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/>
          <w:b w:val="0"/>
          <w:color w:val="000000"/>
          <w:spacing w:val="0"/>
          <w:sz w:val="18"/>
        </w:rPr>
        <w:id w:val="-1190906142"/>
        <w:docPartObj>
          <w:docPartGallery w:val="Cover Pages"/>
          <w:docPartUnique/>
        </w:docPartObj>
      </w:sdtPr>
      <w:sdtEndPr/>
      <w:sdtContent>
        <w:p w14:paraId="0D72C84E" w14:textId="1D3396C2" w:rsidR="00A976CE" w:rsidRPr="00E12982" w:rsidRDefault="00272B11" w:rsidP="00B20D0D">
          <w:pPr>
            <w:pStyle w:val="Title"/>
          </w:pPr>
          <w:sdt>
            <w:sdtPr>
              <w:id w:val="-1805535528"/>
              <w:placeholder>
                <w:docPart w:val="612A8DB671D44B2D9F677EF4234F984A"/>
              </w:placeholder>
            </w:sdtPr>
            <w:sdtEndPr/>
            <w:sdtContent>
              <w:r w:rsidR="00024442">
                <w:t xml:space="preserve">Licensed matchmakers </w:t>
              </w:r>
            </w:sdtContent>
          </w:sdt>
        </w:p>
        <w:sdt>
          <w:sdtPr>
            <w:rPr>
              <w:b/>
              <w:bCs w:val="0"/>
            </w:rPr>
            <w:id w:val="-518473900"/>
            <w:placeholder>
              <w:docPart w:val="55CA6FA2081740D59AB957B87912BFFA"/>
            </w:placeholder>
          </w:sdtPr>
          <w:sdtEndPr>
            <w:rPr>
              <w:b w:val="0"/>
              <w:bCs/>
            </w:rPr>
          </w:sdtEndPr>
          <w:sdtContent>
            <w:p w14:paraId="077B0A9E" w14:textId="589EA977" w:rsidR="00A976CE" w:rsidRPr="00B20D0D" w:rsidRDefault="00024442" w:rsidP="00B20D0D">
              <w:pPr>
                <w:pStyle w:val="Subtitle"/>
              </w:pPr>
              <w:r w:rsidRPr="006E47E2">
                <w:rPr>
                  <w:b/>
                  <w:bCs w:val="0"/>
                </w:rPr>
                <w:t>Requirements and expectations</w:t>
              </w:r>
            </w:p>
          </w:sdtContent>
        </w:sdt>
        <w:p w14:paraId="1652FE4E" w14:textId="77777777" w:rsidR="00A976CE" w:rsidRPr="00E12982" w:rsidRDefault="00272B11" w:rsidP="00442F54">
          <w:pPr>
            <w:rPr>
              <w:sz w:val="28"/>
              <w:szCs w:val="28"/>
            </w:rPr>
            <w:sectPr w:rsidR="00A976CE" w:rsidRPr="00E12982" w:rsidSect="00B0146C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1906" w:h="16838" w:code="9"/>
              <w:pgMar w:top="1701" w:right="1361" w:bottom="1701" w:left="1361" w:header="680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3741E45B" w14:textId="77777777" w:rsidR="00024442" w:rsidRPr="00024442" w:rsidRDefault="00024442" w:rsidP="00024442">
      <w:pPr>
        <w:rPr>
          <w:rFonts w:ascii="Aptos" w:hAnsi="Aptos" w:cstheme="minorHAnsi"/>
          <w:b/>
          <w:bCs/>
          <w:sz w:val="22"/>
          <w:szCs w:val="22"/>
        </w:rPr>
      </w:pPr>
      <w:r w:rsidRPr="00024442">
        <w:rPr>
          <w:rFonts w:ascii="Aptos" w:hAnsi="Aptos" w:cstheme="minorHAnsi"/>
          <w:b/>
          <w:bCs/>
          <w:i/>
          <w:iCs/>
          <w:sz w:val="22"/>
          <w:szCs w:val="22"/>
        </w:rPr>
        <w:lastRenderedPageBreak/>
        <w:t>The Professional Boxing and Combat Sports Regulations 2018</w:t>
      </w:r>
      <w:r w:rsidRPr="00024442">
        <w:rPr>
          <w:rFonts w:ascii="Aptos" w:hAnsi="Aptos" w:cstheme="minorHAnsi"/>
          <w:b/>
          <w:bCs/>
          <w:sz w:val="22"/>
          <w:szCs w:val="22"/>
        </w:rPr>
        <w:t xml:space="preserve"> (the Regulations) s 7(2)(e) require that each contestant is adequately matched regarding experience, competence and weight. </w:t>
      </w:r>
    </w:p>
    <w:p w14:paraId="75E24522" w14:textId="77777777" w:rsidR="00024442" w:rsidRPr="00024442" w:rsidRDefault="00024442" w:rsidP="00024442">
      <w:pPr>
        <w:rPr>
          <w:rFonts w:ascii="Aptos" w:hAnsi="Aptos" w:cstheme="minorHAnsi"/>
          <w:sz w:val="22"/>
          <w:szCs w:val="22"/>
        </w:rPr>
      </w:pPr>
      <w:r w:rsidRPr="00024442">
        <w:rPr>
          <w:rFonts w:ascii="Aptos" w:hAnsi="Aptos" w:cstheme="minorHAnsi"/>
          <w:sz w:val="22"/>
          <w:szCs w:val="22"/>
        </w:rPr>
        <w:t>The Professional Boxing and Combat Sports Board (the Board) licences matchmakers, who are responsible for proposing match-ups of contestants that are premised on protecting contestant safety and ensuring the integrity of a proposed contest.</w:t>
      </w:r>
    </w:p>
    <w:p w14:paraId="04830D89" w14:textId="77777777" w:rsidR="00024442" w:rsidRPr="00024442" w:rsidRDefault="00024442" w:rsidP="00024442">
      <w:pPr>
        <w:rPr>
          <w:rFonts w:ascii="Aptos" w:hAnsi="Aptos" w:cstheme="minorHAnsi"/>
          <w:sz w:val="22"/>
          <w:szCs w:val="22"/>
        </w:rPr>
      </w:pPr>
      <w:r w:rsidRPr="00024442">
        <w:rPr>
          <w:rFonts w:ascii="Aptos" w:hAnsi="Aptos" w:cstheme="minorHAnsi"/>
          <w:sz w:val="22"/>
          <w:szCs w:val="22"/>
        </w:rPr>
        <w:t>The Board expects that all matchmaking provides a reasonable opportunity for either contestant to win. This is important to avoid putting fighters in positions where they are unable to defend themselves.</w:t>
      </w:r>
    </w:p>
    <w:p w14:paraId="29CBAD69" w14:textId="6E746851" w:rsidR="00024442" w:rsidRPr="00E12982" w:rsidRDefault="00024442" w:rsidP="00024442">
      <w:pPr>
        <w:pStyle w:val="Heading1"/>
      </w:pPr>
      <w:r>
        <w:t>Matchmaker declarations</w:t>
      </w:r>
    </w:p>
    <w:p w14:paraId="4F1B892F" w14:textId="10C2AC31" w:rsidR="00C85A00" w:rsidRDefault="00C85A00" w:rsidP="00C85A00">
      <w:pPr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 xml:space="preserve">Completion of a matchmaker declaration will be required for Board consideration should any of the </w:t>
      </w:r>
      <w:r w:rsidR="003B5711">
        <w:rPr>
          <w:rFonts w:ascii="Aptos" w:hAnsi="Aptos" w:cstheme="minorHAnsi"/>
        </w:rPr>
        <w:t>following crit</w:t>
      </w:r>
      <w:r w:rsidRPr="00024442">
        <w:rPr>
          <w:rFonts w:ascii="Aptos" w:hAnsi="Aptos" w:cstheme="minorHAnsi"/>
        </w:rPr>
        <w:t xml:space="preserve">eria apply: </w:t>
      </w:r>
    </w:p>
    <w:p w14:paraId="034CDE13" w14:textId="77777777" w:rsidR="003B5711" w:rsidRPr="00024442" w:rsidRDefault="003B5711" w:rsidP="003B5711">
      <w:pPr>
        <w:pStyle w:val="ListParagraph"/>
        <w:numPr>
          <w:ilvl w:val="0"/>
          <w:numId w:val="38"/>
        </w:numPr>
        <w:suppressAutoHyphens w:val="0"/>
        <w:autoSpaceDE/>
        <w:autoSpaceDN/>
        <w:adjustRightInd/>
        <w:spacing w:after="200" w:line="252" w:lineRule="auto"/>
        <w:ind w:left="426"/>
        <w:textAlignment w:val="auto"/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The contest features one or both international contestants.</w:t>
      </w:r>
    </w:p>
    <w:p w14:paraId="36F025A4" w14:textId="77777777" w:rsidR="003B5711" w:rsidRPr="00024442" w:rsidRDefault="003B5711" w:rsidP="003B5711">
      <w:pPr>
        <w:pStyle w:val="ListParagraph"/>
        <w:numPr>
          <w:ilvl w:val="0"/>
          <w:numId w:val="38"/>
        </w:numPr>
        <w:suppressAutoHyphens w:val="0"/>
        <w:autoSpaceDE/>
        <w:autoSpaceDN/>
        <w:adjustRightInd/>
        <w:spacing w:after="200" w:line="252" w:lineRule="auto"/>
        <w:ind w:left="426"/>
        <w:textAlignment w:val="auto"/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Either contestant returns to professional competition after a break of 18 months or longer.</w:t>
      </w:r>
    </w:p>
    <w:p w14:paraId="35E0E665" w14:textId="4986BAF7" w:rsidR="003B5711" w:rsidRPr="00024442" w:rsidRDefault="003B5711" w:rsidP="003B5711">
      <w:pPr>
        <w:pStyle w:val="ListParagraph"/>
        <w:numPr>
          <w:ilvl w:val="0"/>
          <w:numId w:val="38"/>
        </w:numPr>
        <w:suppressAutoHyphens w:val="0"/>
        <w:autoSpaceDE/>
        <w:autoSpaceDN/>
        <w:adjustRightInd/>
        <w:spacing w:after="200" w:line="252" w:lineRule="auto"/>
        <w:ind w:left="426"/>
        <w:textAlignment w:val="auto"/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At least one contestant has lost 3 of their last 6 professional contests</w:t>
      </w:r>
      <w:r w:rsidR="00434AEC">
        <w:rPr>
          <w:rFonts w:ascii="Aptos" w:hAnsi="Aptos" w:cstheme="minorHAnsi"/>
        </w:rPr>
        <w:t xml:space="preserve"> or sustained repeated losses</w:t>
      </w:r>
      <w:r w:rsidRPr="00024442">
        <w:rPr>
          <w:rFonts w:ascii="Aptos" w:hAnsi="Aptos" w:cstheme="minorHAnsi"/>
        </w:rPr>
        <w:t>.</w:t>
      </w:r>
    </w:p>
    <w:p w14:paraId="0FF38BCF" w14:textId="77777777" w:rsidR="003B5711" w:rsidRPr="00024442" w:rsidRDefault="003B5711" w:rsidP="003B5711">
      <w:pPr>
        <w:pStyle w:val="ListParagraph"/>
        <w:numPr>
          <w:ilvl w:val="0"/>
          <w:numId w:val="38"/>
        </w:numPr>
        <w:suppressAutoHyphens w:val="0"/>
        <w:autoSpaceDE/>
        <w:autoSpaceDN/>
        <w:adjustRightInd/>
        <w:spacing w:after="200" w:line="252" w:lineRule="auto"/>
        <w:ind w:left="426"/>
        <w:textAlignment w:val="auto"/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If one or both contestants are changing weight class.</w:t>
      </w:r>
    </w:p>
    <w:p w14:paraId="0D4732E2" w14:textId="77777777" w:rsidR="003B5711" w:rsidRPr="00024442" w:rsidRDefault="003B5711" w:rsidP="003B5711">
      <w:pPr>
        <w:pStyle w:val="ListParagraph"/>
        <w:numPr>
          <w:ilvl w:val="0"/>
          <w:numId w:val="38"/>
        </w:numPr>
        <w:suppressAutoHyphens w:val="0"/>
        <w:autoSpaceDE/>
        <w:autoSpaceDN/>
        <w:adjustRightInd/>
        <w:spacing w:after="200" w:line="252" w:lineRule="auto"/>
        <w:ind w:left="426"/>
        <w:textAlignment w:val="auto"/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Or other factors as determined by the Board.</w:t>
      </w:r>
    </w:p>
    <w:p w14:paraId="62943020" w14:textId="26C1A8FD" w:rsidR="00024442" w:rsidRPr="00024442" w:rsidRDefault="00024442" w:rsidP="00024442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A </w:t>
      </w:r>
      <w:r w:rsidRPr="00024442">
        <w:rPr>
          <w:rFonts w:ascii="Aptos" w:hAnsi="Aptos" w:cstheme="minorHAnsi"/>
        </w:rPr>
        <w:t>declaration provides the Board with details from which an assessment can be made of the adequacy and suitability of proposed match-ups and the rationale used to safeguard contestant safety and the integrity of the contest.</w:t>
      </w:r>
    </w:p>
    <w:p w14:paraId="3F417D86" w14:textId="4B363D3A" w:rsidR="00024442" w:rsidRPr="00FE5071" w:rsidRDefault="00024442" w:rsidP="00024442">
      <w:pPr>
        <w:pStyle w:val="Heading1"/>
        <w:rPr>
          <w:szCs w:val="36"/>
        </w:rPr>
      </w:pPr>
      <w:r w:rsidRPr="00FE5071">
        <w:rPr>
          <w:szCs w:val="36"/>
        </w:rPr>
        <w:t>Consideration of proposed match-ups</w:t>
      </w:r>
    </w:p>
    <w:p w14:paraId="28F45948" w14:textId="60F24560" w:rsidR="00024442" w:rsidRPr="00024442" w:rsidRDefault="00024442" w:rsidP="00024442">
      <w:pPr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 xml:space="preserve">It is expected that matchmakers </w:t>
      </w:r>
      <w:r w:rsidR="002F012C">
        <w:rPr>
          <w:rFonts w:ascii="Aptos" w:hAnsi="Aptos" w:cstheme="minorHAnsi"/>
        </w:rPr>
        <w:t xml:space="preserve">will review contestant’s previous </w:t>
      </w:r>
      <w:r w:rsidR="00BD5F8A">
        <w:rPr>
          <w:rFonts w:ascii="Aptos" w:hAnsi="Aptos" w:cstheme="minorHAnsi"/>
        </w:rPr>
        <w:t xml:space="preserve">competition records and results to ensure that </w:t>
      </w:r>
      <w:r w:rsidR="000071A6">
        <w:rPr>
          <w:rFonts w:ascii="Aptos" w:hAnsi="Aptos" w:cstheme="minorHAnsi"/>
        </w:rPr>
        <w:t xml:space="preserve">contestants are not subject to medical suspensions and </w:t>
      </w:r>
      <w:r w:rsidRPr="00024442">
        <w:rPr>
          <w:rFonts w:ascii="Aptos" w:hAnsi="Aptos" w:cstheme="minorHAnsi"/>
        </w:rPr>
        <w:t>provide explanations of proposed match-ups should any of the above criteria apply.</w:t>
      </w:r>
    </w:p>
    <w:p w14:paraId="24298B39" w14:textId="77777777" w:rsidR="00024442" w:rsidRPr="00024442" w:rsidRDefault="00024442" w:rsidP="00024442">
      <w:pPr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In considering the match-up, the Board will take into account a range of factors, including:</w:t>
      </w:r>
    </w:p>
    <w:p w14:paraId="68CEDBFA" w14:textId="0562EEB1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T</w:t>
      </w:r>
      <w:r w:rsidR="00024442" w:rsidRPr="00024442">
        <w:rPr>
          <w:rFonts w:ascii="Aptos" w:hAnsi="Aptos" w:cstheme="minorHAnsi"/>
        </w:rPr>
        <w:t>he prior performances of individual contestants</w:t>
      </w:r>
      <w:r>
        <w:rPr>
          <w:rFonts w:ascii="Aptos" w:hAnsi="Aptos" w:cstheme="minorHAnsi"/>
        </w:rPr>
        <w:t>.</w:t>
      </w:r>
    </w:p>
    <w:p w14:paraId="62D9F097" w14:textId="25338E9C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T</w:t>
      </w:r>
      <w:r w:rsidR="00024442" w:rsidRPr="00024442">
        <w:rPr>
          <w:rFonts w:ascii="Aptos" w:hAnsi="Aptos" w:cstheme="minorHAnsi"/>
        </w:rPr>
        <w:t>he ability of contestants to effectively defend themselves so that safety considerations are taken into account</w:t>
      </w:r>
      <w:r>
        <w:rPr>
          <w:rFonts w:ascii="Aptos" w:hAnsi="Aptos" w:cstheme="minorHAnsi"/>
        </w:rPr>
        <w:t>.</w:t>
      </w:r>
    </w:p>
    <w:p w14:paraId="5DEFCAD6" w14:textId="3346DE98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Ex</w:t>
      </w:r>
      <w:r w:rsidR="00024442" w:rsidRPr="00024442">
        <w:rPr>
          <w:rFonts w:ascii="Aptos" w:hAnsi="Aptos" w:cstheme="minorHAnsi"/>
        </w:rPr>
        <w:t>perience</w:t>
      </w:r>
      <w:r>
        <w:rPr>
          <w:rFonts w:ascii="Aptos" w:hAnsi="Aptos" w:cstheme="minorHAnsi"/>
        </w:rPr>
        <w:t>.</w:t>
      </w:r>
    </w:p>
    <w:p w14:paraId="534568DB" w14:textId="0430E6E3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S</w:t>
      </w:r>
      <w:r w:rsidR="00024442" w:rsidRPr="00024442">
        <w:rPr>
          <w:rFonts w:ascii="Aptos" w:hAnsi="Aptos" w:cstheme="minorHAnsi"/>
        </w:rPr>
        <w:t>killset</w:t>
      </w:r>
      <w:r>
        <w:rPr>
          <w:rFonts w:ascii="Aptos" w:hAnsi="Aptos" w:cstheme="minorHAnsi"/>
        </w:rPr>
        <w:t>.</w:t>
      </w:r>
    </w:p>
    <w:p w14:paraId="28D46FBA" w14:textId="5289554F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S</w:t>
      </w:r>
      <w:r w:rsidR="00024442" w:rsidRPr="00024442">
        <w:rPr>
          <w:rFonts w:ascii="Aptos" w:hAnsi="Aptos" w:cstheme="minorHAnsi"/>
        </w:rPr>
        <w:t>tylistic compatibility</w:t>
      </w:r>
      <w:r>
        <w:rPr>
          <w:rFonts w:ascii="Aptos" w:hAnsi="Aptos" w:cstheme="minorHAnsi"/>
        </w:rPr>
        <w:t>.</w:t>
      </w:r>
      <w:r w:rsidR="00024442" w:rsidRPr="00024442">
        <w:rPr>
          <w:rFonts w:ascii="Aptos" w:hAnsi="Aptos" w:cstheme="minorHAnsi"/>
        </w:rPr>
        <w:t xml:space="preserve"> </w:t>
      </w:r>
    </w:p>
    <w:p w14:paraId="78CF080F" w14:textId="626AF412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P</w:t>
      </w:r>
      <w:r w:rsidR="00024442" w:rsidRPr="00024442">
        <w:rPr>
          <w:rFonts w:ascii="Aptos" w:hAnsi="Aptos" w:cstheme="minorHAnsi"/>
        </w:rPr>
        <w:t>hysical attributes</w:t>
      </w:r>
      <w:r>
        <w:rPr>
          <w:rFonts w:ascii="Aptos" w:hAnsi="Aptos" w:cstheme="minorHAnsi"/>
        </w:rPr>
        <w:t>.</w:t>
      </w:r>
      <w:r w:rsidR="00024442" w:rsidRPr="00024442">
        <w:rPr>
          <w:rFonts w:ascii="Aptos" w:hAnsi="Aptos" w:cstheme="minorHAnsi"/>
        </w:rPr>
        <w:t xml:space="preserve"> </w:t>
      </w:r>
    </w:p>
    <w:p w14:paraId="39753151" w14:textId="4CF09B35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C</w:t>
      </w:r>
      <w:r w:rsidR="00024442" w:rsidRPr="00024442">
        <w:rPr>
          <w:rFonts w:ascii="Aptos" w:hAnsi="Aptos" w:cstheme="minorHAnsi"/>
        </w:rPr>
        <w:t>onditioning</w:t>
      </w:r>
      <w:r>
        <w:rPr>
          <w:rFonts w:ascii="Aptos" w:hAnsi="Aptos" w:cstheme="minorHAnsi"/>
        </w:rPr>
        <w:t>.</w:t>
      </w:r>
    </w:p>
    <w:p w14:paraId="5FF1D2A8" w14:textId="534D0005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O</w:t>
      </w:r>
      <w:r w:rsidR="00024442" w:rsidRPr="00024442">
        <w:rPr>
          <w:rFonts w:ascii="Aptos" w:hAnsi="Aptos" w:cstheme="minorHAnsi"/>
        </w:rPr>
        <w:t>verall preparation</w:t>
      </w:r>
      <w:r>
        <w:rPr>
          <w:rFonts w:ascii="Aptos" w:hAnsi="Aptos" w:cstheme="minorHAnsi"/>
        </w:rPr>
        <w:t>.</w:t>
      </w:r>
    </w:p>
    <w:p w14:paraId="5B2B55E4" w14:textId="7E550C99" w:rsidR="00024442" w:rsidRPr="00024442" w:rsidRDefault="000071A6" w:rsidP="00024442">
      <w:pPr>
        <w:pStyle w:val="ListParagraph"/>
        <w:numPr>
          <w:ilvl w:val="0"/>
          <w:numId w:val="39"/>
        </w:numPr>
        <w:suppressAutoHyphens w:val="0"/>
        <w:autoSpaceDE/>
        <w:autoSpaceDN/>
        <w:adjustRightInd/>
        <w:spacing w:after="200" w:line="252" w:lineRule="auto"/>
        <w:ind w:left="426" w:hanging="426"/>
        <w:textAlignment w:val="auto"/>
        <w:rPr>
          <w:rFonts w:ascii="Aptos" w:hAnsi="Aptos" w:cstheme="minorHAnsi"/>
        </w:rPr>
      </w:pPr>
      <w:r>
        <w:rPr>
          <w:rFonts w:ascii="Aptos" w:hAnsi="Aptos" w:cstheme="minorHAnsi"/>
        </w:rPr>
        <w:t>P</w:t>
      </w:r>
      <w:r w:rsidR="00024442" w:rsidRPr="00024442">
        <w:rPr>
          <w:rFonts w:ascii="Aptos" w:hAnsi="Aptos" w:cstheme="minorHAnsi"/>
        </w:rPr>
        <w:t>roven record at the proposed weight class and scheduled distance</w:t>
      </w:r>
      <w:r>
        <w:rPr>
          <w:rFonts w:ascii="Aptos" w:hAnsi="Aptos" w:cstheme="minorHAnsi"/>
        </w:rPr>
        <w:t>.</w:t>
      </w:r>
    </w:p>
    <w:p w14:paraId="288AE405" w14:textId="77777777" w:rsidR="00024442" w:rsidRPr="00024442" w:rsidRDefault="00024442" w:rsidP="00024442">
      <w:pPr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The Board will consider any other information volunteered by the matchmaker.</w:t>
      </w:r>
    </w:p>
    <w:p w14:paraId="735A65A3" w14:textId="77777777" w:rsidR="00024442" w:rsidRPr="00024442" w:rsidRDefault="00024442" w:rsidP="00024442">
      <w:pPr>
        <w:rPr>
          <w:rFonts w:ascii="Aptos" w:hAnsi="Aptos" w:cstheme="minorHAnsi"/>
        </w:rPr>
      </w:pPr>
      <w:r w:rsidRPr="00024442">
        <w:rPr>
          <w:rFonts w:ascii="Aptos" w:hAnsi="Aptos" w:cstheme="minorHAnsi"/>
        </w:rPr>
        <w:t>If the proposed contest was matched at short notice (less than 14 days before the promotion), the matchmaker must provide a detailed explanation as to why both contestants are deemed adequately prepared to compete under such circumstances.</w:t>
      </w:r>
    </w:p>
    <w:p w14:paraId="54DCB2C8" w14:textId="411ABCB8" w:rsidR="00FF1D4A" w:rsidRPr="00203DF2" w:rsidRDefault="00FF1D4A" w:rsidP="00FF1D4A">
      <w:pPr>
        <w:pStyle w:val="Heading1"/>
        <w:rPr>
          <w:szCs w:val="36"/>
        </w:rPr>
      </w:pPr>
      <w:r w:rsidRPr="00203DF2">
        <w:rPr>
          <w:szCs w:val="36"/>
        </w:rPr>
        <w:t>Code of conduct</w:t>
      </w:r>
    </w:p>
    <w:p w14:paraId="3D073E4F" w14:textId="470DAA1A" w:rsidR="005D31F2" w:rsidRDefault="000818C5" w:rsidP="005D31F2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Matchmakers</w:t>
      </w:r>
      <w:r w:rsidR="00C52CC2">
        <w:rPr>
          <w:rStyle w:val="normaltextrun"/>
          <w:rFonts w:ascii="Aptos" w:hAnsi="Aptos"/>
          <w:sz w:val="18"/>
          <w:szCs w:val="18"/>
        </w:rPr>
        <w:t xml:space="preserve"> are expected to</w:t>
      </w:r>
      <w:r>
        <w:rPr>
          <w:rStyle w:val="normaltextrun"/>
          <w:rFonts w:ascii="Aptos" w:hAnsi="Aptos"/>
          <w:sz w:val="18"/>
          <w:szCs w:val="18"/>
        </w:rPr>
        <w:t xml:space="preserve"> </w:t>
      </w:r>
      <w:r w:rsidR="00BF0866">
        <w:rPr>
          <w:rStyle w:val="normaltextrun"/>
          <w:rFonts w:ascii="Aptos" w:hAnsi="Aptos"/>
          <w:sz w:val="18"/>
          <w:szCs w:val="18"/>
        </w:rPr>
        <w:t>exhibit exemplar standards</w:t>
      </w:r>
      <w:r w:rsidR="00B80A46">
        <w:rPr>
          <w:rStyle w:val="normaltextrun"/>
          <w:rFonts w:ascii="Aptos" w:hAnsi="Aptos"/>
          <w:sz w:val="18"/>
          <w:szCs w:val="18"/>
        </w:rPr>
        <w:t xml:space="preserve"> at all times and not </w:t>
      </w:r>
      <w:r w:rsidR="005D31F2" w:rsidRPr="00351B01">
        <w:rPr>
          <w:rStyle w:val="normaltextrun"/>
          <w:rFonts w:ascii="Aptos" w:hAnsi="Aptos"/>
          <w:sz w:val="18"/>
          <w:szCs w:val="18"/>
        </w:rPr>
        <w:t>engage in</w:t>
      </w:r>
      <w:r w:rsidR="005D31F2">
        <w:rPr>
          <w:rStyle w:val="normaltextrun"/>
          <w:rFonts w:ascii="Aptos" w:hAnsi="Aptos"/>
          <w:sz w:val="18"/>
          <w:szCs w:val="18"/>
        </w:rPr>
        <w:t>:</w:t>
      </w:r>
      <w:r w:rsidR="005D31F2" w:rsidRPr="00351B01">
        <w:rPr>
          <w:rStyle w:val="eop"/>
          <w:rFonts w:ascii="Aptos" w:hAnsi="Aptos" w:cs="Arial"/>
          <w:sz w:val="18"/>
          <w:szCs w:val="18"/>
        </w:rPr>
        <w:t> </w:t>
      </w:r>
    </w:p>
    <w:p w14:paraId="59EE3DCE" w14:textId="77777777" w:rsidR="005D31F2" w:rsidRPr="00351B01" w:rsidRDefault="005D31F2" w:rsidP="005D31F2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23C5F143" w14:textId="77777777" w:rsidR="005D31F2" w:rsidRPr="00351B01" w:rsidRDefault="005D31F2" w:rsidP="005D31F2">
      <w:pPr>
        <w:pStyle w:val="paragraph"/>
        <w:numPr>
          <w:ilvl w:val="0"/>
          <w:numId w:val="40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Vio</w:t>
      </w:r>
      <w:r w:rsidRPr="00351B01">
        <w:rPr>
          <w:rStyle w:val="normaltextrun"/>
          <w:rFonts w:ascii="Aptos" w:hAnsi="Aptos"/>
          <w:sz w:val="18"/>
          <w:szCs w:val="18"/>
        </w:rPr>
        <w:t>lent, threatening, obscene, indecent or abusive language or behaviour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7BC5609E" w14:textId="77777777" w:rsidR="005D31F2" w:rsidRPr="00351B01" w:rsidRDefault="005D31F2" w:rsidP="005D31F2">
      <w:pPr>
        <w:pStyle w:val="paragraph"/>
        <w:numPr>
          <w:ilvl w:val="0"/>
          <w:numId w:val="40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V</w:t>
      </w:r>
      <w:r w:rsidRPr="00351B01">
        <w:rPr>
          <w:rStyle w:val="normaltextrun"/>
          <w:rFonts w:ascii="Aptos" w:hAnsi="Aptos"/>
          <w:sz w:val="18"/>
          <w:szCs w:val="18"/>
        </w:rPr>
        <w:t>ilification of any kind towards another person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5E187FF6" w14:textId="77777777" w:rsidR="005D31F2" w:rsidRPr="00351B01" w:rsidRDefault="005D31F2" w:rsidP="005D31F2">
      <w:pPr>
        <w:pStyle w:val="paragraph"/>
        <w:numPr>
          <w:ilvl w:val="0"/>
          <w:numId w:val="40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D</w:t>
      </w:r>
      <w:r w:rsidRPr="00351B01">
        <w:rPr>
          <w:rStyle w:val="normaltextrun"/>
          <w:rFonts w:ascii="Aptos" w:hAnsi="Aptos"/>
          <w:sz w:val="18"/>
          <w:szCs w:val="18"/>
        </w:rPr>
        <w:t>iscrimination against another person based on their age, gender or sexual orientation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6CF1F63A" w14:textId="77777777" w:rsidR="005D31F2" w:rsidRPr="00351B01" w:rsidRDefault="005D31F2" w:rsidP="005D31F2">
      <w:pPr>
        <w:pStyle w:val="paragraph"/>
        <w:numPr>
          <w:ilvl w:val="0"/>
          <w:numId w:val="40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lastRenderedPageBreak/>
        <w:t>D</w:t>
      </w:r>
      <w:r w:rsidRPr="00351B01">
        <w:rPr>
          <w:rStyle w:val="normaltextrun"/>
          <w:rFonts w:ascii="Aptos" w:hAnsi="Aptos"/>
          <w:sz w:val="18"/>
          <w:szCs w:val="18"/>
        </w:rPr>
        <w:t>iscrimination against another person based on their race, culture, religion or any other personal characteristic (protected or otherwise)</w:t>
      </w:r>
      <w:r>
        <w:rPr>
          <w:rStyle w:val="normaltextrun"/>
          <w:rFonts w:ascii="Aptos" w:hAnsi="Aptos"/>
          <w:sz w:val="18"/>
          <w:szCs w:val="18"/>
        </w:rPr>
        <w:t>.</w:t>
      </w:r>
    </w:p>
    <w:p w14:paraId="1980048F" w14:textId="77777777" w:rsidR="005D31F2" w:rsidRPr="00351B01" w:rsidRDefault="005D31F2" w:rsidP="005D31F2">
      <w:pPr>
        <w:pStyle w:val="paragraph"/>
        <w:numPr>
          <w:ilvl w:val="0"/>
          <w:numId w:val="40"/>
        </w:numPr>
        <w:spacing w:before="0" w:beforeAutospacing="0" w:after="0" w:afterAutospacing="0"/>
        <w:ind w:left="284" w:hanging="284"/>
        <w:textAlignment w:val="baseline"/>
        <w:rPr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S</w:t>
      </w:r>
      <w:r w:rsidRPr="00351B01">
        <w:rPr>
          <w:rStyle w:val="normaltextrun"/>
          <w:rFonts w:ascii="Aptos" w:hAnsi="Aptos"/>
          <w:sz w:val="18"/>
          <w:szCs w:val="18"/>
        </w:rPr>
        <w:t>exual harassment, intimidation or victimisation of another person</w:t>
      </w:r>
      <w:r>
        <w:rPr>
          <w:rStyle w:val="normaltextrun"/>
          <w:rFonts w:ascii="Aptos" w:hAnsi="Aptos"/>
          <w:sz w:val="18"/>
          <w:szCs w:val="18"/>
        </w:rPr>
        <w:t>.</w:t>
      </w:r>
      <w:r w:rsidRPr="00351B01">
        <w:rPr>
          <w:rStyle w:val="eop"/>
          <w:rFonts w:ascii="Aptos" w:hAnsi="Aptos" w:cs="Arial"/>
          <w:sz w:val="18"/>
          <w:szCs w:val="18"/>
        </w:rPr>
        <w:t> </w:t>
      </w:r>
    </w:p>
    <w:p w14:paraId="5F3BB498" w14:textId="77777777" w:rsidR="005D31F2" w:rsidRDefault="005D31F2" w:rsidP="005D31F2">
      <w:pPr>
        <w:pStyle w:val="paragraph"/>
        <w:numPr>
          <w:ilvl w:val="0"/>
          <w:numId w:val="40"/>
        </w:numPr>
        <w:spacing w:before="0" w:beforeAutospacing="0" w:after="0" w:afterAutospacing="0"/>
        <w:ind w:left="284" w:hanging="284"/>
        <w:textAlignment w:val="baseline"/>
        <w:rPr>
          <w:rStyle w:val="scxw23302867"/>
          <w:rFonts w:ascii="Aptos" w:hAnsi="Aptos" w:cs="Arial"/>
          <w:sz w:val="18"/>
          <w:szCs w:val="18"/>
        </w:rPr>
      </w:pPr>
      <w:r>
        <w:rPr>
          <w:rStyle w:val="scxw23302867"/>
          <w:rFonts w:ascii="Aptos" w:hAnsi="Aptos" w:cs="Arial"/>
          <w:sz w:val="18"/>
          <w:szCs w:val="18"/>
        </w:rPr>
        <w:t>Competition manipulation and gambling on any activity that you are directly or indirectly connected to.</w:t>
      </w:r>
    </w:p>
    <w:p w14:paraId="108C1279" w14:textId="77777777" w:rsidR="005D31F2" w:rsidRDefault="005D31F2" w:rsidP="005D31F2">
      <w:pPr>
        <w:pStyle w:val="paragraph"/>
        <w:numPr>
          <w:ilvl w:val="0"/>
          <w:numId w:val="41"/>
        </w:numPr>
        <w:spacing w:before="0" w:beforeAutospacing="0" w:after="0" w:afterAutospacing="0"/>
        <w:ind w:left="284" w:hanging="284"/>
        <w:textAlignment w:val="baseline"/>
        <w:rPr>
          <w:rStyle w:val="scxw23302867"/>
          <w:rFonts w:ascii="Aptos" w:hAnsi="Aptos" w:cs="Arial"/>
          <w:sz w:val="18"/>
          <w:szCs w:val="18"/>
        </w:rPr>
      </w:pPr>
      <w:r>
        <w:rPr>
          <w:rStyle w:val="scxw23302867"/>
          <w:rFonts w:ascii="Aptos" w:hAnsi="Aptos" w:cs="Arial"/>
          <w:sz w:val="18"/>
          <w:szCs w:val="18"/>
        </w:rPr>
        <w:t>Improper use of drugs and medicines.</w:t>
      </w:r>
    </w:p>
    <w:p w14:paraId="68AD6AF8" w14:textId="77777777" w:rsidR="005D31F2" w:rsidRDefault="005D31F2" w:rsidP="005D31F2">
      <w:pPr>
        <w:pStyle w:val="paragraph"/>
        <w:numPr>
          <w:ilvl w:val="0"/>
          <w:numId w:val="41"/>
        </w:numPr>
        <w:spacing w:before="0" w:beforeAutospacing="0" w:after="0" w:afterAutospacing="0"/>
        <w:ind w:left="284" w:hanging="284"/>
        <w:textAlignment w:val="baseline"/>
        <w:rPr>
          <w:rStyle w:val="scxw23302867"/>
          <w:rFonts w:ascii="Aptos" w:hAnsi="Aptos" w:cs="Arial"/>
          <w:sz w:val="18"/>
          <w:szCs w:val="18"/>
        </w:rPr>
      </w:pPr>
      <w:r>
        <w:rPr>
          <w:rStyle w:val="normaltextrun"/>
          <w:rFonts w:ascii="Aptos" w:hAnsi="Aptos"/>
          <w:sz w:val="18"/>
          <w:szCs w:val="18"/>
        </w:rPr>
        <w:t>C</w:t>
      </w:r>
      <w:r w:rsidRPr="00351B01">
        <w:rPr>
          <w:rStyle w:val="normaltextrun"/>
          <w:rFonts w:ascii="Aptos" w:hAnsi="Aptos"/>
          <w:sz w:val="18"/>
          <w:szCs w:val="18"/>
        </w:rPr>
        <w:t xml:space="preserve">onduct that is detrimental to the reputation or interests of the boxing and combat sports industry. </w:t>
      </w:r>
      <w:r w:rsidRPr="00351B01">
        <w:rPr>
          <w:rStyle w:val="scxw23302867"/>
          <w:rFonts w:ascii="Aptos" w:hAnsi="Aptos" w:cs="Arial"/>
          <w:sz w:val="18"/>
          <w:szCs w:val="18"/>
        </w:rPr>
        <w:t> </w:t>
      </w:r>
    </w:p>
    <w:p w14:paraId="5FEDA314" w14:textId="77777777" w:rsidR="005D31F2" w:rsidRDefault="005D31F2" w:rsidP="005D31F2">
      <w:pPr>
        <w:pStyle w:val="paragraph"/>
        <w:spacing w:before="0" w:beforeAutospacing="0" w:after="0" w:afterAutospacing="0"/>
        <w:textAlignment w:val="baseline"/>
        <w:rPr>
          <w:rStyle w:val="scxw23302867"/>
          <w:rFonts w:ascii="Aptos" w:hAnsi="Aptos" w:cs="Arial"/>
          <w:sz w:val="18"/>
          <w:szCs w:val="18"/>
        </w:rPr>
      </w:pPr>
    </w:p>
    <w:p w14:paraId="3A962130" w14:textId="66D7E68A" w:rsidR="005D31F2" w:rsidRPr="00351B01" w:rsidRDefault="005D31F2" w:rsidP="005D31F2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351B01">
        <w:rPr>
          <w:rStyle w:val="normaltextrun"/>
          <w:rFonts w:ascii="Aptos" w:hAnsi="Aptos"/>
          <w:sz w:val="18"/>
          <w:szCs w:val="18"/>
        </w:rPr>
        <w:t>The Board may make any further</w:t>
      </w:r>
      <w:r>
        <w:rPr>
          <w:rStyle w:val="normaltextrun"/>
          <w:rFonts w:ascii="Aptos" w:hAnsi="Aptos"/>
          <w:sz w:val="18"/>
          <w:szCs w:val="18"/>
        </w:rPr>
        <w:t xml:space="preserve"> duties and responsibilities sp</w:t>
      </w:r>
      <w:r w:rsidRPr="00351B01">
        <w:rPr>
          <w:rStyle w:val="normaltextrun"/>
          <w:rFonts w:ascii="Aptos" w:hAnsi="Aptos"/>
          <w:sz w:val="18"/>
          <w:szCs w:val="18"/>
        </w:rPr>
        <w:t>ecific to a</w:t>
      </w:r>
      <w:r>
        <w:rPr>
          <w:rStyle w:val="normaltextrun"/>
          <w:rFonts w:ascii="Aptos" w:hAnsi="Aptos"/>
          <w:sz w:val="18"/>
          <w:szCs w:val="18"/>
        </w:rPr>
        <w:t xml:space="preserve"> </w:t>
      </w:r>
      <w:r w:rsidR="0047189F">
        <w:rPr>
          <w:rStyle w:val="normaltextrun"/>
          <w:rFonts w:ascii="Aptos" w:hAnsi="Aptos"/>
          <w:sz w:val="18"/>
          <w:szCs w:val="18"/>
        </w:rPr>
        <w:t xml:space="preserve">matchmaker’s </w:t>
      </w:r>
      <w:r w:rsidRPr="00351B01">
        <w:rPr>
          <w:rStyle w:val="normaltextrun"/>
          <w:rFonts w:ascii="Aptos" w:hAnsi="Aptos"/>
          <w:sz w:val="18"/>
          <w:szCs w:val="18"/>
        </w:rPr>
        <w:t>licence</w:t>
      </w:r>
      <w:r>
        <w:rPr>
          <w:rStyle w:val="normaltextrun"/>
          <w:rFonts w:ascii="Aptos" w:hAnsi="Aptos"/>
          <w:sz w:val="18"/>
          <w:szCs w:val="18"/>
        </w:rPr>
        <w:t xml:space="preserve"> and w</w:t>
      </w:r>
      <w:r w:rsidRPr="00351B01">
        <w:rPr>
          <w:rStyle w:val="normaltextrun"/>
          <w:rFonts w:ascii="Aptos" w:hAnsi="Aptos"/>
          <w:sz w:val="18"/>
          <w:szCs w:val="18"/>
        </w:rPr>
        <w:t xml:space="preserve">ill write to </w:t>
      </w:r>
      <w:r w:rsidR="0047189F">
        <w:rPr>
          <w:rStyle w:val="normaltextrun"/>
          <w:rFonts w:ascii="Aptos" w:hAnsi="Aptos"/>
          <w:sz w:val="18"/>
          <w:szCs w:val="18"/>
        </w:rPr>
        <w:t xml:space="preserve">matchmakers </w:t>
      </w:r>
      <w:r>
        <w:rPr>
          <w:rStyle w:val="normaltextrun"/>
          <w:rFonts w:ascii="Aptos" w:hAnsi="Aptos"/>
          <w:sz w:val="18"/>
          <w:szCs w:val="18"/>
        </w:rPr>
        <w:t>t</w:t>
      </w:r>
      <w:r w:rsidRPr="00351B01">
        <w:rPr>
          <w:rStyle w:val="normaltextrun"/>
          <w:rFonts w:ascii="Aptos" w:hAnsi="Aptos"/>
          <w:sz w:val="18"/>
          <w:szCs w:val="18"/>
        </w:rPr>
        <w:t xml:space="preserve">o advise </w:t>
      </w:r>
      <w:r>
        <w:rPr>
          <w:rStyle w:val="normaltextrun"/>
          <w:rFonts w:ascii="Aptos" w:hAnsi="Aptos"/>
          <w:sz w:val="18"/>
          <w:szCs w:val="18"/>
        </w:rPr>
        <w:t xml:space="preserve">of any specific additions. </w:t>
      </w:r>
      <w:r w:rsidRPr="00351B01">
        <w:rPr>
          <w:rStyle w:val="normaltextrun"/>
          <w:rFonts w:ascii="Aptos" w:hAnsi="Aptos"/>
          <w:sz w:val="18"/>
          <w:szCs w:val="18"/>
        </w:rPr>
        <w:t xml:space="preserve">Failure to comply with the </w:t>
      </w:r>
      <w:r>
        <w:rPr>
          <w:rStyle w:val="normaltextrun"/>
          <w:rFonts w:ascii="Aptos" w:hAnsi="Aptos"/>
          <w:sz w:val="18"/>
          <w:szCs w:val="18"/>
        </w:rPr>
        <w:t xml:space="preserve">duties and </w:t>
      </w:r>
      <w:r w:rsidRPr="00351B01">
        <w:rPr>
          <w:rStyle w:val="normaltextrun"/>
          <w:rFonts w:ascii="Aptos" w:hAnsi="Aptos"/>
          <w:sz w:val="18"/>
          <w:szCs w:val="18"/>
        </w:rPr>
        <w:t xml:space="preserve">responsibilities may result in </w:t>
      </w:r>
      <w:r w:rsidR="0047189F">
        <w:rPr>
          <w:rStyle w:val="normaltextrun"/>
          <w:rFonts w:ascii="Aptos" w:hAnsi="Aptos"/>
          <w:sz w:val="18"/>
          <w:szCs w:val="18"/>
        </w:rPr>
        <w:t xml:space="preserve">matchmaker </w:t>
      </w:r>
      <w:r w:rsidRPr="00351B01">
        <w:rPr>
          <w:rStyle w:val="normaltextrun"/>
          <w:rFonts w:ascii="Aptos" w:hAnsi="Aptos"/>
          <w:sz w:val="18"/>
          <w:szCs w:val="18"/>
        </w:rPr>
        <w:t>licence cancellation or suspension. </w:t>
      </w:r>
      <w:r w:rsidRPr="00351B01">
        <w:rPr>
          <w:rStyle w:val="eop"/>
          <w:rFonts w:ascii="Aptos" w:hAnsi="Aptos" w:cs="Arial"/>
          <w:sz w:val="18"/>
          <w:szCs w:val="18"/>
        </w:rPr>
        <w:t> </w:t>
      </w:r>
    </w:p>
    <w:p w14:paraId="6DFA058A" w14:textId="55A12BD5" w:rsidR="00024442" w:rsidRPr="00024442" w:rsidRDefault="00024442" w:rsidP="00024442">
      <w:pPr>
        <w:rPr>
          <w:rFonts w:ascii="Aptos" w:hAnsi="Aptos" w:cstheme="minorHAnsi"/>
        </w:rPr>
      </w:pPr>
    </w:p>
    <w:p w14:paraId="5C196F91" w14:textId="77777777" w:rsidR="00024442" w:rsidRPr="000A1216" w:rsidRDefault="00024442" w:rsidP="00123BB4">
      <w:pPr>
        <w:pStyle w:val="IntroParagraph"/>
      </w:pPr>
    </w:p>
    <w:sectPr w:rsidR="00024442" w:rsidRPr="000A1216" w:rsidSect="00B014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6" w:h="16838" w:code="9"/>
      <w:pgMar w:top="1701" w:right="1361" w:bottom="1701" w:left="1361" w:header="454" w:footer="3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06B9" w14:textId="77777777" w:rsidR="008D72BC" w:rsidRDefault="008D72BC" w:rsidP="00123BB4">
      <w:r>
        <w:separator/>
      </w:r>
    </w:p>
  </w:endnote>
  <w:endnote w:type="continuationSeparator" w:id="0">
    <w:p w14:paraId="2BF0F0F2" w14:textId="77777777" w:rsidR="008D72BC" w:rsidRDefault="008D72BC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0D72" w14:textId="77777777" w:rsidR="00A976CE" w:rsidRDefault="0039708F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3F45A69D" wp14:editId="6E15B2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413942502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91E7A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5A69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OFFICIAL" style="position:absolute;left:0;text-align:left;margin-left:0;margin-top:0;width:54.05pt;height:28.8pt;z-index:251724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03791E7A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BC7F3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928096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D2A4" w14:textId="77777777" w:rsidR="00A976CE" w:rsidRPr="00ED5AA6" w:rsidRDefault="00ED5AA6" w:rsidP="00ED5AA6">
    <w:pPr>
      <w:pStyle w:val="Footer"/>
      <w:jc w:val="left"/>
    </w:pPr>
    <w:r>
      <w:rPr>
        <w:noProof/>
      </w:rPr>
      <w:drawing>
        <wp:anchor distT="0" distB="0" distL="114300" distR="114300" simplePos="0" relativeHeight="251735040" behindDoc="0" locked="1" layoutInCell="1" allowOverlap="1" wp14:anchorId="51725294" wp14:editId="29D6E949">
          <wp:simplePos x="0" y="0"/>
          <wp:positionH relativeFrom="page">
            <wp:posOffset>6480810</wp:posOffset>
          </wp:positionH>
          <wp:positionV relativeFrom="page">
            <wp:posOffset>9901555</wp:posOffset>
          </wp:positionV>
          <wp:extent cx="626400" cy="360000"/>
          <wp:effectExtent l="0" t="0" r="0" b="0"/>
          <wp:wrapNone/>
          <wp:docPr id="512032093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21CA" w14:textId="77777777" w:rsidR="00A976CE" w:rsidRDefault="00237320" w:rsidP="00561F0C">
    <w:pPr>
      <w:pStyle w:val="Footer"/>
      <w:jc w:val="right"/>
    </w:pPr>
    <w:r>
      <w:rPr>
        <w:noProof/>
      </w:rPr>
      <w:drawing>
        <wp:anchor distT="0" distB="0" distL="114300" distR="114300" simplePos="0" relativeHeight="251697152" behindDoc="0" locked="1" layoutInCell="1" allowOverlap="1" wp14:anchorId="0BBE6BF1" wp14:editId="233FA158">
          <wp:simplePos x="0" y="0"/>
          <wp:positionH relativeFrom="page">
            <wp:posOffset>6480810</wp:posOffset>
          </wp:positionH>
          <wp:positionV relativeFrom="page">
            <wp:posOffset>9901555</wp:posOffset>
          </wp:positionV>
          <wp:extent cx="626400" cy="360000"/>
          <wp:effectExtent l="0" t="0" r="0" b="0"/>
          <wp:wrapNone/>
          <wp:docPr id="1062022337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7608" w14:textId="77777777" w:rsidR="009F5143" w:rsidRDefault="003970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0FFB620E" wp14:editId="39ED7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37169889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47054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B620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OFFICIAL" style="position:absolute;left:0;text-align:left;margin-left:0;margin-top:0;width:54.05pt;height:28.8pt;z-index:251727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37547054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DAA2" w14:textId="77777777" w:rsidR="00556F3C" w:rsidRPr="0039708F" w:rsidRDefault="0039708F" w:rsidP="0039708F">
    <w:pPr>
      <w:pStyle w:val="Footer"/>
    </w:pPr>
    <w:r>
      <w:rPr>
        <w:noProof/>
      </w:rPr>
      <w:drawing>
        <wp:anchor distT="0" distB="0" distL="114300" distR="114300" simplePos="0" relativeHeight="251729920" behindDoc="0" locked="1" layoutInCell="1" allowOverlap="1" wp14:anchorId="64FFE2E9" wp14:editId="3C6931CB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276899285" name="Graphic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99285" name="Graphic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61E2" w14:textId="77777777" w:rsidR="00ED5AA6" w:rsidRPr="0039708F" w:rsidRDefault="00ED5AA6" w:rsidP="00ED5AA6">
    <w:pPr>
      <w:pStyle w:val="Footer"/>
    </w:pPr>
    <w:r>
      <w:rPr>
        <w:noProof/>
      </w:rPr>
      <w:drawing>
        <wp:anchor distT="0" distB="0" distL="114300" distR="114300" simplePos="0" relativeHeight="251740160" behindDoc="0" locked="1" layoutInCell="1" allowOverlap="1" wp14:anchorId="576E7AE7" wp14:editId="3CA6EB1C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1414011050" name="Graphic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11050" name="Graphic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ADBC5" w14:textId="77777777" w:rsidR="009F5143" w:rsidRPr="00ED5AA6" w:rsidRDefault="009F5143" w:rsidP="00ED5A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D4F5" w14:textId="77777777" w:rsidR="008D72BC" w:rsidRDefault="008D72BC" w:rsidP="00123BB4">
      <w:r>
        <w:separator/>
      </w:r>
    </w:p>
  </w:footnote>
  <w:footnote w:type="continuationSeparator" w:id="0">
    <w:p w14:paraId="1286642F" w14:textId="77777777" w:rsidR="008D72BC" w:rsidRDefault="008D72BC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BC66" w14:textId="77777777" w:rsidR="00A976CE" w:rsidRDefault="0039708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4FA082E" wp14:editId="071892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2110084664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7E934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A082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OFFICIAL" style="position:absolute;margin-left:0;margin-top:0;width:54.05pt;height:28.8pt;z-index:251718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45A7E934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E1F9" w14:textId="77777777" w:rsidR="00B0146C" w:rsidRDefault="00B0146C" w:rsidP="00B0146C">
    <w:pPr>
      <w:pStyle w:val="Header"/>
      <w:jc w:val="right"/>
    </w:pPr>
    <w:r>
      <w:rPr>
        <w:noProof/>
      </w:rPr>
      <w:drawing>
        <wp:inline distT="0" distB="0" distL="0" distR="0" wp14:anchorId="54B7E38E" wp14:editId="7182762B">
          <wp:extent cx="1920000" cy="576000"/>
          <wp:effectExtent l="0" t="0" r="0" b="0"/>
          <wp:docPr id="1646123166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2316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6E653" w14:textId="77777777" w:rsidR="00B0146C" w:rsidRDefault="00B0146C" w:rsidP="00B0146C">
    <w:pPr>
      <w:pStyle w:val="Header"/>
      <w:jc w:val="right"/>
    </w:pPr>
    <w:r>
      <w:rPr>
        <w:noProof/>
      </w:rPr>
      <w:drawing>
        <wp:anchor distT="0" distB="0" distL="114300" distR="114300" simplePos="0" relativeHeight="251745280" behindDoc="1" locked="1" layoutInCell="1" allowOverlap="1" wp14:anchorId="2A19AE04" wp14:editId="36358B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422766435" name="Picture 21393579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357975" name="Picture 21393579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EC1F7" w14:textId="77777777" w:rsidR="00A976CE" w:rsidRPr="00B0146C" w:rsidRDefault="00A976CE" w:rsidP="00B01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029A" w14:textId="77777777" w:rsidR="00ED5AA6" w:rsidRDefault="00847B0C" w:rsidP="00847B0C">
    <w:pPr>
      <w:pStyle w:val="Header"/>
      <w:jc w:val="right"/>
    </w:pPr>
    <w:r>
      <w:rPr>
        <w:noProof/>
      </w:rPr>
      <w:drawing>
        <wp:inline distT="0" distB="0" distL="0" distR="0" wp14:anchorId="34C0501D" wp14:editId="2B3383DA">
          <wp:extent cx="1920000" cy="576000"/>
          <wp:effectExtent l="0" t="0" r="0" b="0"/>
          <wp:docPr id="1100364885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64885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9C7EE" w14:textId="77777777" w:rsidR="00A976CE" w:rsidRDefault="009406AA" w:rsidP="00847B0C">
    <w:pPr>
      <w:pStyle w:val="Header"/>
      <w:jc w:val="right"/>
    </w:pPr>
    <w:r>
      <w:rPr>
        <w:noProof/>
      </w:rPr>
      <w:drawing>
        <wp:anchor distT="0" distB="0" distL="114300" distR="114300" simplePos="0" relativeHeight="251666430" behindDoc="1" locked="1" layoutInCell="1" allowOverlap="1" wp14:anchorId="14146BB4" wp14:editId="6E74A3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2139357975" name="Picture 21393579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357975" name="Picture 21393579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1218" w14:textId="77777777" w:rsidR="009F5143" w:rsidRDefault="00397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5B1D6790" wp14:editId="121ADA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97926574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0C380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D679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" style="position:absolute;margin-left:0;margin-top:0;width:54.05pt;height:28.8pt;z-index:251721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5B0C380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-59403356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15063175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6C2861" w:rsidRPr="0039708F" w14:paraId="0742B8D9" w14:textId="77777777" w:rsidTr="005225FF">
              <w:tc>
                <w:tcPr>
                  <w:tcW w:w="4738" w:type="pct"/>
                  <w:vAlign w:val="center"/>
                </w:tcPr>
                <w:p w14:paraId="1C4ABD24" w14:textId="4AE17A08" w:rsidR="006C2861" w:rsidRPr="00ED5AA6" w:rsidRDefault="006C2861" w:rsidP="006C2861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272B11">
                    <w:rPr>
                      <w:rFonts w:ascii="Aptos" w:hAnsi="Aptos"/>
                      <w:noProof/>
                      <w:color w:val="343641" w:themeColor="text2"/>
                    </w:rPr>
                    <w:t>Licensed matchmakers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7A46C00D" w14:textId="77777777" w:rsidR="006C2861" w:rsidRPr="0039708F" w:rsidRDefault="006C2861" w:rsidP="006C2861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2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25BA15B4" w14:textId="77777777" w:rsidR="00216EF4" w:rsidRPr="006C2861" w:rsidRDefault="006C2861" w:rsidP="006C2861">
    <w:pPr>
      <w:pStyle w:val="Header"/>
    </w:pPr>
    <w:r>
      <w:rPr>
        <w:noProof/>
      </w:rPr>
      <w:drawing>
        <wp:anchor distT="0" distB="0" distL="114300" distR="114300" simplePos="0" relativeHeight="251743232" behindDoc="1" locked="1" layoutInCell="1" allowOverlap="1" wp14:anchorId="2B48BBFF" wp14:editId="2060F1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24329839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2208" behindDoc="1" locked="1" layoutInCell="1" allowOverlap="1" wp14:anchorId="420DD5D3" wp14:editId="27D0CAA8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786428995" name="Picture 7864289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414521434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2143234491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B0146C" w:rsidRPr="0039708F" w14:paraId="43408EE4" w14:textId="77777777" w:rsidTr="004F1BE4">
              <w:tc>
                <w:tcPr>
                  <w:tcW w:w="4738" w:type="pct"/>
                  <w:vAlign w:val="center"/>
                </w:tcPr>
                <w:p w14:paraId="166C424A" w14:textId="408F736C" w:rsidR="00B0146C" w:rsidRPr="00ED5AA6" w:rsidRDefault="00B0146C" w:rsidP="00B0146C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C42FA2">
                    <w:rPr>
                      <w:rFonts w:ascii="Aptos" w:hAnsi="Aptos"/>
                      <w:noProof/>
                      <w:color w:val="343641" w:themeColor="text2"/>
                    </w:rPr>
                    <w:t>Licensed matchmakers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5237D704" w14:textId="77777777" w:rsidR="00B0146C" w:rsidRPr="0039708F" w:rsidRDefault="00B0146C" w:rsidP="00B0146C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1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1EB6A3E3" w14:textId="77777777" w:rsidR="00B0146C" w:rsidRPr="006C2861" w:rsidRDefault="00B0146C" w:rsidP="00B0146C">
    <w:pPr>
      <w:pStyle w:val="Header"/>
    </w:pPr>
    <w:r>
      <w:rPr>
        <w:noProof/>
      </w:rPr>
      <w:drawing>
        <wp:anchor distT="0" distB="0" distL="114300" distR="114300" simplePos="0" relativeHeight="251748352" behindDoc="1" locked="1" layoutInCell="1" allowOverlap="1" wp14:anchorId="6BFA172D" wp14:editId="745806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140586109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7328" behindDoc="1" locked="1" layoutInCell="1" allowOverlap="1" wp14:anchorId="7010280A" wp14:editId="36DD00A5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2070262842" name="Picture 20702628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9F3E2" w14:textId="77777777" w:rsidR="009F5143" w:rsidRPr="00B0146C" w:rsidRDefault="009F5143" w:rsidP="00B0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446"/>
    <w:multiLevelType w:val="hybridMultilevel"/>
    <w:tmpl w:val="23F00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489"/>
    <w:multiLevelType w:val="hybridMultilevel"/>
    <w:tmpl w:val="D4660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5F79"/>
    <w:multiLevelType w:val="hybridMultilevel"/>
    <w:tmpl w:val="6E123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9D1"/>
    <w:multiLevelType w:val="multilevel"/>
    <w:tmpl w:val="7534B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34B"/>
    <w:multiLevelType w:val="hybridMultilevel"/>
    <w:tmpl w:val="C0C24F5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5B410F"/>
    <w:multiLevelType w:val="hybridMultilevel"/>
    <w:tmpl w:val="468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90177"/>
    <w:multiLevelType w:val="hybridMultilevel"/>
    <w:tmpl w:val="3E56CCA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7049AC"/>
    <w:multiLevelType w:val="multilevel"/>
    <w:tmpl w:val="1E1C6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7084"/>
    <w:multiLevelType w:val="multilevel"/>
    <w:tmpl w:val="904C35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C4FB2"/>
    <w:multiLevelType w:val="multilevel"/>
    <w:tmpl w:val="33ACD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D0179"/>
    <w:multiLevelType w:val="multilevel"/>
    <w:tmpl w:val="6E66C5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C2749A"/>
    <w:multiLevelType w:val="multilevel"/>
    <w:tmpl w:val="02106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A5774"/>
    <w:multiLevelType w:val="multilevel"/>
    <w:tmpl w:val="780E3E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8563C1"/>
    <w:multiLevelType w:val="multilevel"/>
    <w:tmpl w:val="59EE8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E3E9C"/>
    <w:multiLevelType w:val="hybridMultilevel"/>
    <w:tmpl w:val="0A385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946B6"/>
    <w:multiLevelType w:val="hybridMultilevel"/>
    <w:tmpl w:val="E62A67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3F16B5"/>
    <w:multiLevelType w:val="multilevel"/>
    <w:tmpl w:val="80CEF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7525E"/>
    <w:multiLevelType w:val="multilevel"/>
    <w:tmpl w:val="4ECC7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F7CB5"/>
    <w:multiLevelType w:val="multilevel"/>
    <w:tmpl w:val="0C1AA1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17F2A"/>
    <w:multiLevelType w:val="hybridMultilevel"/>
    <w:tmpl w:val="02109808"/>
    <w:lvl w:ilvl="0" w:tplc="5FB4FFD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D28AA"/>
    <w:multiLevelType w:val="multilevel"/>
    <w:tmpl w:val="80E2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801881"/>
    <w:multiLevelType w:val="hybridMultilevel"/>
    <w:tmpl w:val="A84008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CE265B"/>
    <w:multiLevelType w:val="multilevel"/>
    <w:tmpl w:val="3C10A2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41D42"/>
    <w:multiLevelType w:val="multilevel"/>
    <w:tmpl w:val="65BA0C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2AED"/>
    <w:multiLevelType w:val="multilevel"/>
    <w:tmpl w:val="F6D28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7229C"/>
    <w:multiLevelType w:val="hybridMultilevel"/>
    <w:tmpl w:val="D3E23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5B3B"/>
    <w:multiLevelType w:val="multilevel"/>
    <w:tmpl w:val="7BD4E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B364E1"/>
    <w:multiLevelType w:val="hybridMultilevel"/>
    <w:tmpl w:val="AB8A5A72"/>
    <w:lvl w:ilvl="0" w:tplc="F482BF5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3713B"/>
    <w:multiLevelType w:val="multilevel"/>
    <w:tmpl w:val="44B2D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4B29F9"/>
    <w:multiLevelType w:val="hybridMultilevel"/>
    <w:tmpl w:val="A1CEE7DA"/>
    <w:lvl w:ilvl="0" w:tplc="73C60C5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C7061"/>
    <w:multiLevelType w:val="hybridMultilevel"/>
    <w:tmpl w:val="1A626D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974158">
    <w:abstractNumId w:val="8"/>
  </w:num>
  <w:num w:numId="2" w16cid:durableId="1730151627">
    <w:abstractNumId w:val="22"/>
  </w:num>
  <w:num w:numId="3" w16cid:durableId="1469977648">
    <w:abstractNumId w:val="20"/>
  </w:num>
  <w:num w:numId="4" w16cid:durableId="333342480">
    <w:abstractNumId w:val="32"/>
  </w:num>
  <w:num w:numId="5" w16cid:durableId="1013268417">
    <w:abstractNumId w:val="17"/>
  </w:num>
  <w:num w:numId="6" w16cid:durableId="1195004484">
    <w:abstractNumId w:val="24"/>
  </w:num>
  <w:num w:numId="7" w16cid:durableId="1053961327">
    <w:abstractNumId w:val="14"/>
  </w:num>
  <w:num w:numId="8" w16cid:durableId="1944603745">
    <w:abstractNumId w:val="23"/>
  </w:num>
  <w:num w:numId="9" w16cid:durableId="82185324">
    <w:abstractNumId w:val="38"/>
  </w:num>
  <w:num w:numId="10" w16cid:durableId="1375693589">
    <w:abstractNumId w:val="25"/>
  </w:num>
  <w:num w:numId="11" w16cid:durableId="1737970717">
    <w:abstractNumId w:val="28"/>
  </w:num>
  <w:num w:numId="12" w16cid:durableId="1555238503">
    <w:abstractNumId w:val="33"/>
  </w:num>
  <w:num w:numId="13" w16cid:durableId="1347445187">
    <w:abstractNumId w:val="9"/>
  </w:num>
  <w:num w:numId="14" w16cid:durableId="401952006">
    <w:abstractNumId w:val="21"/>
  </w:num>
  <w:num w:numId="15" w16cid:durableId="1307470165">
    <w:abstractNumId w:val="19"/>
  </w:num>
  <w:num w:numId="16" w16cid:durableId="1662468005">
    <w:abstractNumId w:val="11"/>
  </w:num>
  <w:num w:numId="17" w16cid:durableId="89358153">
    <w:abstractNumId w:val="7"/>
  </w:num>
  <w:num w:numId="18" w16cid:durableId="1162627168">
    <w:abstractNumId w:val="3"/>
  </w:num>
  <w:num w:numId="19" w16cid:durableId="1926499969">
    <w:abstractNumId w:val="13"/>
  </w:num>
  <w:num w:numId="20" w16cid:durableId="473260455">
    <w:abstractNumId w:val="10"/>
  </w:num>
  <w:num w:numId="21" w16cid:durableId="166098070">
    <w:abstractNumId w:val="35"/>
  </w:num>
  <w:num w:numId="22" w16cid:durableId="2024472814">
    <w:abstractNumId w:val="30"/>
  </w:num>
  <w:num w:numId="23" w16cid:durableId="948315063">
    <w:abstractNumId w:val="15"/>
  </w:num>
  <w:num w:numId="24" w16cid:durableId="446435253">
    <w:abstractNumId w:val="37"/>
  </w:num>
  <w:num w:numId="25" w16cid:durableId="1023749978">
    <w:abstractNumId w:val="12"/>
  </w:num>
  <w:num w:numId="26" w16cid:durableId="1699618275">
    <w:abstractNumId w:val="26"/>
  </w:num>
  <w:num w:numId="27" w16cid:durableId="551117308">
    <w:abstractNumId w:val="31"/>
  </w:num>
  <w:num w:numId="28" w16cid:durableId="250509033">
    <w:abstractNumId w:val="6"/>
  </w:num>
  <w:num w:numId="29" w16cid:durableId="1260943305">
    <w:abstractNumId w:val="5"/>
  </w:num>
  <w:num w:numId="30" w16cid:durableId="836924044">
    <w:abstractNumId w:val="18"/>
  </w:num>
  <w:num w:numId="31" w16cid:durableId="1580291784">
    <w:abstractNumId w:val="0"/>
  </w:num>
  <w:num w:numId="32" w16cid:durableId="526254163">
    <w:abstractNumId w:val="4"/>
  </w:num>
  <w:num w:numId="33" w16cid:durableId="1988051751">
    <w:abstractNumId w:val="29"/>
  </w:num>
  <w:num w:numId="34" w16cid:durableId="47726490">
    <w:abstractNumId w:val="16"/>
  </w:num>
  <w:num w:numId="35" w16cid:durableId="1949852749">
    <w:abstractNumId w:val="27"/>
  </w:num>
  <w:num w:numId="36" w16cid:durableId="1118454789">
    <w:abstractNumId w:val="39"/>
  </w:num>
  <w:num w:numId="37" w16cid:durableId="1277635873">
    <w:abstractNumId w:val="36"/>
  </w:num>
  <w:num w:numId="38" w16cid:durableId="603998431">
    <w:abstractNumId w:val="1"/>
  </w:num>
  <w:num w:numId="39" w16cid:durableId="1466776028">
    <w:abstractNumId w:val="40"/>
  </w:num>
  <w:num w:numId="40" w16cid:durableId="527571104">
    <w:abstractNumId w:val="34"/>
  </w:num>
  <w:num w:numId="41" w16cid:durableId="16405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42"/>
    <w:rsid w:val="0000440C"/>
    <w:rsid w:val="000071A6"/>
    <w:rsid w:val="00024442"/>
    <w:rsid w:val="000458D8"/>
    <w:rsid w:val="00056407"/>
    <w:rsid w:val="000567AA"/>
    <w:rsid w:val="0006110E"/>
    <w:rsid w:val="00067E9F"/>
    <w:rsid w:val="000818C5"/>
    <w:rsid w:val="000865C3"/>
    <w:rsid w:val="000A1216"/>
    <w:rsid w:val="000B755D"/>
    <w:rsid w:val="000C04E8"/>
    <w:rsid w:val="000D2ECB"/>
    <w:rsid w:val="000E116A"/>
    <w:rsid w:val="000E340C"/>
    <w:rsid w:val="000E39FB"/>
    <w:rsid w:val="000F38D1"/>
    <w:rsid w:val="000F61BA"/>
    <w:rsid w:val="00106515"/>
    <w:rsid w:val="001154DB"/>
    <w:rsid w:val="00123BB4"/>
    <w:rsid w:val="00147A6B"/>
    <w:rsid w:val="00156E83"/>
    <w:rsid w:val="001575B0"/>
    <w:rsid w:val="00177D79"/>
    <w:rsid w:val="00187320"/>
    <w:rsid w:val="001C092F"/>
    <w:rsid w:val="001C7344"/>
    <w:rsid w:val="001E3FA6"/>
    <w:rsid w:val="001F31F2"/>
    <w:rsid w:val="001F3DF2"/>
    <w:rsid w:val="00203DF2"/>
    <w:rsid w:val="00216EF4"/>
    <w:rsid w:val="002173E4"/>
    <w:rsid w:val="00226BB2"/>
    <w:rsid w:val="00237320"/>
    <w:rsid w:val="00244FF5"/>
    <w:rsid w:val="002476EC"/>
    <w:rsid w:val="00272B11"/>
    <w:rsid w:val="002829B6"/>
    <w:rsid w:val="0029317B"/>
    <w:rsid w:val="00296F24"/>
    <w:rsid w:val="002B0B71"/>
    <w:rsid w:val="002E5AB6"/>
    <w:rsid w:val="002E67F0"/>
    <w:rsid w:val="002F012C"/>
    <w:rsid w:val="002F6398"/>
    <w:rsid w:val="003127B6"/>
    <w:rsid w:val="00313328"/>
    <w:rsid w:val="00314982"/>
    <w:rsid w:val="00325807"/>
    <w:rsid w:val="00326A87"/>
    <w:rsid w:val="00341424"/>
    <w:rsid w:val="00343B32"/>
    <w:rsid w:val="00350970"/>
    <w:rsid w:val="00370274"/>
    <w:rsid w:val="00373C03"/>
    <w:rsid w:val="00376434"/>
    <w:rsid w:val="003771B3"/>
    <w:rsid w:val="00386B72"/>
    <w:rsid w:val="00387A08"/>
    <w:rsid w:val="00393D53"/>
    <w:rsid w:val="0039460F"/>
    <w:rsid w:val="00395794"/>
    <w:rsid w:val="0039708F"/>
    <w:rsid w:val="003A0462"/>
    <w:rsid w:val="003B5711"/>
    <w:rsid w:val="003B57CD"/>
    <w:rsid w:val="003C5E0B"/>
    <w:rsid w:val="003D6A27"/>
    <w:rsid w:val="003E4AB1"/>
    <w:rsid w:val="003F0FAB"/>
    <w:rsid w:val="003F152E"/>
    <w:rsid w:val="003F221C"/>
    <w:rsid w:val="004027D3"/>
    <w:rsid w:val="0043293E"/>
    <w:rsid w:val="00434AEC"/>
    <w:rsid w:val="00437BF0"/>
    <w:rsid w:val="00442F54"/>
    <w:rsid w:val="00447B2A"/>
    <w:rsid w:val="00466FDD"/>
    <w:rsid w:val="0047189F"/>
    <w:rsid w:val="0047378C"/>
    <w:rsid w:val="00480EB2"/>
    <w:rsid w:val="004824A7"/>
    <w:rsid w:val="00484ADA"/>
    <w:rsid w:val="004A05A1"/>
    <w:rsid w:val="004A7616"/>
    <w:rsid w:val="004B661B"/>
    <w:rsid w:val="004C32FC"/>
    <w:rsid w:val="004C40FE"/>
    <w:rsid w:val="004C6A4C"/>
    <w:rsid w:val="004D0D95"/>
    <w:rsid w:val="004E19DF"/>
    <w:rsid w:val="004E3885"/>
    <w:rsid w:val="00506AD1"/>
    <w:rsid w:val="00513813"/>
    <w:rsid w:val="00513E4D"/>
    <w:rsid w:val="005171E2"/>
    <w:rsid w:val="00524174"/>
    <w:rsid w:val="0053232B"/>
    <w:rsid w:val="00552B84"/>
    <w:rsid w:val="00556F3C"/>
    <w:rsid w:val="00561F0C"/>
    <w:rsid w:val="005730CE"/>
    <w:rsid w:val="005736B7"/>
    <w:rsid w:val="00590459"/>
    <w:rsid w:val="005952E0"/>
    <w:rsid w:val="00596E3D"/>
    <w:rsid w:val="005C2261"/>
    <w:rsid w:val="005C5189"/>
    <w:rsid w:val="005D31F2"/>
    <w:rsid w:val="005E4D11"/>
    <w:rsid w:val="00655B72"/>
    <w:rsid w:val="00671625"/>
    <w:rsid w:val="00684342"/>
    <w:rsid w:val="00694234"/>
    <w:rsid w:val="006976DF"/>
    <w:rsid w:val="006B1F1B"/>
    <w:rsid w:val="006B2932"/>
    <w:rsid w:val="006B3D6E"/>
    <w:rsid w:val="006C2861"/>
    <w:rsid w:val="006C61FF"/>
    <w:rsid w:val="006D1E9A"/>
    <w:rsid w:val="006D52D9"/>
    <w:rsid w:val="006E47E2"/>
    <w:rsid w:val="00706A7E"/>
    <w:rsid w:val="00732709"/>
    <w:rsid w:val="00732826"/>
    <w:rsid w:val="007642E9"/>
    <w:rsid w:val="007704EF"/>
    <w:rsid w:val="00781DA2"/>
    <w:rsid w:val="00783A1A"/>
    <w:rsid w:val="007A272A"/>
    <w:rsid w:val="007C1D67"/>
    <w:rsid w:val="007C38A1"/>
    <w:rsid w:val="007C7BFC"/>
    <w:rsid w:val="007D260F"/>
    <w:rsid w:val="00800A8A"/>
    <w:rsid w:val="00810770"/>
    <w:rsid w:val="0081353B"/>
    <w:rsid w:val="008151DC"/>
    <w:rsid w:val="00822532"/>
    <w:rsid w:val="00826BAE"/>
    <w:rsid w:val="00845FAB"/>
    <w:rsid w:val="00847B0C"/>
    <w:rsid w:val="00851F82"/>
    <w:rsid w:val="00852640"/>
    <w:rsid w:val="00856D7A"/>
    <w:rsid w:val="00871718"/>
    <w:rsid w:val="008770F3"/>
    <w:rsid w:val="008818C5"/>
    <w:rsid w:val="00881AFB"/>
    <w:rsid w:val="00886C96"/>
    <w:rsid w:val="00897F02"/>
    <w:rsid w:val="008C04EE"/>
    <w:rsid w:val="008C46BE"/>
    <w:rsid w:val="008D3020"/>
    <w:rsid w:val="008D72BC"/>
    <w:rsid w:val="008E3142"/>
    <w:rsid w:val="008E3E6F"/>
    <w:rsid w:val="008E7193"/>
    <w:rsid w:val="008F2231"/>
    <w:rsid w:val="00906E0F"/>
    <w:rsid w:val="0090768D"/>
    <w:rsid w:val="00915FC7"/>
    <w:rsid w:val="00937D60"/>
    <w:rsid w:val="009406AA"/>
    <w:rsid w:val="00944B80"/>
    <w:rsid w:val="0094555A"/>
    <w:rsid w:val="00956EA5"/>
    <w:rsid w:val="0096488D"/>
    <w:rsid w:val="00972D9C"/>
    <w:rsid w:val="0099252E"/>
    <w:rsid w:val="009A693D"/>
    <w:rsid w:val="009C192B"/>
    <w:rsid w:val="009C57BD"/>
    <w:rsid w:val="009D7819"/>
    <w:rsid w:val="009F09B7"/>
    <w:rsid w:val="009F1203"/>
    <w:rsid w:val="009F5143"/>
    <w:rsid w:val="009F624B"/>
    <w:rsid w:val="00A0079E"/>
    <w:rsid w:val="00A01209"/>
    <w:rsid w:val="00A27E6D"/>
    <w:rsid w:val="00A31A84"/>
    <w:rsid w:val="00A4038E"/>
    <w:rsid w:val="00A40ABE"/>
    <w:rsid w:val="00A51963"/>
    <w:rsid w:val="00A6306A"/>
    <w:rsid w:val="00A65658"/>
    <w:rsid w:val="00A721E0"/>
    <w:rsid w:val="00A76BEB"/>
    <w:rsid w:val="00A976CE"/>
    <w:rsid w:val="00B0146C"/>
    <w:rsid w:val="00B02A5B"/>
    <w:rsid w:val="00B16565"/>
    <w:rsid w:val="00B16C98"/>
    <w:rsid w:val="00B20D0D"/>
    <w:rsid w:val="00B33F3C"/>
    <w:rsid w:val="00B500B2"/>
    <w:rsid w:val="00B57C8B"/>
    <w:rsid w:val="00B604A2"/>
    <w:rsid w:val="00B60FED"/>
    <w:rsid w:val="00B75D74"/>
    <w:rsid w:val="00B80A46"/>
    <w:rsid w:val="00BA5862"/>
    <w:rsid w:val="00BC051D"/>
    <w:rsid w:val="00BC5903"/>
    <w:rsid w:val="00BD5A9B"/>
    <w:rsid w:val="00BD5F8A"/>
    <w:rsid w:val="00BE233D"/>
    <w:rsid w:val="00BF0866"/>
    <w:rsid w:val="00BF3966"/>
    <w:rsid w:val="00C31C8D"/>
    <w:rsid w:val="00C42FA2"/>
    <w:rsid w:val="00C43EC1"/>
    <w:rsid w:val="00C523B7"/>
    <w:rsid w:val="00C52CC2"/>
    <w:rsid w:val="00C568BF"/>
    <w:rsid w:val="00C6591E"/>
    <w:rsid w:val="00C73704"/>
    <w:rsid w:val="00C7528D"/>
    <w:rsid w:val="00C764A4"/>
    <w:rsid w:val="00C85A00"/>
    <w:rsid w:val="00C873E6"/>
    <w:rsid w:val="00C907FC"/>
    <w:rsid w:val="00CA5B20"/>
    <w:rsid w:val="00CA683D"/>
    <w:rsid w:val="00CB1960"/>
    <w:rsid w:val="00CB3327"/>
    <w:rsid w:val="00CD2FEB"/>
    <w:rsid w:val="00D0417E"/>
    <w:rsid w:val="00D145E4"/>
    <w:rsid w:val="00D44A4F"/>
    <w:rsid w:val="00D647AB"/>
    <w:rsid w:val="00D83DA2"/>
    <w:rsid w:val="00DA23A2"/>
    <w:rsid w:val="00DB2321"/>
    <w:rsid w:val="00DB38FC"/>
    <w:rsid w:val="00DC45BB"/>
    <w:rsid w:val="00DD2AAC"/>
    <w:rsid w:val="00DF4C98"/>
    <w:rsid w:val="00E019ED"/>
    <w:rsid w:val="00E12982"/>
    <w:rsid w:val="00E46734"/>
    <w:rsid w:val="00E547FF"/>
    <w:rsid w:val="00E636B9"/>
    <w:rsid w:val="00E6749C"/>
    <w:rsid w:val="00E93E4F"/>
    <w:rsid w:val="00EB0BA5"/>
    <w:rsid w:val="00EC482E"/>
    <w:rsid w:val="00ED5AA6"/>
    <w:rsid w:val="00EE5AFB"/>
    <w:rsid w:val="00EF55F8"/>
    <w:rsid w:val="00F06039"/>
    <w:rsid w:val="00F15000"/>
    <w:rsid w:val="00F16089"/>
    <w:rsid w:val="00F2506D"/>
    <w:rsid w:val="00F5616B"/>
    <w:rsid w:val="00F865F4"/>
    <w:rsid w:val="00FB68BD"/>
    <w:rsid w:val="00FD0B13"/>
    <w:rsid w:val="00FD7B1D"/>
    <w:rsid w:val="00FE5071"/>
    <w:rsid w:val="00FF1D4A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177C1"/>
  <w15:chartTrackingRefBased/>
  <w15:docId w15:val="{18D66408-5BD2-4660-92A5-3770271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A6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A6"/>
    <w:pPr>
      <w:keepNext/>
      <w:spacing w:before="240" w:after="120" w:line="320" w:lineRule="atLeast"/>
      <w:outlineLvl w:val="0"/>
    </w:pPr>
    <w:rPr>
      <w:rFonts w:ascii="Aptos" w:hAnsi="Aptos"/>
      <w:b/>
      <w:color w:val="1748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spacing w:before="240" w:after="120" w:line="280" w:lineRule="atLeast"/>
      <w:outlineLvl w:val="1"/>
    </w:pPr>
    <w:rPr>
      <w:rFonts w:ascii="Aptos" w:hAnsi="Aptos"/>
      <w:b/>
      <w:color w:val="174857" w:themeColor="accen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A6"/>
    <w:pPr>
      <w:keepNext/>
      <w:spacing w:before="240" w:after="120" w:line="240" w:lineRule="atLeast"/>
      <w:outlineLvl w:val="2"/>
    </w:pPr>
    <w:rPr>
      <w:rFonts w:ascii="Aptos SemiBold" w:hAnsi="Aptos SemiBold"/>
      <w:b/>
      <w:b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ED5AA6"/>
    <w:pPr>
      <w:spacing w:after="227"/>
    </w:pPr>
    <w:rPr>
      <w:rFonts w:ascii="Aptos" w:hAnsi="Aptos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45BB"/>
    <w:pPr>
      <w:spacing w:after="346" w:line="660" w:lineRule="atLeast"/>
      <w:ind w:right="2835"/>
    </w:pPr>
    <w:rPr>
      <w:rFonts w:ascii="Aptos" w:hAnsi="Aptos"/>
      <w:b/>
      <w:color w:val="FFFFFF" w:themeColor="background1"/>
      <w:spacing w:val="-5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C45BB"/>
    <w:rPr>
      <w:rFonts w:ascii="Aptos" w:hAnsi="Aptos" w:cs="Arial"/>
      <w:b/>
      <w:color w:val="FFFFFF" w:themeColor="background1"/>
      <w:spacing w:val="-5"/>
      <w:sz w:val="6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A6"/>
    <w:pPr>
      <w:spacing w:before="480" w:after="800" w:line="240" w:lineRule="auto"/>
      <w:ind w:right="2835"/>
    </w:pPr>
    <w:rPr>
      <w:rFonts w:ascii="Aptos" w:hAnsi="Aptos"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D5AA6"/>
    <w:rPr>
      <w:rFonts w:ascii="Aptos" w:hAnsi="Aptos" w:cs="Arial"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AA6"/>
    <w:rPr>
      <w:rFonts w:ascii="Aptos" w:hAnsi="Aptos" w:cs="Arial"/>
      <w:b/>
      <w:color w:val="174857" w:themeColor="accent2"/>
      <w:sz w:val="36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="Aptos" w:hAnsi="Aptos" w:cs="Arial"/>
      <w:b/>
      <w:color w:val="17485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AA6"/>
    <w:rPr>
      <w:rFonts w:ascii="Aptos SemiBold" w:hAnsi="Aptos SemiBold" w:cs="Arial"/>
      <w:b/>
      <w:bCs/>
      <w:color w:val="404040" w:themeColor="text1" w:themeTint="BF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D5AA6"/>
    <w:pPr>
      <w:spacing w:before="120" w:after="120" w:line="260" w:lineRule="atLeast"/>
    </w:pPr>
    <w:rPr>
      <w:rFonts w:ascii="Aptos SemiBold" w:hAnsi="Aptos SemiBold"/>
      <w:b/>
      <w:iCs/>
      <w:color w:val="174857" w:themeColor="accent2"/>
      <w:sz w:val="24"/>
      <w:szCs w:val="24"/>
    </w:rPr>
  </w:style>
  <w:style w:type="paragraph" w:customStyle="1" w:styleId="Titlewithborder">
    <w:name w:val="Title with border"/>
    <w:basedOn w:val="Normal"/>
    <w:qFormat/>
    <w:rsid w:val="00ED5AA6"/>
    <w:pPr>
      <w:spacing w:line="288" w:lineRule="auto"/>
    </w:pPr>
    <w:rPr>
      <w:rFonts w:ascii="Aptos SemiBold" w:hAnsi="Aptos SemiBold"/>
      <w:b/>
      <w:bCs/>
      <w:color w:val="404040" w:themeColor="text1" w:themeTint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6C2861"/>
    <w:pPr>
      <w:spacing w:before="60" w:after="60" w:line="240" w:lineRule="auto"/>
    </w:pPr>
    <w:rPr>
      <w:rFonts w:asciiTheme="minorHAnsi" w:hAnsiTheme="minorHAns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PBCSBV">
    <w:name w:val="PBCSBV"/>
    <w:basedOn w:val="TableNormal"/>
    <w:uiPriority w:val="99"/>
    <w:rsid w:val="001F3DF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55C09F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D5AA6"/>
    <w:pPr>
      <w:keepNext/>
    </w:pPr>
    <w:rPr>
      <w:b/>
      <w:color w:val="174857" w:themeColor="accent2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55C09F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ED5AA6"/>
    <w:pPr>
      <w:keepNext/>
      <w:spacing w:before="120" w:after="240"/>
      <w:outlineLvl w:val="4"/>
    </w:pPr>
    <w:rPr>
      <w:rFonts w:asciiTheme="majorHAnsi" w:hAnsiTheme="majorHAnsi"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ED5AA6"/>
    <w:rPr>
      <w:rFonts w:ascii="Aptos" w:hAnsi="Aptos"/>
      <w:b/>
      <w:bCs/>
      <w:caps/>
      <w:color w:val="174857" w:themeColor="accent2"/>
      <w:spacing w:val="14"/>
      <w:sz w:val="20"/>
      <w:szCs w:val="20"/>
    </w:rPr>
  </w:style>
  <w:style w:type="table" w:customStyle="1" w:styleId="CaseStudy">
    <w:name w:val="Case Study"/>
    <w:basedOn w:val="PlainTable1"/>
    <w:uiPriority w:val="99"/>
    <w:rsid w:val="0099252E"/>
    <w:tblPr>
      <w:tblBorders>
        <w:top w:val="none" w:sz="0" w:space="0" w:color="auto"/>
        <w:left w:val="single" w:sz="36" w:space="0" w:color="174857" w:themeColor="accen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commendations">
    <w:name w:val="Recommendations"/>
    <w:basedOn w:val="TableGridLight"/>
    <w:uiPriority w:val="99"/>
    <w:rsid w:val="006C2861"/>
    <w:tblPr>
      <w:tblBorders>
        <w:top w:val="single" w:sz="18" w:space="0" w:color="55C09F" w:themeColor="accent1"/>
        <w:left w:val="none" w:sz="0" w:space="0" w:color="auto"/>
        <w:bottom w:val="single" w:sz="18" w:space="0" w:color="55C09F" w:themeColor="accent1"/>
        <w:right w:val="none" w:sz="0" w:space="0" w:color="auto"/>
        <w:insideH w:val="single" w:sz="18" w:space="0" w:color="55C09F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55C09F" w:themeColor="accent1"/>
        <w:sz w:val="28"/>
      </w:rPr>
    </w:tblStylePr>
    <w:tblStylePr w:type="firstCol">
      <w:rPr>
        <w:rFonts w:asciiTheme="majorHAnsi" w:hAnsiTheme="majorHAnsi"/>
        <w:b w:val="0"/>
        <w:i w:val="0"/>
        <w:vanish w:val="0"/>
        <w:color w:val="55C09F" w:themeColor="accent1"/>
        <w:sz w:val="48"/>
      </w:rPr>
    </w:tblStylePr>
  </w:style>
  <w:style w:type="character" w:customStyle="1" w:styleId="normaltextrun">
    <w:name w:val="normaltextrun"/>
    <w:basedOn w:val="DefaultParagraphFont"/>
    <w:rsid w:val="00706A7E"/>
  </w:style>
  <w:style w:type="character" w:customStyle="1" w:styleId="scxw68184201">
    <w:name w:val="scxw68184201"/>
    <w:basedOn w:val="DefaultParagraphFont"/>
    <w:rsid w:val="00706A7E"/>
  </w:style>
  <w:style w:type="paragraph" w:customStyle="1" w:styleId="paragraph">
    <w:name w:val="paragraph"/>
    <w:basedOn w:val="Normal"/>
    <w:rsid w:val="000A1216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0A1216"/>
  </w:style>
  <w:style w:type="character" w:customStyle="1" w:styleId="scxw129417026">
    <w:name w:val="scxw129417026"/>
    <w:basedOn w:val="DefaultParagraphFont"/>
    <w:rsid w:val="000A1216"/>
  </w:style>
  <w:style w:type="character" w:customStyle="1" w:styleId="scxw23302867">
    <w:name w:val="scxw23302867"/>
    <w:basedOn w:val="DefaultParagraphFont"/>
    <w:rsid w:val="00FF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G001802/Participation%20and%20Sector%20Development/Combat%20Sports/Microsite/Revisions%20to%20content/Professional%20Boxing%20and%20Combat%20Sports%20Board_Corporate%20boxing%20ru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2A8DB671D44B2D9F677EF4234F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6204-9629-4DF2-8691-2F39AAE22654}"/>
      </w:docPartPr>
      <w:docPartBody>
        <w:p w:rsidR="00334D98" w:rsidRDefault="00334D98">
          <w:pPr>
            <w:pStyle w:val="612A8DB671D44B2D9F677EF4234F984A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55CA6FA2081740D59AB957B87912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3C58-383B-4CC7-9E14-924D1F4E1968}"/>
      </w:docPartPr>
      <w:docPartBody>
        <w:p w:rsidR="00334D98" w:rsidRDefault="00334D98">
          <w:pPr>
            <w:pStyle w:val="55CA6FA2081740D59AB957B87912BFFA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8"/>
    <w:rsid w:val="000E340C"/>
    <w:rsid w:val="00313328"/>
    <w:rsid w:val="00334D98"/>
    <w:rsid w:val="00343B32"/>
    <w:rsid w:val="00370274"/>
    <w:rsid w:val="00513E4D"/>
    <w:rsid w:val="008D0C19"/>
    <w:rsid w:val="009D1A35"/>
    <w:rsid w:val="00A0079E"/>
    <w:rsid w:val="00E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A8DB671D44B2D9F677EF4234F984A">
    <w:name w:val="612A8DB671D44B2D9F677EF4234F984A"/>
  </w:style>
  <w:style w:type="paragraph" w:customStyle="1" w:styleId="55CA6FA2081740D59AB957B87912BFFA">
    <w:name w:val="55CA6FA2081740D59AB957B87912B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fessional Boxing and Combat Sports Board of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55C09F"/>
      </a:accent1>
      <a:accent2>
        <a:srgbClr val="174857"/>
      </a:accent2>
      <a:accent3>
        <a:srgbClr val="7F6191"/>
      </a:accent3>
      <a:accent4>
        <a:srgbClr val="6683A0"/>
      </a:accent4>
      <a:accent5>
        <a:srgbClr val="CF6722"/>
      </a:accent5>
      <a:accent6>
        <a:srgbClr val="ECB754"/>
      </a:accent6>
      <a:hlink>
        <a:srgbClr val="55C09F"/>
      </a:hlink>
      <a:folHlink>
        <a:srgbClr val="55C09F"/>
      </a:folHlink>
    </a:clrScheme>
    <a:fontScheme name="Aptos">
      <a:majorFont>
        <a:latin typeface="Aptos ExtraBold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79CAA-09F9-4F96-B062-D8A6DF406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A6275-9BF0-4E50-ABA9-54B9878DE9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98a0cc5-c2a5-4cf9-8fa4-b0a7e7f68826"/>
    <ds:schemaRef ds:uri="bc440a9b-ab5b-4648-9ddb-74715e1dcd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Professional%20Boxing%20and%20Combat%20Sports%20Board_Corporate%20boxing%20rules.dotx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3494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matchmakers - Requirements and expectations</dc:title>
  <dc:subject/>
  <dc:creator>Tess M McLachlan (DJSIR)</dc:creator>
  <cp:keywords/>
  <dc:description/>
  <cp:lastModifiedBy>Maria G Camillo (DJSIR)</cp:lastModifiedBy>
  <cp:revision>2</cp:revision>
  <cp:lastPrinted>2024-08-08T05:19:00Z</cp:lastPrinted>
  <dcterms:created xsi:type="dcterms:W3CDTF">2024-09-19T02:13:00Z</dcterms:created>
  <dcterms:modified xsi:type="dcterms:W3CDTF">2024-09-19T02:13:00Z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4,5,22,27,2a,2d,55,5a,5d,60,6d,6f,70,71,72,73,74,75,76,78,18596036,52791fa5,7dc55638,f8bf81a,4bdfa900,3a5e68cd,2f6296d5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6,7,8,2e,33,36,3f,61,66,69,6c,79,7b,7c,7d,7e,7f,80,81,82,84,4a7f515d,2d7d68f5,54470ce6,6eb63348,34594590,2bf051e1,5e5ce22f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2024-06-03T05:24:57Z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f4948a8d-192b-4565-be16-fecf10121025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  <property fmtid="{D5CDD505-2E9C-101B-9397-08002B2CF9AE}" pid="17" name="GrammarlyDocumentId">
    <vt:lpwstr>9eebdb353eaa8f618d96254df47af3cd46035e273be3b3a8d6d9fcdd869e75e7</vt:lpwstr>
  </property>
</Properties>
</file>