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aps w:val="0"/>
          <w:color w:val="000000"/>
          <w:spacing w:val="0"/>
          <w:sz w:val="18"/>
          <w:szCs w:val="18"/>
          <w:lang w:val="en-US"/>
        </w:rPr>
        <w:id w:val="-1190906142"/>
        <w:docPartObj>
          <w:docPartGallery w:val="Cover Pages"/>
          <w:docPartUnique/>
        </w:docPartObj>
      </w:sdtPr>
      <w:sdtEndPr>
        <w:rPr>
          <w:color w:val="000000" w:themeColor="text1"/>
        </w:rPr>
      </w:sdtEndPr>
      <w:sdtContent>
        <w:p w14:paraId="06723051" w14:textId="6BF542F3" w:rsidR="00A976CE" w:rsidRPr="000F284B" w:rsidRDefault="00000000" w:rsidP="00A81503">
          <w:pPr>
            <w:pStyle w:val="Title"/>
            <w:ind w:left="0"/>
            <w:jc w:val="left"/>
          </w:pPr>
          <w:sdt>
            <w:sdtPr>
              <w:id w:val="-1805535528"/>
              <w:placeholder>
                <w:docPart w:val="3BAE3E704DBE49309809B8A91E3E6094"/>
              </w:placeholder>
            </w:sdtPr>
            <w:sdtContent>
              <w:r w:rsidR="00944FF5">
                <w:t>2026-27</w:t>
              </w:r>
              <w:r w:rsidR="00332E2F">
                <w:t xml:space="preserve"> </w:t>
              </w:r>
              <w:r w:rsidR="00376FC0">
                <w:t>Premier’s Awards for Health and Medical Research</w:t>
              </w:r>
            </w:sdtContent>
          </w:sdt>
        </w:p>
        <w:sdt>
          <w:sdtPr>
            <w:id w:val="-518473900"/>
            <w:placeholder>
              <w:docPart w:val="4CB03D9A8B6A4B41A80864FBDBE80771"/>
            </w:placeholder>
          </w:sdtPr>
          <w:sdtContent>
            <w:p w14:paraId="65B44C38" w14:textId="0091608F" w:rsidR="00A976CE" w:rsidRPr="00845FAB" w:rsidRDefault="004D20BB" w:rsidP="00A81503">
              <w:pPr>
                <w:pStyle w:val="Subtitle"/>
                <w:ind w:left="0"/>
                <w:jc w:val="left"/>
              </w:pPr>
              <w:r>
                <w:t>Program guidelines</w:t>
              </w:r>
            </w:p>
          </w:sdtContent>
        </w:sdt>
        <w:p w14:paraId="50DCF468" w14:textId="77777777" w:rsidR="00A976CE" w:rsidRDefault="00000000" w:rsidP="00442F54">
          <w:pPr>
            <w:rPr>
              <w:sz w:val="28"/>
              <w:szCs w:val="28"/>
            </w:rPr>
            <w:sectPr w:rsidR="00A976CE" w:rsidSect="00477880">
              <w:headerReference w:type="even" r:id="rId7"/>
              <w:headerReference w:type="default" r:id="rId8"/>
              <w:footerReference w:type="even" r:id="rId9"/>
              <w:footerReference w:type="default" r:id="rId10"/>
              <w:headerReference w:type="first" r:id="rId11"/>
              <w:footerReference w:type="first" r:id="rId12"/>
              <w:pgSz w:w="11906" w:h="16838" w:code="9"/>
              <w:pgMar w:top="2268" w:right="1361" w:bottom="1701" w:left="1361" w:header="284" w:footer="340" w:gutter="0"/>
              <w:pgNumType w:start="0"/>
              <w:cols w:space="708"/>
              <w:titlePg/>
              <w:docGrid w:linePitch="360"/>
            </w:sectPr>
          </w:pPr>
        </w:p>
      </w:sdtContent>
    </w:sdt>
    <w:p w14:paraId="4799217B" w14:textId="77777777" w:rsidR="004B661B" w:rsidRPr="004B661B" w:rsidRDefault="004B661B" w:rsidP="004B661B">
      <w:pPr>
        <w:spacing w:before="1920" w:line="340" w:lineRule="atLeast"/>
        <w:rPr>
          <w:sz w:val="28"/>
          <w:szCs w:val="28"/>
        </w:rPr>
      </w:pPr>
      <w:r w:rsidRPr="004B661B">
        <w:rPr>
          <w:sz w:val="28"/>
          <w:szCs w:val="28"/>
        </w:rPr>
        <w:lastRenderedPageBreak/>
        <w:t>TABLE OF CONTENTS</w:t>
      </w:r>
    </w:p>
    <w:p w14:paraId="73F30AE0" w14:textId="6F9EAA0E" w:rsidR="00F223C4" w:rsidRDefault="0047378C">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r>
        <w:fldChar w:fldCharType="begin"/>
      </w:r>
      <w:r>
        <w:instrText xml:space="preserve"> TOC \o "1-2" \h \z \u </w:instrText>
      </w:r>
      <w:r>
        <w:fldChar w:fldCharType="separate"/>
      </w:r>
      <w:hyperlink w:anchor="_Toc243390600" w:history="1">
        <w:r w:rsidR="00F223C4" w:rsidRPr="000055FA">
          <w:rPr>
            <w:rStyle w:val="Hyperlink"/>
            <w:noProof/>
          </w:rPr>
          <w:t>1.</w:t>
        </w:r>
        <w:r w:rsidR="00F223C4">
          <w:rPr>
            <w:rFonts w:asciiTheme="minorHAnsi" w:eastAsiaTheme="minorEastAsia" w:hAnsiTheme="minorHAnsi" w:cstheme="minorBidi"/>
            <w:noProof/>
            <w:color w:val="auto"/>
            <w:kern w:val="2"/>
            <w:sz w:val="24"/>
            <w:szCs w:val="24"/>
            <w:lang w:val="en-AU" w:eastAsia="en-AU"/>
            <w14:ligatures w14:val="standardContextual"/>
          </w:rPr>
          <w:tab/>
        </w:r>
        <w:r w:rsidR="00F223C4" w:rsidRPr="000055FA">
          <w:rPr>
            <w:rStyle w:val="Hyperlink"/>
            <w:noProof/>
          </w:rPr>
          <w:t>Program summary</w:t>
        </w:r>
        <w:r w:rsidR="00F223C4">
          <w:rPr>
            <w:noProof/>
            <w:webHidden/>
          </w:rPr>
          <w:tab/>
        </w:r>
        <w:r w:rsidR="00F223C4">
          <w:rPr>
            <w:noProof/>
            <w:webHidden/>
          </w:rPr>
          <w:fldChar w:fldCharType="begin"/>
        </w:r>
        <w:r w:rsidR="00F223C4">
          <w:rPr>
            <w:noProof/>
            <w:webHidden/>
          </w:rPr>
          <w:instrText xml:space="preserve"> PAGEREF _Toc243390600 \h </w:instrText>
        </w:r>
        <w:r w:rsidR="00F223C4">
          <w:rPr>
            <w:noProof/>
            <w:webHidden/>
          </w:rPr>
        </w:r>
        <w:r w:rsidR="00F223C4">
          <w:rPr>
            <w:noProof/>
            <w:webHidden/>
          </w:rPr>
          <w:fldChar w:fldCharType="separate"/>
        </w:r>
        <w:r w:rsidR="00F223C4">
          <w:rPr>
            <w:noProof/>
            <w:webHidden/>
          </w:rPr>
          <w:t>1</w:t>
        </w:r>
        <w:r w:rsidR="00F223C4">
          <w:rPr>
            <w:noProof/>
            <w:webHidden/>
          </w:rPr>
          <w:fldChar w:fldCharType="end"/>
        </w:r>
      </w:hyperlink>
    </w:p>
    <w:p w14:paraId="4DF53A18" w14:textId="45A54E27"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1" w:history="1">
        <w:r w:rsidRPr="000055FA">
          <w:rPr>
            <w:rStyle w:val="Hyperlink"/>
            <w:noProof/>
          </w:rPr>
          <w:t>1.1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Overview</w:t>
        </w:r>
        <w:r>
          <w:rPr>
            <w:noProof/>
            <w:webHidden/>
          </w:rPr>
          <w:tab/>
        </w:r>
        <w:r>
          <w:rPr>
            <w:noProof/>
            <w:webHidden/>
          </w:rPr>
          <w:fldChar w:fldCharType="begin"/>
        </w:r>
        <w:r>
          <w:rPr>
            <w:noProof/>
            <w:webHidden/>
          </w:rPr>
          <w:instrText xml:space="preserve"> PAGEREF _Toc243390601 \h </w:instrText>
        </w:r>
        <w:r>
          <w:rPr>
            <w:noProof/>
            <w:webHidden/>
          </w:rPr>
        </w:r>
        <w:r>
          <w:rPr>
            <w:noProof/>
            <w:webHidden/>
          </w:rPr>
          <w:fldChar w:fldCharType="separate"/>
        </w:r>
        <w:r>
          <w:rPr>
            <w:noProof/>
            <w:webHidden/>
          </w:rPr>
          <w:t>1</w:t>
        </w:r>
        <w:r>
          <w:rPr>
            <w:noProof/>
            <w:webHidden/>
          </w:rPr>
          <w:fldChar w:fldCharType="end"/>
        </w:r>
      </w:hyperlink>
    </w:p>
    <w:p w14:paraId="53C29B56" w14:textId="20344277"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2" w:history="1">
        <w:r w:rsidRPr="000055FA">
          <w:rPr>
            <w:rStyle w:val="Hyperlink"/>
            <w:noProof/>
          </w:rPr>
          <w:t>1.2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Program objectives</w:t>
        </w:r>
        <w:r>
          <w:rPr>
            <w:noProof/>
            <w:webHidden/>
          </w:rPr>
          <w:tab/>
        </w:r>
        <w:r>
          <w:rPr>
            <w:noProof/>
            <w:webHidden/>
          </w:rPr>
          <w:fldChar w:fldCharType="begin"/>
        </w:r>
        <w:r>
          <w:rPr>
            <w:noProof/>
            <w:webHidden/>
          </w:rPr>
          <w:instrText xml:space="preserve"> PAGEREF _Toc243390602 \h </w:instrText>
        </w:r>
        <w:r>
          <w:rPr>
            <w:noProof/>
            <w:webHidden/>
          </w:rPr>
        </w:r>
        <w:r>
          <w:rPr>
            <w:noProof/>
            <w:webHidden/>
          </w:rPr>
          <w:fldChar w:fldCharType="separate"/>
        </w:r>
        <w:r>
          <w:rPr>
            <w:noProof/>
            <w:webHidden/>
          </w:rPr>
          <w:t>1</w:t>
        </w:r>
        <w:r>
          <w:rPr>
            <w:noProof/>
            <w:webHidden/>
          </w:rPr>
          <w:fldChar w:fldCharType="end"/>
        </w:r>
      </w:hyperlink>
    </w:p>
    <w:p w14:paraId="6BCE0C4E" w14:textId="1AEBD783"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3" w:history="1">
        <w:r w:rsidRPr="000055FA">
          <w:rPr>
            <w:rStyle w:val="Hyperlink"/>
            <w:noProof/>
          </w:rPr>
          <w:t>1.3</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Program outcomes</w:t>
        </w:r>
        <w:r>
          <w:rPr>
            <w:noProof/>
            <w:webHidden/>
          </w:rPr>
          <w:tab/>
        </w:r>
        <w:r>
          <w:rPr>
            <w:noProof/>
            <w:webHidden/>
          </w:rPr>
          <w:fldChar w:fldCharType="begin"/>
        </w:r>
        <w:r>
          <w:rPr>
            <w:noProof/>
            <w:webHidden/>
          </w:rPr>
          <w:instrText xml:space="preserve"> PAGEREF _Toc243390603 \h </w:instrText>
        </w:r>
        <w:r>
          <w:rPr>
            <w:noProof/>
            <w:webHidden/>
          </w:rPr>
        </w:r>
        <w:r>
          <w:rPr>
            <w:noProof/>
            <w:webHidden/>
          </w:rPr>
          <w:fldChar w:fldCharType="separate"/>
        </w:r>
        <w:r>
          <w:rPr>
            <w:noProof/>
            <w:webHidden/>
          </w:rPr>
          <w:t>1</w:t>
        </w:r>
        <w:r>
          <w:rPr>
            <w:noProof/>
            <w:webHidden/>
          </w:rPr>
          <w:fldChar w:fldCharType="end"/>
        </w:r>
      </w:hyperlink>
    </w:p>
    <w:p w14:paraId="5ABAF2E9" w14:textId="6EE2705C"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4" w:history="1">
        <w:r w:rsidRPr="000055FA">
          <w:rPr>
            <w:rStyle w:val="Hyperlink"/>
            <w:noProof/>
          </w:rPr>
          <w:t>1.4</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Key program dates</w:t>
        </w:r>
        <w:r>
          <w:rPr>
            <w:noProof/>
            <w:webHidden/>
          </w:rPr>
          <w:tab/>
        </w:r>
        <w:r>
          <w:rPr>
            <w:noProof/>
            <w:webHidden/>
          </w:rPr>
          <w:fldChar w:fldCharType="begin"/>
        </w:r>
        <w:r>
          <w:rPr>
            <w:noProof/>
            <w:webHidden/>
          </w:rPr>
          <w:instrText xml:space="preserve"> PAGEREF _Toc243390604 \h </w:instrText>
        </w:r>
        <w:r>
          <w:rPr>
            <w:noProof/>
            <w:webHidden/>
          </w:rPr>
        </w:r>
        <w:r>
          <w:rPr>
            <w:noProof/>
            <w:webHidden/>
          </w:rPr>
          <w:fldChar w:fldCharType="separate"/>
        </w:r>
        <w:r>
          <w:rPr>
            <w:noProof/>
            <w:webHidden/>
          </w:rPr>
          <w:t>1</w:t>
        </w:r>
        <w:r>
          <w:rPr>
            <w:noProof/>
            <w:webHidden/>
          </w:rPr>
          <w:fldChar w:fldCharType="end"/>
        </w:r>
      </w:hyperlink>
    </w:p>
    <w:p w14:paraId="5105C81C" w14:textId="374A223D"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5" w:history="1">
        <w:r w:rsidRPr="000055FA">
          <w:rPr>
            <w:rStyle w:val="Hyperlink"/>
            <w:noProof/>
          </w:rPr>
          <w:t>1.5</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Key strategic overlays with intersection</w:t>
        </w:r>
        <w:r>
          <w:rPr>
            <w:noProof/>
            <w:webHidden/>
          </w:rPr>
          <w:tab/>
        </w:r>
        <w:r>
          <w:rPr>
            <w:noProof/>
            <w:webHidden/>
          </w:rPr>
          <w:fldChar w:fldCharType="begin"/>
        </w:r>
        <w:r>
          <w:rPr>
            <w:noProof/>
            <w:webHidden/>
          </w:rPr>
          <w:instrText xml:space="preserve"> PAGEREF _Toc243390605 \h </w:instrText>
        </w:r>
        <w:r>
          <w:rPr>
            <w:noProof/>
            <w:webHidden/>
          </w:rPr>
        </w:r>
        <w:r>
          <w:rPr>
            <w:noProof/>
            <w:webHidden/>
          </w:rPr>
          <w:fldChar w:fldCharType="separate"/>
        </w:r>
        <w:r>
          <w:rPr>
            <w:noProof/>
            <w:webHidden/>
          </w:rPr>
          <w:t>2</w:t>
        </w:r>
        <w:r>
          <w:rPr>
            <w:noProof/>
            <w:webHidden/>
          </w:rPr>
          <w:fldChar w:fldCharType="end"/>
        </w:r>
      </w:hyperlink>
    </w:p>
    <w:p w14:paraId="65DAB07D" w14:textId="3766112C"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6" w:history="1">
        <w:r w:rsidRPr="000055FA">
          <w:rPr>
            <w:rStyle w:val="Hyperlink"/>
            <w:noProof/>
          </w:rPr>
          <w:t>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Award recognition and prize money</w:t>
        </w:r>
        <w:r>
          <w:rPr>
            <w:noProof/>
            <w:webHidden/>
          </w:rPr>
          <w:tab/>
        </w:r>
        <w:r>
          <w:rPr>
            <w:noProof/>
            <w:webHidden/>
          </w:rPr>
          <w:fldChar w:fldCharType="begin"/>
        </w:r>
        <w:r>
          <w:rPr>
            <w:noProof/>
            <w:webHidden/>
          </w:rPr>
          <w:instrText xml:space="preserve"> PAGEREF _Toc243390606 \h </w:instrText>
        </w:r>
        <w:r>
          <w:rPr>
            <w:noProof/>
            <w:webHidden/>
          </w:rPr>
        </w:r>
        <w:r>
          <w:rPr>
            <w:noProof/>
            <w:webHidden/>
          </w:rPr>
          <w:fldChar w:fldCharType="separate"/>
        </w:r>
        <w:r>
          <w:rPr>
            <w:noProof/>
            <w:webHidden/>
          </w:rPr>
          <w:t>2</w:t>
        </w:r>
        <w:r>
          <w:rPr>
            <w:noProof/>
            <w:webHidden/>
          </w:rPr>
          <w:fldChar w:fldCharType="end"/>
        </w:r>
      </w:hyperlink>
    </w:p>
    <w:p w14:paraId="11B18ED8" w14:textId="5DF4C7D7"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7" w:history="1">
        <w:r w:rsidRPr="000055FA">
          <w:rPr>
            <w:rStyle w:val="Hyperlink"/>
            <w:noProof/>
          </w:rPr>
          <w:t>3.</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Eligibility criteria</w:t>
        </w:r>
        <w:r>
          <w:rPr>
            <w:noProof/>
            <w:webHidden/>
          </w:rPr>
          <w:tab/>
        </w:r>
        <w:r>
          <w:rPr>
            <w:noProof/>
            <w:webHidden/>
          </w:rPr>
          <w:fldChar w:fldCharType="begin"/>
        </w:r>
        <w:r>
          <w:rPr>
            <w:noProof/>
            <w:webHidden/>
          </w:rPr>
          <w:instrText xml:space="preserve"> PAGEREF _Toc243390607 \h </w:instrText>
        </w:r>
        <w:r>
          <w:rPr>
            <w:noProof/>
            <w:webHidden/>
          </w:rPr>
        </w:r>
        <w:r>
          <w:rPr>
            <w:noProof/>
            <w:webHidden/>
          </w:rPr>
          <w:fldChar w:fldCharType="separate"/>
        </w:r>
        <w:r>
          <w:rPr>
            <w:noProof/>
            <w:webHidden/>
          </w:rPr>
          <w:t>3</w:t>
        </w:r>
        <w:r>
          <w:rPr>
            <w:noProof/>
            <w:webHidden/>
          </w:rPr>
          <w:fldChar w:fldCharType="end"/>
        </w:r>
      </w:hyperlink>
    </w:p>
    <w:p w14:paraId="63C1A95E" w14:textId="1FF2446F"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8" w:history="1">
        <w:r w:rsidRPr="000055FA">
          <w:rPr>
            <w:rStyle w:val="Hyperlink"/>
            <w:noProof/>
          </w:rPr>
          <w:t>3.1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Eligibility</w:t>
        </w:r>
        <w:r>
          <w:rPr>
            <w:noProof/>
            <w:webHidden/>
          </w:rPr>
          <w:tab/>
        </w:r>
        <w:r>
          <w:rPr>
            <w:noProof/>
            <w:webHidden/>
          </w:rPr>
          <w:fldChar w:fldCharType="begin"/>
        </w:r>
        <w:r>
          <w:rPr>
            <w:noProof/>
            <w:webHidden/>
          </w:rPr>
          <w:instrText xml:space="preserve"> PAGEREF _Toc243390608 \h </w:instrText>
        </w:r>
        <w:r>
          <w:rPr>
            <w:noProof/>
            <w:webHidden/>
          </w:rPr>
        </w:r>
        <w:r>
          <w:rPr>
            <w:noProof/>
            <w:webHidden/>
          </w:rPr>
          <w:fldChar w:fldCharType="separate"/>
        </w:r>
        <w:r>
          <w:rPr>
            <w:noProof/>
            <w:webHidden/>
          </w:rPr>
          <w:t>3</w:t>
        </w:r>
        <w:r>
          <w:rPr>
            <w:noProof/>
            <w:webHidden/>
          </w:rPr>
          <w:fldChar w:fldCharType="end"/>
        </w:r>
      </w:hyperlink>
    </w:p>
    <w:p w14:paraId="178B5E22" w14:textId="7EE237DD"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09" w:history="1">
        <w:r w:rsidRPr="000055FA">
          <w:rPr>
            <w:rStyle w:val="Hyperlink"/>
            <w:noProof/>
          </w:rPr>
          <w:t>3.2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Ineligible applicants</w:t>
        </w:r>
        <w:r>
          <w:rPr>
            <w:noProof/>
            <w:webHidden/>
          </w:rPr>
          <w:tab/>
        </w:r>
        <w:r>
          <w:rPr>
            <w:noProof/>
            <w:webHidden/>
          </w:rPr>
          <w:fldChar w:fldCharType="begin"/>
        </w:r>
        <w:r>
          <w:rPr>
            <w:noProof/>
            <w:webHidden/>
          </w:rPr>
          <w:instrText xml:space="preserve"> PAGEREF _Toc243390609 \h </w:instrText>
        </w:r>
        <w:r>
          <w:rPr>
            <w:noProof/>
            <w:webHidden/>
          </w:rPr>
        </w:r>
        <w:r>
          <w:rPr>
            <w:noProof/>
            <w:webHidden/>
          </w:rPr>
          <w:fldChar w:fldCharType="separate"/>
        </w:r>
        <w:r>
          <w:rPr>
            <w:noProof/>
            <w:webHidden/>
          </w:rPr>
          <w:t>5</w:t>
        </w:r>
        <w:r>
          <w:rPr>
            <w:noProof/>
            <w:webHidden/>
          </w:rPr>
          <w:fldChar w:fldCharType="end"/>
        </w:r>
      </w:hyperlink>
    </w:p>
    <w:p w14:paraId="58A6EFCE" w14:textId="7C8CF92C"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0" w:history="1">
        <w:r w:rsidRPr="000055FA">
          <w:rPr>
            <w:rStyle w:val="Hyperlink"/>
            <w:noProof/>
          </w:rPr>
          <w:t>4.</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Assessment information</w:t>
        </w:r>
        <w:r>
          <w:rPr>
            <w:noProof/>
            <w:webHidden/>
          </w:rPr>
          <w:tab/>
        </w:r>
        <w:r>
          <w:rPr>
            <w:noProof/>
            <w:webHidden/>
          </w:rPr>
          <w:fldChar w:fldCharType="begin"/>
        </w:r>
        <w:r>
          <w:rPr>
            <w:noProof/>
            <w:webHidden/>
          </w:rPr>
          <w:instrText xml:space="preserve"> PAGEREF _Toc243390610 \h </w:instrText>
        </w:r>
        <w:r>
          <w:rPr>
            <w:noProof/>
            <w:webHidden/>
          </w:rPr>
        </w:r>
        <w:r>
          <w:rPr>
            <w:noProof/>
            <w:webHidden/>
          </w:rPr>
          <w:fldChar w:fldCharType="separate"/>
        </w:r>
        <w:r>
          <w:rPr>
            <w:noProof/>
            <w:webHidden/>
          </w:rPr>
          <w:t>5</w:t>
        </w:r>
        <w:r>
          <w:rPr>
            <w:noProof/>
            <w:webHidden/>
          </w:rPr>
          <w:fldChar w:fldCharType="end"/>
        </w:r>
      </w:hyperlink>
    </w:p>
    <w:p w14:paraId="174A872F" w14:textId="00F308D8"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1" w:history="1">
        <w:r w:rsidRPr="000055FA">
          <w:rPr>
            <w:rStyle w:val="Hyperlink"/>
            <w:noProof/>
          </w:rPr>
          <w:t>4.1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Assessment process – eligibility assessment</w:t>
        </w:r>
        <w:r>
          <w:rPr>
            <w:noProof/>
            <w:webHidden/>
          </w:rPr>
          <w:tab/>
        </w:r>
        <w:r>
          <w:rPr>
            <w:noProof/>
            <w:webHidden/>
          </w:rPr>
          <w:fldChar w:fldCharType="begin"/>
        </w:r>
        <w:r>
          <w:rPr>
            <w:noProof/>
            <w:webHidden/>
          </w:rPr>
          <w:instrText xml:space="preserve"> PAGEREF _Toc243390611 \h </w:instrText>
        </w:r>
        <w:r>
          <w:rPr>
            <w:noProof/>
            <w:webHidden/>
          </w:rPr>
        </w:r>
        <w:r>
          <w:rPr>
            <w:noProof/>
            <w:webHidden/>
          </w:rPr>
          <w:fldChar w:fldCharType="separate"/>
        </w:r>
        <w:r>
          <w:rPr>
            <w:noProof/>
            <w:webHidden/>
          </w:rPr>
          <w:t>5</w:t>
        </w:r>
        <w:r>
          <w:rPr>
            <w:noProof/>
            <w:webHidden/>
          </w:rPr>
          <w:fldChar w:fldCharType="end"/>
        </w:r>
      </w:hyperlink>
    </w:p>
    <w:p w14:paraId="2130C548" w14:textId="4EB5ABC0"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2" w:history="1">
        <w:r w:rsidRPr="000055FA">
          <w:rPr>
            <w:rStyle w:val="Hyperlink"/>
            <w:noProof/>
          </w:rPr>
          <w:t>4.2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Assessment process – expert selection panel</w:t>
        </w:r>
        <w:r>
          <w:rPr>
            <w:noProof/>
            <w:webHidden/>
          </w:rPr>
          <w:tab/>
        </w:r>
        <w:r>
          <w:rPr>
            <w:noProof/>
            <w:webHidden/>
          </w:rPr>
          <w:fldChar w:fldCharType="begin"/>
        </w:r>
        <w:r>
          <w:rPr>
            <w:noProof/>
            <w:webHidden/>
          </w:rPr>
          <w:instrText xml:space="preserve"> PAGEREF _Toc243390612 \h </w:instrText>
        </w:r>
        <w:r>
          <w:rPr>
            <w:noProof/>
            <w:webHidden/>
          </w:rPr>
        </w:r>
        <w:r>
          <w:rPr>
            <w:noProof/>
            <w:webHidden/>
          </w:rPr>
          <w:fldChar w:fldCharType="separate"/>
        </w:r>
        <w:r>
          <w:rPr>
            <w:noProof/>
            <w:webHidden/>
          </w:rPr>
          <w:t>5</w:t>
        </w:r>
        <w:r>
          <w:rPr>
            <w:noProof/>
            <w:webHidden/>
          </w:rPr>
          <w:fldChar w:fldCharType="end"/>
        </w:r>
      </w:hyperlink>
    </w:p>
    <w:p w14:paraId="670D1F44" w14:textId="293569AF"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3" w:history="1">
        <w:r w:rsidRPr="000055FA">
          <w:rPr>
            <w:rStyle w:val="Hyperlink"/>
            <w:noProof/>
          </w:rPr>
          <w:t>4.3</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Assessment criteria</w:t>
        </w:r>
        <w:r>
          <w:rPr>
            <w:noProof/>
            <w:webHidden/>
          </w:rPr>
          <w:tab/>
        </w:r>
        <w:r>
          <w:rPr>
            <w:noProof/>
            <w:webHidden/>
          </w:rPr>
          <w:fldChar w:fldCharType="begin"/>
        </w:r>
        <w:r>
          <w:rPr>
            <w:noProof/>
            <w:webHidden/>
          </w:rPr>
          <w:instrText xml:space="preserve"> PAGEREF _Toc243390613 \h </w:instrText>
        </w:r>
        <w:r>
          <w:rPr>
            <w:noProof/>
            <w:webHidden/>
          </w:rPr>
        </w:r>
        <w:r>
          <w:rPr>
            <w:noProof/>
            <w:webHidden/>
          </w:rPr>
          <w:fldChar w:fldCharType="separate"/>
        </w:r>
        <w:r>
          <w:rPr>
            <w:noProof/>
            <w:webHidden/>
          </w:rPr>
          <w:t>6</w:t>
        </w:r>
        <w:r>
          <w:rPr>
            <w:noProof/>
            <w:webHidden/>
          </w:rPr>
          <w:fldChar w:fldCharType="end"/>
        </w:r>
      </w:hyperlink>
    </w:p>
    <w:p w14:paraId="7D7551CF" w14:textId="62E60B16"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4" w:history="1">
        <w:r w:rsidRPr="000055FA">
          <w:rPr>
            <w:rStyle w:val="Hyperlink"/>
            <w:noProof/>
          </w:rPr>
          <w:t>5.</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Application process</w:t>
        </w:r>
        <w:r>
          <w:rPr>
            <w:noProof/>
            <w:webHidden/>
          </w:rPr>
          <w:tab/>
        </w:r>
        <w:r>
          <w:rPr>
            <w:noProof/>
            <w:webHidden/>
          </w:rPr>
          <w:fldChar w:fldCharType="begin"/>
        </w:r>
        <w:r>
          <w:rPr>
            <w:noProof/>
            <w:webHidden/>
          </w:rPr>
          <w:instrText xml:space="preserve"> PAGEREF _Toc243390614 \h </w:instrText>
        </w:r>
        <w:r>
          <w:rPr>
            <w:noProof/>
            <w:webHidden/>
          </w:rPr>
        </w:r>
        <w:r>
          <w:rPr>
            <w:noProof/>
            <w:webHidden/>
          </w:rPr>
          <w:fldChar w:fldCharType="separate"/>
        </w:r>
        <w:r>
          <w:rPr>
            <w:noProof/>
            <w:webHidden/>
          </w:rPr>
          <w:t>6</w:t>
        </w:r>
        <w:r>
          <w:rPr>
            <w:noProof/>
            <w:webHidden/>
          </w:rPr>
          <w:fldChar w:fldCharType="end"/>
        </w:r>
      </w:hyperlink>
    </w:p>
    <w:p w14:paraId="18D077CD" w14:textId="0B1450AD"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5" w:history="1">
        <w:r w:rsidRPr="000055FA">
          <w:rPr>
            <w:rStyle w:val="Hyperlink"/>
            <w:noProof/>
          </w:rPr>
          <w:t>5.1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Steps to apply</w:t>
        </w:r>
        <w:r>
          <w:rPr>
            <w:noProof/>
            <w:webHidden/>
          </w:rPr>
          <w:tab/>
        </w:r>
        <w:r>
          <w:rPr>
            <w:noProof/>
            <w:webHidden/>
          </w:rPr>
          <w:fldChar w:fldCharType="begin"/>
        </w:r>
        <w:r>
          <w:rPr>
            <w:noProof/>
            <w:webHidden/>
          </w:rPr>
          <w:instrText xml:space="preserve"> PAGEREF _Toc243390615 \h </w:instrText>
        </w:r>
        <w:r>
          <w:rPr>
            <w:noProof/>
            <w:webHidden/>
          </w:rPr>
        </w:r>
        <w:r>
          <w:rPr>
            <w:noProof/>
            <w:webHidden/>
          </w:rPr>
          <w:fldChar w:fldCharType="separate"/>
        </w:r>
        <w:r>
          <w:rPr>
            <w:noProof/>
            <w:webHidden/>
          </w:rPr>
          <w:t>6</w:t>
        </w:r>
        <w:r>
          <w:rPr>
            <w:noProof/>
            <w:webHidden/>
          </w:rPr>
          <w:fldChar w:fldCharType="end"/>
        </w:r>
      </w:hyperlink>
    </w:p>
    <w:p w14:paraId="1090A1DB" w14:textId="17FAD9C6"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6" w:history="1">
        <w:r w:rsidRPr="000055FA">
          <w:rPr>
            <w:rStyle w:val="Hyperlink"/>
            <w:noProof/>
          </w:rPr>
          <w:t>5.2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Application dates</w:t>
        </w:r>
        <w:r>
          <w:rPr>
            <w:noProof/>
            <w:webHidden/>
          </w:rPr>
          <w:tab/>
        </w:r>
        <w:r>
          <w:rPr>
            <w:noProof/>
            <w:webHidden/>
          </w:rPr>
          <w:fldChar w:fldCharType="begin"/>
        </w:r>
        <w:r>
          <w:rPr>
            <w:noProof/>
            <w:webHidden/>
          </w:rPr>
          <w:instrText xml:space="preserve"> PAGEREF _Toc243390616 \h </w:instrText>
        </w:r>
        <w:r>
          <w:rPr>
            <w:noProof/>
            <w:webHidden/>
          </w:rPr>
        </w:r>
        <w:r>
          <w:rPr>
            <w:noProof/>
            <w:webHidden/>
          </w:rPr>
          <w:fldChar w:fldCharType="separate"/>
        </w:r>
        <w:r>
          <w:rPr>
            <w:noProof/>
            <w:webHidden/>
          </w:rPr>
          <w:t>7</w:t>
        </w:r>
        <w:r>
          <w:rPr>
            <w:noProof/>
            <w:webHidden/>
          </w:rPr>
          <w:fldChar w:fldCharType="end"/>
        </w:r>
      </w:hyperlink>
    </w:p>
    <w:p w14:paraId="179E12BF" w14:textId="30CFCAF0"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7" w:history="1">
        <w:r w:rsidRPr="000055FA">
          <w:rPr>
            <w:rStyle w:val="Hyperlink"/>
            <w:noProof/>
          </w:rPr>
          <w:t>5.3</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General conditions and requirements</w:t>
        </w:r>
        <w:r>
          <w:rPr>
            <w:noProof/>
            <w:webHidden/>
          </w:rPr>
          <w:tab/>
        </w:r>
        <w:r>
          <w:rPr>
            <w:noProof/>
            <w:webHidden/>
          </w:rPr>
          <w:fldChar w:fldCharType="begin"/>
        </w:r>
        <w:r>
          <w:rPr>
            <w:noProof/>
            <w:webHidden/>
          </w:rPr>
          <w:instrText xml:space="preserve"> PAGEREF _Toc243390617 \h </w:instrText>
        </w:r>
        <w:r>
          <w:rPr>
            <w:noProof/>
            <w:webHidden/>
          </w:rPr>
        </w:r>
        <w:r>
          <w:rPr>
            <w:noProof/>
            <w:webHidden/>
          </w:rPr>
          <w:fldChar w:fldCharType="separate"/>
        </w:r>
        <w:r>
          <w:rPr>
            <w:noProof/>
            <w:webHidden/>
          </w:rPr>
          <w:t>7</w:t>
        </w:r>
        <w:r>
          <w:rPr>
            <w:noProof/>
            <w:webHidden/>
          </w:rPr>
          <w:fldChar w:fldCharType="end"/>
        </w:r>
      </w:hyperlink>
    </w:p>
    <w:p w14:paraId="2641E81B" w14:textId="298DC272"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8" w:history="1">
        <w:r w:rsidRPr="000055FA">
          <w:rPr>
            <w:rStyle w:val="Hyperlink"/>
            <w:noProof/>
          </w:rPr>
          <w:t>6.</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Documentation and information requirements – all applicants</w:t>
        </w:r>
        <w:r>
          <w:rPr>
            <w:noProof/>
            <w:webHidden/>
          </w:rPr>
          <w:tab/>
        </w:r>
        <w:r>
          <w:rPr>
            <w:noProof/>
            <w:webHidden/>
          </w:rPr>
          <w:fldChar w:fldCharType="begin"/>
        </w:r>
        <w:r>
          <w:rPr>
            <w:noProof/>
            <w:webHidden/>
          </w:rPr>
          <w:instrText xml:space="preserve"> PAGEREF _Toc243390618 \h </w:instrText>
        </w:r>
        <w:r>
          <w:rPr>
            <w:noProof/>
            <w:webHidden/>
          </w:rPr>
        </w:r>
        <w:r>
          <w:rPr>
            <w:noProof/>
            <w:webHidden/>
          </w:rPr>
          <w:fldChar w:fldCharType="separate"/>
        </w:r>
        <w:r>
          <w:rPr>
            <w:noProof/>
            <w:webHidden/>
          </w:rPr>
          <w:t>8</w:t>
        </w:r>
        <w:r>
          <w:rPr>
            <w:noProof/>
            <w:webHidden/>
          </w:rPr>
          <w:fldChar w:fldCharType="end"/>
        </w:r>
      </w:hyperlink>
    </w:p>
    <w:p w14:paraId="4972088F" w14:textId="68BEE4E9"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19" w:history="1">
        <w:r w:rsidRPr="000055FA">
          <w:rPr>
            <w:rStyle w:val="Hyperlink"/>
            <w:noProof/>
          </w:rPr>
          <w:t>7.</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Finalists and winners</w:t>
        </w:r>
        <w:r>
          <w:rPr>
            <w:noProof/>
            <w:webHidden/>
          </w:rPr>
          <w:tab/>
        </w:r>
        <w:r>
          <w:rPr>
            <w:noProof/>
            <w:webHidden/>
          </w:rPr>
          <w:fldChar w:fldCharType="begin"/>
        </w:r>
        <w:r>
          <w:rPr>
            <w:noProof/>
            <w:webHidden/>
          </w:rPr>
          <w:instrText xml:space="preserve"> PAGEREF _Toc243390619 \h </w:instrText>
        </w:r>
        <w:r>
          <w:rPr>
            <w:noProof/>
            <w:webHidden/>
          </w:rPr>
        </w:r>
        <w:r>
          <w:rPr>
            <w:noProof/>
            <w:webHidden/>
          </w:rPr>
          <w:fldChar w:fldCharType="separate"/>
        </w:r>
        <w:r>
          <w:rPr>
            <w:noProof/>
            <w:webHidden/>
          </w:rPr>
          <w:t>11</w:t>
        </w:r>
        <w:r>
          <w:rPr>
            <w:noProof/>
            <w:webHidden/>
          </w:rPr>
          <w:fldChar w:fldCharType="end"/>
        </w:r>
      </w:hyperlink>
    </w:p>
    <w:p w14:paraId="36BF2AFE" w14:textId="5CF445A1"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0" w:history="1">
        <w:r w:rsidRPr="000055FA">
          <w:rPr>
            <w:rStyle w:val="Hyperlink"/>
            <w:noProof/>
          </w:rPr>
          <w:t>7.1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Approval of finalists and winners</w:t>
        </w:r>
        <w:r>
          <w:rPr>
            <w:noProof/>
            <w:webHidden/>
          </w:rPr>
          <w:tab/>
        </w:r>
        <w:r>
          <w:rPr>
            <w:noProof/>
            <w:webHidden/>
          </w:rPr>
          <w:fldChar w:fldCharType="begin"/>
        </w:r>
        <w:r>
          <w:rPr>
            <w:noProof/>
            <w:webHidden/>
          </w:rPr>
          <w:instrText xml:space="preserve"> PAGEREF _Toc243390620 \h </w:instrText>
        </w:r>
        <w:r>
          <w:rPr>
            <w:noProof/>
            <w:webHidden/>
          </w:rPr>
        </w:r>
        <w:r>
          <w:rPr>
            <w:noProof/>
            <w:webHidden/>
          </w:rPr>
          <w:fldChar w:fldCharType="separate"/>
        </w:r>
        <w:r>
          <w:rPr>
            <w:noProof/>
            <w:webHidden/>
          </w:rPr>
          <w:t>11</w:t>
        </w:r>
        <w:r>
          <w:rPr>
            <w:noProof/>
            <w:webHidden/>
          </w:rPr>
          <w:fldChar w:fldCharType="end"/>
        </w:r>
      </w:hyperlink>
    </w:p>
    <w:p w14:paraId="5EE13254" w14:textId="4339DD5C"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1" w:history="1">
        <w:r w:rsidRPr="000055FA">
          <w:rPr>
            <w:rStyle w:val="Hyperlink"/>
            <w:noProof/>
          </w:rPr>
          <w:t>7.2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Publicity and acknowledgment – finalists and winners</w:t>
        </w:r>
        <w:r>
          <w:rPr>
            <w:noProof/>
            <w:webHidden/>
          </w:rPr>
          <w:tab/>
        </w:r>
        <w:r>
          <w:rPr>
            <w:noProof/>
            <w:webHidden/>
          </w:rPr>
          <w:fldChar w:fldCharType="begin"/>
        </w:r>
        <w:r>
          <w:rPr>
            <w:noProof/>
            <w:webHidden/>
          </w:rPr>
          <w:instrText xml:space="preserve"> PAGEREF _Toc243390621 \h </w:instrText>
        </w:r>
        <w:r>
          <w:rPr>
            <w:noProof/>
            <w:webHidden/>
          </w:rPr>
        </w:r>
        <w:r>
          <w:rPr>
            <w:noProof/>
            <w:webHidden/>
          </w:rPr>
          <w:fldChar w:fldCharType="separate"/>
        </w:r>
        <w:r>
          <w:rPr>
            <w:noProof/>
            <w:webHidden/>
          </w:rPr>
          <w:t>11</w:t>
        </w:r>
        <w:r>
          <w:rPr>
            <w:noProof/>
            <w:webHidden/>
          </w:rPr>
          <w:fldChar w:fldCharType="end"/>
        </w:r>
      </w:hyperlink>
    </w:p>
    <w:p w14:paraId="0054BB7A" w14:textId="4A8AE3A7"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2" w:history="1">
        <w:r w:rsidRPr="000055FA">
          <w:rPr>
            <w:rStyle w:val="Hyperlink"/>
            <w:noProof/>
          </w:rPr>
          <w:t>7.3</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Other award finalist commitments</w:t>
        </w:r>
        <w:r>
          <w:rPr>
            <w:noProof/>
            <w:webHidden/>
          </w:rPr>
          <w:tab/>
        </w:r>
        <w:r>
          <w:rPr>
            <w:noProof/>
            <w:webHidden/>
          </w:rPr>
          <w:fldChar w:fldCharType="begin"/>
        </w:r>
        <w:r>
          <w:rPr>
            <w:noProof/>
            <w:webHidden/>
          </w:rPr>
          <w:instrText xml:space="preserve"> PAGEREF _Toc243390622 \h </w:instrText>
        </w:r>
        <w:r>
          <w:rPr>
            <w:noProof/>
            <w:webHidden/>
          </w:rPr>
        </w:r>
        <w:r>
          <w:rPr>
            <w:noProof/>
            <w:webHidden/>
          </w:rPr>
          <w:fldChar w:fldCharType="separate"/>
        </w:r>
        <w:r>
          <w:rPr>
            <w:noProof/>
            <w:webHidden/>
          </w:rPr>
          <w:t>11</w:t>
        </w:r>
        <w:r>
          <w:rPr>
            <w:noProof/>
            <w:webHidden/>
          </w:rPr>
          <w:fldChar w:fldCharType="end"/>
        </w:r>
      </w:hyperlink>
    </w:p>
    <w:p w14:paraId="4DA8ED91" w14:textId="02CBFEAA"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3" w:history="1">
        <w:r w:rsidRPr="000055FA">
          <w:rPr>
            <w:rStyle w:val="Hyperlink"/>
            <w:noProof/>
          </w:rPr>
          <w:t>7.4</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Other award winner commitments</w:t>
        </w:r>
        <w:r>
          <w:rPr>
            <w:noProof/>
            <w:webHidden/>
          </w:rPr>
          <w:tab/>
        </w:r>
        <w:r>
          <w:rPr>
            <w:noProof/>
            <w:webHidden/>
          </w:rPr>
          <w:fldChar w:fldCharType="begin"/>
        </w:r>
        <w:r>
          <w:rPr>
            <w:noProof/>
            <w:webHidden/>
          </w:rPr>
          <w:instrText xml:space="preserve"> PAGEREF _Toc243390623 \h </w:instrText>
        </w:r>
        <w:r>
          <w:rPr>
            <w:noProof/>
            <w:webHidden/>
          </w:rPr>
        </w:r>
        <w:r>
          <w:rPr>
            <w:noProof/>
            <w:webHidden/>
          </w:rPr>
          <w:fldChar w:fldCharType="separate"/>
        </w:r>
        <w:r>
          <w:rPr>
            <w:noProof/>
            <w:webHidden/>
          </w:rPr>
          <w:t>12</w:t>
        </w:r>
        <w:r>
          <w:rPr>
            <w:noProof/>
            <w:webHidden/>
          </w:rPr>
          <w:fldChar w:fldCharType="end"/>
        </w:r>
      </w:hyperlink>
    </w:p>
    <w:p w14:paraId="64AEC0FF" w14:textId="70B75D74"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4" w:history="1">
        <w:r w:rsidRPr="000055FA">
          <w:rPr>
            <w:rStyle w:val="Hyperlink"/>
            <w:noProof/>
          </w:rPr>
          <w:t>8.</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Compliance</w:t>
        </w:r>
        <w:r>
          <w:rPr>
            <w:noProof/>
            <w:webHidden/>
          </w:rPr>
          <w:tab/>
        </w:r>
        <w:r>
          <w:rPr>
            <w:noProof/>
            <w:webHidden/>
          </w:rPr>
          <w:fldChar w:fldCharType="begin"/>
        </w:r>
        <w:r>
          <w:rPr>
            <w:noProof/>
            <w:webHidden/>
          </w:rPr>
          <w:instrText xml:space="preserve"> PAGEREF _Toc243390624 \h </w:instrText>
        </w:r>
        <w:r>
          <w:rPr>
            <w:noProof/>
            <w:webHidden/>
          </w:rPr>
        </w:r>
        <w:r>
          <w:rPr>
            <w:noProof/>
            <w:webHidden/>
          </w:rPr>
          <w:fldChar w:fldCharType="separate"/>
        </w:r>
        <w:r>
          <w:rPr>
            <w:noProof/>
            <w:webHidden/>
          </w:rPr>
          <w:t>12</w:t>
        </w:r>
        <w:r>
          <w:rPr>
            <w:noProof/>
            <w:webHidden/>
          </w:rPr>
          <w:fldChar w:fldCharType="end"/>
        </w:r>
      </w:hyperlink>
    </w:p>
    <w:p w14:paraId="1F2EDF64" w14:textId="36CCE945"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5" w:history="1">
        <w:r w:rsidRPr="000055FA">
          <w:rPr>
            <w:rStyle w:val="Hyperlink"/>
            <w:noProof/>
          </w:rPr>
          <w:t>8.1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Verification and due diligence assessments</w:t>
        </w:r>
        <w:r>
          <w:rPr>
            <w:noProof/>
            <w:webHidden/>
          </w:rPr>
          <w:tab/>
        </w:r>
        <w:r>
          <w:rPr>
            <w:noProof/>
            <w:webHidden/>
          </w:rPr>
          <w:fldChar w:fldCharType="begin"/>
        </w:r>
        <w:r>
          <w:rPr>
            <w:noProof/>
            <w:webHidden/>
          </w:rPr>
          <w:instrText xml:space="preserve"> PAGEREF _Toc243390625 \h </w:instrText>
        </w:r>
        <w:r>
          <w:rPr>
            <w:noProof/>
            <w:webHidden/>
          </w:rPr>
        </w:r>
        <w:r>
          <w:rPr>
            <w:noProof/>
            <w:webHidden/>
          </w:rPr>
          <w:fldChar w:fldCharType="separate"/>
        </w:r>
        <w:r>
          <w:rPr>
            <w:noProof/>
            <w:webHidden/>
          </w:rPr>
          <w:t>12</w:t>
        </w:r>
        <w:r>
          <w:rPr>
            <w:noProof/>
            <w:webHidden/>
          </w:rPr>
          <w:fldChar w:fldCharType="end"/>
        </w:r>
      </w:hyperlink>
    </w:p>
    <w:p w14:paraId="643CB041" w14:textId="097E98A3" w:rsidR="00F223C4" w:rsidRDefault="00F223C4">
      <w:pPr>
        <w:pStyle w:val="TOC2"/>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6" w:history="1">
        <w:r w:rsidRPr="000055FA">
          <w:rPr>
            <w:rStyle w:val="Hyperlink"/>
            <w:noProof/>
          </w:rPr>
          <w:t>8.2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False or misleading information</w:t>
        </w:r>
        <w:r>
          <w:rPr>
            <w:noProof/>
            <w:webHidden/>
          </w:rPr>
          <w:tab/>
        </w:r>
        <w:r>
          <w:rPr>
            <w:noProof/>
            <w:webHidden/>
          </w:rPr>
          <w:fldChar w:fldCharType="begin"/>
        </w:r>
        <w:r>
          <w:rPr>
            <w:noProof/>
            <w:webHidden/>
          </w:rPr>
          <w:instrText xml:space="preserve"> PAGEREF _Toc243390626 \h </w:instrText>
        </w:r>
        <w:r>
          <w:rPr>
            <w:noProof/>
            <w:webHidden/>
          </w:rPr>
        </w:r>
        <w:r>
          <w:rPr>
            <w:noProof/>
            <w:webHidden/>
          </w:rPr>
          <w:fldChar w:fldCharType="separate"/>
        </w:r>
        <w:r>
          <w:rPr>
            <w:noProof/>
            <w:webHidden/>
          </w:rPr>
          <w:t>12</w:t>
        </w:r>
        <w:r>
          <w:rPr>
            <w:noProof/>
            <w:webHidden/>
          </w:rPr>
          <w:fldChar w:fldCharType="end"/>
        </w:r>
      </w:hyperlink>
    </w:p>
    <w:p w14:paraId="07429EE9" w14:textId="4F3A765E" w:rsidR="00F223C4" w:rsidRDefault="00F223C4">
      <w:pPr>
        <w:pStyle w:val="TOC1"/>
        <w:tabs>
          <w:tab w:val="left" w:pos="48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7" w:history="1">
        <w:r w:rsidRPr="000055FA">
          <w:rPr>
            <w:rStyle w:val="Hyperlink"/>
            <w:noProof/>
          </w:rPr>
          <w:t>9.</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Privacy and confidentiality</w:t>
        </w:r>
        <w:r>
          <w:rPr>
            <w:noProof/>
            <w:webHidden/>
          </w:rPr>
          <w:tab/>
        </w:r>
        <w:r>
          <w:rPr>
            <w:noProof/>
            <w:webHidden/>
          </w:rPr>
          <w:fldChar w:fldCharType="begin"/>
        </w:r>
        <w:r>
          <w:rPr>
            <w:noProof/>
            <w:webHidden/>
          </w:rPr>
          <w:instrText xml:space="preserve"> PAGEREF _Toc243390627 \h </w:instrText>
        </w:r>
        <w:r>
          <w:rPr>
            <w:noProof/>
            <w:webHidden/>
          </w:rPr>
        </w:r>
        <w:r>
          <w:rPr>
            <w:noProof/>
            <w:webHidden/>
          </w:rPr>
          <w:fldChar w:fldCharType="separate"/>
        </w:r>
        <w:r>
          <w:rPr>
            <w:noProof/>
            <w:webHidden/>
          </w:rPr>
          <w:t>12</w:t>
        </w:r>
        <w:r>
          <w:rPr>
            <w:noProof/>
            <w:webHidden/>
          </w:rPr>
          <w:fldChar w:fldCharType="end"/>
        </w:r>
      </w:hyperlink>
    </w:p>
    <w:p w14:paraId="21D6F656" w14:textId="59DC4734" w:rsidR="00F223C4" w:rsidRDefault="00F223C4">
      <w:pPr>
        <w:pStyle w:val="TOC1"/>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8" w:history="1">
        <w:r w:rsidRPr="000055FA">
          <w:rPr>
            <w:rStyle w:val="Hyperlink"/>
            <w:noProof/>
          </w:rPr>
          <w:t>10.</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General conditions</w:t>
        </w:r>
        <w:r>
          <w:rPr>
            <w:noProof/>
            <w:webHidden/>
          </w:rPr>
          <w:tab/>
        </w:r>
        <w:r>
          <w:rPr>
            <w:noProof/>
            <w:webHidden/>
          </w:rPr>
          <w:fldChar w:fldCharType="begin"/>
        </w:r>
        <w:r>
          <w:rPr>
            <w:noProof/>
            <w:webHidden/>
          </w:rPr>
          <w:instrText xml:space="preserve"> PAGEREF _Toc243390628 \h </w:instrText>
        </w:r>
        <w:r>
          <w:rPr>
            <w:noProof/>
            <w:webHidden/>
          </w:rPr>
        </w:r>
        <w:r>
          <w:rPr>
            <w:noProof/>
            <w:webHidden/>
          </w:rPr>
          <w:fldChar w:fldCharType="separate"/>
        </w:r>
        <w:r>
          <w:rPr>
            <w:noProof/>
            <w:webHidden/>
          </w:rPr>
          <w:t>13</w:t>
        </w:r>
        <w:r>
          <w:rPr>
            <w:noProof/>
            <w:webHidden/>
          </w:rPr>
          <w:fldChar w:fldCharType="end"/>
        </w:r>
      </w:hyperlink>
    </w:p>
    <w:p w14:paraId="4EB502BB" w14:textId="2BFFCC58"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29" w:history="1">
        <w:r w:rsidRPr="000055FA">
          <w:rPr>
            <w:rStyle w:val="Hyperlink"/>
            <w:noProof/>
          </w:rPr>
          <w:t>10.1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Payment of award prize money</w:t>
        </w:r>
        <w:r>
          <w:rPr>
            <w:noProof/>
            <w:webHidden/>
          </w:rPr>
          <w:tab/>
        </w:r>
        <w:r>
          <w:rPr>
            <w:noProof/>
            <w:webHidden/>
          </w:rPr>
          <w:fldChar w:fldCharType="begin"/>
        </w:r>
        <w:r>
          <w:rPr>
            <w:noProof/>
            <w:webHidden/>
          </w:rPr>
          <w:instrText xml:space="preserve"> PAGEREF _Toc243390629 \h </w:instrText>
        </w:r>
        <w:r>
          <w:rPr>
            <w:noProof/>
            <w:webHidden/>
          </w:rPr>
        </w:r>
        <w:r>
          <w:rPr>
            <w:noProof/>
            <w:webHidden/>
          </w:rPr>
          <w:fldChar w:fldCharType="separate"/>
        </w:r>
        <w:r>
          <w:rPr>
            <w:noProof/>
            <w:webHidden/>
          </w:rPr>
          <w:t>13</w:t>
        </w:r>
        <w:r>
          <w:rPr>
            <w:noProof/>
            <w:webHidden/>
          </w:rPr>
          <w:fldChar w:fldCharType="end"/>
        </w:r>
      </w:hyperlink>
    </w:p>
    <w:p w14:paraId="11369056" w14:textId="698FD1B3"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0" w:history="1">
        <w:r w:rsidRPr="000055FA">
          <w:rPr>
            <w:rStyle w:val="Hyperlink"/>
            <w:noProof/>
          </w:rPr>
          <w:t>10.2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No right of appeal</w:t>
        </w:r>
        <w:r>
          <w:rPr>
            <w:noProof/>
            <w:webHidden/>
          </w:rPr>
          <w:tab/>
        </w:r>
        <w:r>
          <w:rPr>
            <w:noProof/>
            <w:webHidden/>
          </w:rPr>
          <w:fldChar w:fldCharType="begin"/>
        </w:r>
        <w:r>
          <w:rPr>
            <w:noProof/>
            <w:webHidden/>
          </w:rPr>
          <w:instrText xml:space="preserve"> PAGEREF _Toc243390630 \h </w:instrText>
        </w:r>
        <w:r>
          <w:rPr>
            <w:noProof/>
            <w:webHidden/>
          </w:rPr>
        </w:r>
        <w:r>
          <w:rPr>
            <w:noProof/>
            <w:webHidden/>
          </w:rPr>
          <w:fldChar w:fldCharType="separate"/>
        </w:r>
        <w:r>
          <w:rPr>
            <w:noProof/>
            <w:webHidden/>
          </w:rPr>
          <w:t>13</w:t>
        </w:r>
        <w:r>
          <w:rPr>
            <w:noProof/>
            <w:webHidden/>
          </w:rPr>
          <w:fldChar w:fldCharType="end"/>
        </w:r>
      </w:hyperlink>
    </w:p>
    <w:p w14:paraId="754BE2E5" w14:textId="5B37E13B"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1" w:history="1">
        <w:r w:rsidRPr="000055FA">
          <w:rPr>
            <w:rStyle w:val="Hyperlink"/>
            <w:noProof/>
          </w:rPr>
          <w:t>10.3</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Feedback</w:t>
        </w:r>
        <w:r>
          <w:rPr>
            <w:noProof/>
            <w:webHidden/>
          </w:rPr>
          <w:tab/>
        </w:r>
        <w:r>
          <w:rPr>
            <w:noProof/>
            <w:webHidden/>
          </w:rPr>
          <w:fldChar w:fldCharType="begin"/>
        </w:r>
        <w:r>
          <w:rPr>
            <w:noProof/>
            <w:webHidden/>
          </w:rPr>
          <w:instrText xml:space="preserve"> PAGEREF _Toc243390631 \h </w:instrText>
        </w:r>
        <w:r>
          <w:rPr>
            <w:noProof/>
            <w:webHidden/>
          </w:rPr>
        </w:r>
        <w:r>
          <w:rPr>
            <w:noProof/>
            <w:webHidden/>
          </w:rPr>
          <w:fldChar w:fldCharType="separate"/>
        </w:r>
        <w:r>
          <w:rPr>
            <w:noProof/>
            <w:webHidden/>
          </w:rPr>
          <w:t>13</w:t>
        </w:r>
        <w:r>
          <w:rPr>
            <w:noProof/>
            <w:webHidden/>
          </w:rPr>
          <w:fldChar w:fldCharType="end"/>
        </w:r>
      </w:hyperlink>
    </w:p>
    <w:p w14:paraId="7B4C591C" w14:textId="6CBC1CC0"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2" w:history="1">
        <w:r w:rsidRPr="000055FA">
          <w:rPr>
            <w:rStyle w:val="Hyperlink"/>
            <w:noProof/>
          </w:rPr>
          <w:t>10.4</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Disrepute</w:t>
        </w:r>
        <w:r>
          <w:rPr>
            <w:noProof/>
            <w:webHidden/>
          </w:rPr>
          <w:tab/>
        </w:r>
        <w:r>
          <w:rPr>
            <w:noProof/>
            <w:webHidden/>
          </w:rPr>
          <w:fldChar w:fldCharType="begin"/>
        </w:r>
        <w:r>
          <w:rPr>
            <w:noProof/>
            <w:webHidden/>
          </w:rPr>
          <w:instrText xml:space="preserve"> PAGEREF _Toc243390632 \h </w:instrText>
        </w:r>
        <w:r>
          <w:rPr>
            <w:noProof/>
            <w:webHidden/>
          </w:rPr>
        </w:r>
        <w:r>
          <w:rPr>
            <w:noProof/>
            <w:webHidden/>
          </w:rPr>
          <w:fldChar w:fldCharType="separate"/>
        </w:r>
        <w:r>
          <w:rPr>
            <w:noProof/>
            <w:webHidden/>
          </w:rPr>
          <w:t>13</w:t>
        </w:r>
        <w:r>
          <w:rPr>
            <w:noProof/>
            <w:webHidden/>
          </w:rPr>
          <w:fldChar w:fldCharType="end"/>
        </w:r>
      </w:hyperlink>
    </w:p>
    <w:p w14:paraId="3B0372FF" w14:textId="4DF1D24E"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3" w:history="1">
        <w:r w:rsidRPr="000055FA">
          <w:rPr>
            <w:rStyle w:val="Hyperlink"/>
            <w:noProof/>
          </w:rPr>
          <w:t>10.5</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Amendments</w:t>
        </w:r>
        <w:r>
          <w:rPr>
            <w:noProof/>
            <w:webHidden/>
          </w:rPr>
          <w:tab/>
        </w:r>
        <w:r>
          <w:rPr>
            <w:noProof/>
            <w:webHidden/>
          </w:rPr>
          <w:fldChar w:fldCharType="begin"/>
        </w:r>
        <w:r>
          <w:rPr>
            <w:noProof/>
            <w:webHidden/>
          </w:rPr>
          <w:instrText xml:space="preserve"> PAGEREF _Toc243390633 \h </w:instrText>
        </w:r>
        <w:r>
          <w:rPr>
            <w:noProof/>
            <w:webHidden/>
          </w:rPr>
        </w:r>
        <w:r>
          <w:rPr>
            <w:noProof/>
            <w:webHidden/>
          </w:rPr>
          <w:fldChar w:fldCharType="separate"/>
        </w:r>
        <w:r>
          <w:rPr>
            <w:noProof/>
            <w:webHidden/>
          </w:rPr>
          <w:t>13</w:t>
        </w:r>
        <w:r>
          <w:rPr>
            <w:noProof/>
            <w:webHidden/>
          </w:rPr>
          <w:fldChar w:fldCharType="end"/>
        </w:r>
      </w:hyperlink>
    </w:p>
    <w:p w14:paraId="0E5F62CD" w14:textId="01616883"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4" w:history="1">
        <w:r w:rsidRPr="000055FA">
          <w:rPr>
            <w:rStyle w:val="Hyperlink"/>
            <w:noProof/>
          </w:rPr>
          <w:t>10.6</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Change in applicant contact details</w:t>
        </w:r>
        <w:r>
          <w:rPr>
            <w:noProof/>
            <w:webHidden/>
          </w:rPr>
          <w:tab/>
        </w:r>
        <w:r>
          <w:rPr>
            <w:noProof/>
            <w:webHidden/>
          </w:rPr>
          <w:fldChar w:fldCharType="begin"/>
        </w:r>
        <w:r>
          <w:rPr>
            <w:noProof/>
            <w:webHidden/>
          </w:rPr>
          <w:instrText xml:space="preserve"> PAGEREF _Toc243390634 \h </w:instrText>
        </w:r>
        <w:r>
          <w:rPr>
            <w:noProof/>
            <w:webHidden/>
          </w:rPr>
        </w:r>
        <w:r>
          <w:rPr>
            <w:noProof/>
            <w:webHidden/>
          </w:rPr>
          <w:fldChar w:fldCharType="separate"/>
        </w:r>
        <w:r>
          <w:rPr>
            <w:noProof/>
            <w:webHidden/>
          </w:rPr>
          <w:t>13</w:t>
        </w:r>
        <w:r>
          <w:rPr>
            <w:noProof/>
            <w:webHidden/>
          </w:rPr>
          <w:fldChar w:fldCharType="end"/>
        </w:r>
      </w:hyperlink>
    </w:p>
    <w:p w14:paraId="7C5E14DB" w14:textId="5C246A86"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5" w:history="1">
        <w:r w:rsidRPr="000055FA">
          <w:rPr>
            <w:rStyle w:val="Hyperlink"/>
            <w:noProof/>
          </w:rPr>
          <w:t>10.7</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Program monitoring and evaluation</w:t>
        </w:r>
        <w:r>
          <w:rPr>
            <w:noProof/>
            <w:webHidden/>
          </w:rPr>
          <w:tab/>
        </w:r>
        <w:r>
          <w:rPr>
            <w:noProof/>
            <w:webHidden/>
          </w:rPr>
          <w:fldChar w:fldCharType="begin"/>
        </w:r>
        <w:r>
          <w:rPr>
            <w:noProof/>
            <w:webHidden/>
          </w:rPr>
          <w:instrText xml:space="preserve"> PAGEREF _Toc243390635 \h </w:instrText>
        </w:r>
        <w:r>
          <w:rPr>
            <w:noProof/>
            <w:webHidden/>
          </w:rPr>
        </w:r>
        <w:r>
          <w:rPr>
            <w:noProof/>
            <w:webHidden/>
          </w:rPr>
          <w:fldChar w:fldCharType="separate"/>
        </w:r>
        <w:r>
          <w:rPr>
            <w:noProof/>
            <w:webHidden/>
          </w:rPr>
          <w:t>14</w:t>
        </w:r>
        <w:r>
          <w:rPr>
            <w:noProof/>
            <w:webHidden/>
          </w:rPr>
          <w:fldChar w:fldCharType="end"/>
        </w:r>
      </w:hyperlink>
    </w:p>
    <w:p w14:paraId="40531337" w14:textId="2EA6ED73" w:rsidR="00F223C4" w:rsidRDefault="00F223C4">
      <w:pPr>
        <w:pStyle w:val="TOC2"/>
        <w:tabs>
          <w:tab w:val="left" w:pos="96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6" w:history="1">
        <w:r w:rsidRPr="000055FA">
          <w:rPr>
            <w:rStyle w:val="Hyperlink"/>
            <w:noProof/>
          </w:rPr>
          <w:t>10.8</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Other</w:t>
        </w:r>
        <w:r>
          <w:rPr>
            <w:noProof/>
            <w:webHidden/>
          </w:rPr>
          <w:tab/>
        </w:r>
        <w:r>
          <w:rPr>
            <w:noProof/>
            <w:webHidden/>
          </w:rPr>
          <w:fldChar w:fldCharType="begin"/>
        </w:r>
        <w:r>
          <w:rPr>
            <w:noProof/>
            <w:webHidden/>
          </w:rPr>
          <w:instrText xml:space="preserve"> PAGEREF _Toc243390636 \h </w:instrText>
        </w:r>
        <w:r>
          <w:rPr>
            <w:noProof/>
            <w:webHidden/>
          </w:rPr>
        </w:r>
        <w:r>
          <w:rPr>
            <w:noProof/>
            <w:webHidden/>
          </w:rPr>
          <w:fldChar w:fldCharType="separate"/>
        </w:r>
        <w:r>
          <w:rPr>
            <w:noProof/>
            <w:webHidden/>
          </w:rPr>
          <w:t>14</w:t>
        </w:r>
        <w:r>
          <w:rPr>
            <w:noProof/>
            <w:webHidden/>
          </w:rPr>
          <w:fldChar w:fldCharType="end"/>
        </w:r>
      </w:hyperlink>
    </w:p>
    <w:p w14:paraId="4E14EFFC" w14:textId="1CF4382D" w:rsidR="00F223C4" w:rsidRDefault="00F223C4">
      <w:pPr>
        <w:pStyle w:val="TOC1"/>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7" w:history="1">
        <w:r w:rsidRPr="000055FA">
          <w:rPr>
            <w:rStyle w:val="Hyperlink"/>
            <w:noProof/>
          </w:rPr>
          <w:t>11.</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Generative Artificial Intelligence (Gen AI)</w:t>
        </w:r>
        <w:r>
          <w:rPr>
            <w:noProof/>
            <w:webHidden/>
          </w:rPr>
          <w:tab/>
        </w:r>
        <w:r>
          <w:rPr>
            <w:noProof/>
            <w:webHidden/>
          </w:rPr>
          <w:fldChar w:fldCharType="begin"/>
        </w:r>
        <w:r>
          <w:rPr>
            <w:noProof/>
            <w:webHidden/>
          </w:rPr>
          <w:instrText xml:space="preserve"> PAGEREF _Toc243390637 \h </w:instrText>
        </w:r>
        <w:r>
          <w:rPr>
            <w:noProof/>
            <w:webHidden/>
          </w:rPr>
        </w:r>
        <w:r>
          <w:rPr>
            <w:noProof/>
            <w:webHidden/>
          </w:rPr>
          <w:fldChar w:fldCharType="separate"/>
        </w:r>
        <w:r>
          <w:rPr>
            <w:noProof/>
            <w:webHidden/>
          </w:rPr>
          <w:t>14</w:t>
        </w:r>
        <w:r>
          <w:rPr>
            <w:noProof/>
            <w:webHidden/>
          </w:rPr>
          <w:fldChar w:fldCharType="end"/>
        </w:r>
      </w:hyperlink>
    </w:p>
    <w:p w14:paraId="14476992" w14:textId="285C0FD2"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8" w:history="1">
        <w:r w:rsidRPr="000055FA">
          <w:rPr>
            <w:rStyle w:val="Hyperlink"/>
            <w:noProof/>
          </w:rPr>
          <w:t>11.1</w:t>
        </w:r>
        <w:r>
          <w:rPr>
            <w:noProof/>
            <w:webHidden/>
          </w:rPr>
          <w:tab/>
        </w:r>
        <w:r>
          <w:rPr>
            <w:noProof/>
            <w:webHidden/>
          </w:rPr>
          <w:fldChar w:fldCharType="begin"/>
        </w:r>
        <w:r>
          <w:rPr>
            <w:noProof/>
            <w:webHidden/>
          </w:rPr>
          <w:instrText xml:space="preserve"> PAGEREF _Toc243390638 \h </w:instrText>
        </w:r>
        <w:r>
          <w:rPr>
            <w:noProof/>
            <w:webHidden/>
          </w:rPr>
        </w:r>
        <w:r>
          <w:rPr>
            <w:noProof/>
            <w:webHidden/>
          </w:rPr>
          <w:fldChar w:fldCharType="separate"/>
        </w:r>
        <w:r>
          <w:rPr>
            <w:noProof/>
            <w:webHidden/>
          </w:rPr>
          <w:t>14</w:t>
        </w:r>
        <w:r>
          <w:rPr>
            <w:noProof/>
            <w:webHidden/>
          </w:rPr>
          <w:fldChar w:fldCharType="end"/>
        </w:r>
      </w:hyperlink>
    </w:p>
    <w:p w14:paraId="12A9C369" w14:textId="65C0DF86"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39" w:history="1">
        <w:r w:rsidRPr="000055FA">
          <w:rPr>
            <w:rStyle w:val="Hyperlink"/>
            <w:noProof/>
          </w:rPr>
          <w:t>11.2</w:t>
        </w:r>
        <w:r>
          <w:rPr>
            <w:noProof/>
            <w:webHidden/>
          </w:rPr>
          <w:tab/>
        </w:r>
        <w:r>
          <w:rPr>
            <w:noProof/>
            <w:webHidden/>
          </w:rPr>
          <w:fldChar w:fldCharType="begin"/>
        </w:r>
        <w:r>
          <w:rPr>
            <w:noProof/>
            <w:webHidden/>
          </w:rPr>
          <w:instrText xml:space="preserve"> PAGEREF _Toc243390639 \h </w:instrText>
        </w:r>
        <w:r>
          <w:rPr>
            <w:noProof/>
            <w:webHidden/>
          </w:rPr>
        </w:r>
        <w:r>
          <w:rPr>
            <w:noProof/>
            <w:webHidden/>
          </w:rPr>
          <w:fldChar w:fldCharType="separate"/>
        </w:r>
        <w:r>
          <w:rPr>
            <w:noProof/>
            <w:webHidden/>
          </w:rPr>
          <w:t>14</w:t>
        </w:r>
        <w:r>
          <w:rPr>
            <w:noProof/>
            <w:webHidden/>
          </w:rPr>
          <w:fldChar w:fldCharType="end"/>
        </w:r>
      </w:hyperlink>
    </w:p>
    <w:p w14:paraId="15BA3D8F" w14:textId="03944BF5" w:rsidR="00F223C4" w:rsidRDefault="00F223C4">
      <w:pPr>
        <w:pStyle w:val="TOC1"/>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0" w:history="1">
        <w:r w:rsidRPr="000055FA">
          <w:rPr>
            <w:rStyle w:val="Hyperlink"/>
            <w:noProof/>
          </w:rPr>
          <w:t>12.</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Tax advice</w:t>
        </w:r>
        <w:r>
          <w:rPr>
            <w:noProof/>
            <w:webHidden/>
          </w:rPr>
          <w:tab/>
        </w:r>
        <w:r>
          <w:rPr>
            <w:noProof/>
            <w:webHidden/>
          </w:rPr>
          <w:fldChar w:fldCharType="begin"/>
        </w:r>
        <w:r>
          <w:rPr>
            <w:noProof/>
            <w:webHidden/>
          </w:rPr>
          <w:instrText xml:space="preserve"> PAGEREF _Toc243390640 \h </w:instrText>
        </w:r>
        <w:r>
          <w:rPr>
            <w:noProof/>
            <w:webHidden/>
          </w:rPr>
        </w:r>
        <w:r>
          <w:rPr>
            <w:noProof/>
            <w:webHidden/>
          </w:rPr>
          <w:fldChar w:fldCharType="separate"/>
        </w:r>
        <w:r>
          <w:rPr>
            <w:noProof/>
            <w:webHidden/>
          </w:rPr>
          <w:t>14</w:t>
        </w:r>
        <w:r>
          <w:rPr>
            <w:noProof/>
            <w:webHidden/>
          </w:rPr>
          <w:fldChar w:fldCharType="end"/>
        </w:r>
      </w:hyperlink>
    </w:p>
    <w:p w14:paraId="24D84315" w14:textId="125A5CD3" w:rsidR="00F223C4" w:rsidRDefault="00F223C4">
      <w:pPr>
        <w:pStyle w:val="TOC1"/>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1" w:history="1">
        <w:r w:rsidRPr="000055FA">
          <w:rPr>
            <w:rStyle w:val="Hyperlink"/>
            <w:noProof/>
          </w:rPr>
          <w:t>13.</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Applicant declarations and acknowledgements</w:t>
        </w:r>
        <w:r>
          <w:rPr>
            <w:noProof/>
            <w:webHidden/>
          </w:rPr>
          <w:tab/>
        </w:r>
        <w:r>
          <w:rPr>
            <w:noProof/>
            <w:webHidden/>
          </w:rPr>
          <w:fldChar w:fldCharType="begin"/>
        </w:r>
        <w:r>
          <w:rPr>
            <w:noProof/>
            <w:webHidden/>
          </w:rPr>
          <w:instrText xml:space="preserve"> PAGEREF _Toc243390641 \h </w:instrText>
        </w:r>
        <w:r>
          <w:rPr>
            <w:noProof/>
            <w:webHidden/>
          </w:rPr>
        </w:r>
        <w:r>
          <w:rPr>
            <w:noProof/>
            <w:webHidden/>
          </w:rPr>
          <w:fldChar w:fldCharType="separate"/>
        </w:r>
        <w:r>
          <w:rPr>
            <w:noProof/>
            <w:webHidden/>
          </w:rPr>
          <w:t>15</w:t>
        </w:r>
        <w:r>
          <w:rPr>
            <w:noProof/>
            <w:webHidden/>
          </w:rPr>
          <w:fldChar w:fldCharType="end"/>
        </w:r>
      </w:hyperlink>
    </w:p>
    <w:p w14:paraId="179255F2" w14:textId="50A05062" w:rsidR="00F223C4" w:rsidRDefault="00F223C4">
      <w:pPr>
        <w:pStyle w:val="TOC1"/>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2" w:history="1">
        <w:r w:rsidRPr="000055FA">
          <w:rPr>
            <w:rStyle w:val="Hyperlink"/>
            <w:noProof/>
          </w:rPr>
          <w:t>14.</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Complaints and feedback</w:t>
        </w:r>
        <w:r>
          <w:rPr>
            <w:noProof/>
            <w:webHidden/>
          </w:rPr>
          <w:tab/>
        </w:r>
        <w:r>
          <w:rPr>
            <w:noProof/>
            <w:webHidden/>
          </w:rPr>
          <w:fldChar w:fldCharType="begin"/>
        </w:r>
        <w:r>
          <w:rPr>
            <w:noProof/>
            <w:webHidden/>
          </w:rPr>
          <w:instrText xml:space="preserve"> PAGEREF _Toc243390642 \h </w:instrText>
        </w:r>
        <w:r>
          <w:rPr>
            <w:noProof/>
            <w:webHidden/>
          </w:rPr>
        </w:r>
        <w:r>
          <w:rPr>
            <w:noProof/>
            <w:webHidden/>
          </w:rPr>
          <w:fldChar w:fldCharType="separate"/>
        </w:r>
        <w:r>
          <w:rPr>
            <w:noProof/>
            <w:webHidden/>
          </w:rPr>
          <w:t>16</w:t>
        </w:r>
        <w:r>
          <w:rPr>
            <w:noProof/>
            <w:webHidden/>
          </w:rPr>
          <w:fldChar w:fldCharType="end"/>
        </w:r>
      </w:hyperlink>
    </w:p>
    <w:p w14:paraId="63F7EC2B" w14:textId="66B06FB3" w:rsidR="00F223C4" w:rsidRDefault="00F223C4">
      <w:pPr>
        <w:pStyle w:val="TOC1"/>
        <w:tabs>
          <w:tab w:val="left" w:pos="720"/>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3" w:history="1">
        <w:r w:rsidRPr="000055FA">
          <w:rPr>
            <w:rStyle w:val="Hyperlink"/>
            <w:noProof/>
          </w:rPr>
          <w:t>15.</w:t>
        </w:r>
        <w:r>
          <w:rPr>
            <w:rFonts w:asciiTheme="minorHAnsi" w:eastAsiaTheme="minorEastAsia" w:hAnsiTheme="minorHAnsi" w:cstheme="minorBidi"/>
            <w:noProof/>
            <w:color w:val="auto"/>
            <w:kern w:val="2"/>
            <w:sz w:val="24"/>
            <w:szCs w:val="24"/>
            <w:lang w:val="en-AU" w:eastAsia="en-AU"/>
            <w14:ligatures w14:val="standardContextual"/>
          </w:rPr>
          <w:tab/>
        </w:r>
        <w:r w:rsidRPr="000055FA">
          <w:rPr>
            <w:rStyle w:val="Hyperlink"/>
            <w:noProof/>
          </w:rPr>
          <w:t>Further resources</w:t>
        </w:r>
        <w:r>
          <w:rPr>
            <w:noProof/>
            <w:webHidden/>
          </w:rPr>
          <w:tab/>
        </w:r>
        <w:r>
          <w:rPr>
            <w:noProof/>
            <w:webHidden/>
          </w:rPr>
          <w:fldChar w:fldCharType="begin"/>
        </w:r>
        <w:r>
          <w:rPr>
            <w:noProof/>
            <w:webHidden/>
          </w:rPr>
          <w:instrText xml:space="preserve"> PAGEREF _Toc243390643 \h </w:instrText>
        </w:r>
        <w:r>
          <w:rPr>
            <w:noProof/>
            <w:webHidden/>
          </w:rPr>
        </w:r>
        <w:r>
          <w:rPr>
            <w:noProof/>
            <w:webHidden/>
          </w:rPr>
          <w:fldChar w:fldCharType="separate"/>
        </w:r>
        <w:r>
          <w:rPr>
            <w:noProof/>
            <w:webHidden/>
          </w:rPr>
          <w:t>16</w:t>
        </w:r>
        <w:r>
          <w:rPr>
            <w:noProof/>
            <w:webHidden/>
          </w:rPr>
          <w:fldChar w:fldCharType="end"/>
        </w:r>
      </w:hyperlink>
    </w:p>
    <w:p w14:paraId="392C23DC" w14:textId="11EF9E6C" w:rsidR="00F223C4" w:rsidRDefault="00F223C4">
      <w:pPr>
        <w:pStyle w:val="TOC1"/>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4" w:history="1">
        <w:r w:rsidRPr="000055FA">
          <w:rPr>
            <w:rStyle w:val="Hyperlink"/>
            <w:noProof/>
          </w:rPr>
          <w:t>Appendix A – Glossary</w:t>
        </w:r>
        <w:r>
          <w:rPr>
            <w:noProof/>
            <w:webHidden/>
          </w:rPr>
          <w:tab/>
        </w:r>
        <w:r>
          <w:rPr>
            <w:noProof/>
            <w:webHidden/>
          </w:rPr>
          <w:fldChar w:fldCharType="begin"/>
        </w:r>
        <w:r>
          <w:rPr>
            <w:noProof/>
            <w:webHidden/>
          </w:rPr>
          <w:instrText xml:space="preserve"> PAGEREF _Toc243390644 \h </w:instrText>
        </w:r>
        <w:r>
          <w:rPr>
            <w:noProof/>
            <w:webHidden/>
          </w:rPr>
        </w:r>
        <w:r>
          <w:rPr>
            <w:noProof/>
            <w:webHidden/>
          </w:rPr>
          <w:fldChar w:fldCharType="separate"/>
        </w:r>
        <w:r>
          <w:rPr>
            <w:noProof/>
            <w:webHidden/>
          </w:rPr>
          <w:t>17</w:t>
        </w:r>
        <w:r>
          <w:rPr>
            <w:noProof/>
            <w:webHidden/>
          </w:rPr>
          <w:fldChar w:fldCharType="end"/>
        </w:r>
      </w:hyperlink>
    </w:p>
    <w:p w14:paraId="6D687A86" w14:textId="20AFD51D"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5" w:history="1">
        <w:r w:rsidRPr="000055FA">
          <w:rPr>
            <w:rStyle w:val="Hyperlink"/>
            <w:noProof/>
          </w:rPr>
          <w:t>Victorian academic or research institute</w:t>
        </w:r>
        <w:r>
          <w:rPr>
            <w:noProof/>
            <w:webHidden/>
          </w:rPr>
          <w:tab/>
        </w:r>
        <w:r>
          <w:rPr>
            <w:noProof/>
            <w:webHidden/>
          </w:rPr>
          <w:fldChar w:fldCharType="begin"/>
        </w:r>
        <w:r>
          <w:rPr>
            <w:noProof/>
            <w:webHidden/>
          </w:rPr>
          <w:instrText xml:space="preserve"> PAGEREF _Toc243390645 \h </w:instrText>
        </w:r>
        <w:r>
          <w:rPr>
            <w:noProof/>
            <w:webHidden/>
          </w:rPr>
        </w:r>
        <w:r>
          <w:rPr>
            <w:noProof/>
            <w:webHidden/>
          </w:rPr>
          <w:fldChar w:fldCharType="separate"/>
        </w:r>
        <w:r>
          <w:rPr>
            <w:noProof/>
            <w:webHidden/>
          </w:rPr>
          <w:t>17</w:t>
        </w:r>
        <w:r>
          <w:rPr>
            <w:noProof/>
            <w:webHidden/>
          </w:rPr>
          <w:fldChar w:fldCharType="end"/>
        </w:r>
      </w:hyperlink>
    </w:p>
    <w:p w14:paraId="5C314B15" w14:textId="606F3A11"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6" w:history="1">
        <w:r w:rsidRPr="000055FA">
          <w:rPr>
            <w:rStyle w:val="Hyperlink"/>
            <w:noProof/>
          </w:rPr>
          <w:t>First Peoples Researcher Award</w:t>
        </w:r>
        <w:r>
          <w:rPr>
            <w:noProof/>
            <w:webHidden/>
          </w:rPr>
          <w:tab/>
        </w:r>
        <w:r>
          <w:rPr>
            <w:noProof/>
            <w:webHidden/>
          </w:rPr>
          <w:fldChar w:fldCharType="begin"/>
        </w:r>
        <w:r>
          <w:rPr>
            <w:noProof/>
            <w:webHidden/>
          </w:rPr>
          <w:instrText xml:space="preserve"> PAGEREF _Toc243390646 \h </w:instrText>
        </w:r>
        <w:r>
          <w:rPr>
            <w:noProof/>
            <w:webHidden/>
          </w:rPr>
        </w:r>
        <w:r>
          <w:rPr>
            <w:noProof/>
            <w:webHidden/>
          </w:rPr>
          <w:fldChar w:fldCharType="separate"/>
        </w:r>
        <w:r>
          <w:rPr>
            <w:noProof/>
            <w:webHidden/>
          </w:rPr>
          <w:t>17</w:t>
        </w:r>
        <w:r>
          <w:rPr>
            <w:noProof/>
            <w:webHidden/>
          </w:rPr>
          <w:fldChar w:fldCharType="end"/>
        </w:r>
      </w:hyperlink>
    </w:p>
    <w:p w14:paraId="6A1A4DC0" w14:textId="55E42C9F"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7" w:history="1">
        <w:r w:rsidRPr="000055FA">
          <w:rPr>
            <w:rStyle w:val="Hyperlink"/>
            <w:noProof/>
          </w:rPr>
          <w:t>Basic Science Researcher Award</w:t>
        </w:r>
        <w:r>
          <w:rPr>
            <w:noProof/>
            <w:webHidden/>
          </w:rPr>
          <w:tab/>
        </w:r>
        <w:r>
          <w:rPr>
            <w:noProof/>
            <w:webHidden/>
          </w:rPr>
          <w:fldChar w:fldCharType="begin"/>
        </w:r>
        <w:r>
          <w:rPr>
            <w:noProof/>
            <w:webHidden/>
          </w:rPr>
          <w:instrText xml:space="preserve"> PAGEREF _Toc243390647 \h </w:instrText>
        </w:r>
        <w:r>
          <w:rPr>
            <w:noProof/>
            <w:webHidden/>
          </w:rPr>
        </w:r>
        <w:r>
          <w:rPr>
            <w:noProof/>
            <w:webHidden/>
          </w:rPr>
          <w:fldChar w:fldCharType="separate"/>
        </w:r>
        <w:r>
          <w:rPr>
            <w:noProof/>
            <w:webHidden/>
          </w:rPr>
          <w:t>17</w:t>
        </w:r>
        <w:r>
          <w:rPr>
            <w:noProof/>
            <w:webHidden/>
          </w:rPr>
          <w:fldChar w:fldCharType="end"/>
        </w:r>
      </w:hyperlink>
    </w:p>
    <w:p w14:paraId="0E25B8E3" w14:textId="237C36F6"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8" w:history="1">
        <w:r w:rsidRPr="000055FA">
          <w:rPr>
            <w:rStyle w:val="Hyperlink"/>
            <w:noProof/>
          </w:rPr>
          <w:t>Clinical Researcher Award</w:t>
        </w:r>
        <w:r>
          <w:rPr>
            <w:noProof/>
            <w:webHidden/>
          </w:rPr>
          <w:tab/>
        </w:r>
        <w:r>
          <w:rPr>
            <w:noProof/>
            <w:webHidden/>
          </w:rPr>
          <w:fldChar w:fldCharType="begin"/>
        </w:r>
        <w:r>
          <w:rPr>
            <w:noProof/>
            <w:webHidden/>
          </w:rPr>
          <w:instrText xml:space="preserve"> PAGEREF _Toc243390648 \h </w:instrText>
        </w:r>
        <w:r>
          <w:rPr>
            <w:noProof/>
            <w:webHidden/>
          </w:rPr>
        </w:r>
        <w:r>
          <w:rPr>
            <w:noProof/>
            <w:webHidden/>
          </w:rPr>
          <w:fldChar w:fldCharType="separate"/>
        </w:r>
        <w:r>
          <w:rPr>
            <w:noProof/>
            <w:webHidden/>
          </w:rPr>
          <w:t>17</w:t>
        </w:r>
        <w:r>
          <w:rPr>
            <w:noProof/>
            <w:webHidden/>
          </w:rPr>
          <w:fldChar w:fldCharType="end"/>
        </w:r>
      </w:hyperlink>
    </w:p>
    <w:p w14:paraId="583292C9" w14:textId="35BE7A6E"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49" w:history="1">
        <w:r w:rsidRPr="000055FA">
          <w:rPr>
            <w:rStyle w:val="Hyperlink"/>
            <w:noProof/>
          </w:rPr>
          <w:t>Public Health Researcher Award</w:t>
        </w:r>
        <w:r>
          <w:rPr>
            <w:noProof/>
            <w:webHidden/>
          </w:rPr>
          <w:tab/>
        </w:r>
        <w:r>
          <w:rPr>
            <w:noProof/>
            <w:webHidden/>
          </w:rPr>
          <w:fldChar w:fldCharType="begin"/>
        </w:r>
        <w:r>
          <w:rPr>
            <w:noProof/>
            <w:webHidden/>
          </w:rPr>
          <w:instrText xml:space="preserve"> PAGEREF _Toc243390649 \h </w:instrText>
        </w:r>
        <w:r>
          <w:rPr>
            <w:noProof/>
            <w:webHidden/>
          </w:rPr>
        </w:r>
        <w:r>
          <w:rPr>
            <w:noProof/>
            <w:webHidden/>
          </w:rPr>
          <w:fldChar w:fldCharType="separate"/>
        </w:r>
        <w:r>
          <w:rPr>
            <w:noProof/>
            <w:webHidden/>
          </w:rPr>
          <w:t>17</w:t>
        </w:r>
        <w:r>
          <w:rPr>
            <w:noProof/>
            <w:webHidden/>
          </w:rPr>
          <w:fldChar w:fldCharType="end"/>
        </w:r>
      </w:hyperlink>
    </w:p>
    <w:p w14:paraId="27361D4F" w14:textId="2639CA5B" w:rsidR="00F223C4" w:rsidRDefault="00F223C4">
      <w:pPr>
        <w:pStyle w:val="TOC2"/>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50" w:history="1">
        <w:r w:rsidRPr="000055FA">
          <w:rPr>
            <w:rStyle w:val="Hyperlink"/>
            <w:noProof/>
          </w:rPr>
          <w:t>Health Services Researcher Award</w:t>
        </w:r>
        <w:r>
          <w:rPr>
            <w:noProof/>
            <w:webHidden/>
          </w:rPr>
          <w:tab/>
        </w:r>
        <w:r>
          <w:rPr>
            <w:noProof/>
            <w:webHidden/>
          </w:rPr>
          <w:fldChar w:fldCharType="begin"/>
        </w:r>
        <w:r>
          <w:rPr>
            <w:noProof/>
            <w:webHidden/>
          </w:rPr>
          <w:instrText xml:space="preserve"> PAGEREF _Toc243390650 \h </w:instrText>
        </w:r>
        <w:r>
          <w:rPr>
            <w:noProof/>
            <w:webHidden/>
          </w:rPr>
        </w:r>
        <w:r>
          <w:rPr>
            <w:noProof/>
            <w:webHidden/>
          </w:rPr>
          <w:fldChar w:fldCharType="separate"/>
        </w:r>
        <w:r>
          <w:rPr>
            <w:noProof/>
            <w:webHidden/>
          </w:rPr>
          <w:t>17</w:t>
        </w:r>
        <w:r>
          <w:rPr>
            <w:noProof/>
            <w:webHidden/>
          </w:rPr>
          <w:fldChar w:fldCharType="end"/>
        </w:r>
      </w:hyperlink>
    </w:p>
    <w:p w14:paraId="620F35F1" w14:textId="4373495A" w:rsidR="00F223C4" w:rsidRDefault="00F223C4">
      <w:pPr>
        <w:pStyle w:val="TOC1"/>
        <w:tabs>
          <w:tab w:val="right" w:leader="dot" w:pos="9174"/>
        </w:tabs>
        <w:rPr>
          <w:rFonts w:asciiTheme="minorHAnsi" w:eastAsiaTheme="minorEastAsia" w:hAnsiTheme="minorHAnsi" w:cstheme="minorBidi"/>
          <w:noProof/>
          <w:color w:val="auto"/>
          <w:kern w:val="2"/>
          <w:sz w:val="24"/>
          <w:szCs w:val="24"/>
          <w:lang w:val="en-AU" w:eastAsia="en-AU"/>
          <w14:ligatures w14:val="standardContextual"/>
        </w:rPr>
      </w:pPr>
      <w:hyperlink w:anchor="_Toc243390651" w:history="1">
        <w:r w:rsidRPr="000055FA">
          <w:rPr>
            <w:rStyle w:val="Hyperlink"/>
            <w:noProof/>
          </w:rPr>
          <w:t>Appendix B – Reference letter requirements</w:t>
        </w:r>
        <w:r>
          <w:rPr>
            <w:noProof/>
            <w:webHidden/>
          </w:rPr>
          <w:tab/>
        </w:r>
        <w:r>
          <w:rPr>
            <w:noProof/>
            <w:webHidden/>
          </w:rPr>
          <w:fldChar w:fldCharType="begin"/>
        </w:r>
        <w:r>
          <w:rPr>
            <w:noProof/>
            <w:webHidden/>
          </w:rPr>
          <w:instrText xml:space="preserve"> PAGEREF _Toc243390651 \h </w:instrText>
        </w:r>
        <w:r>
          <w:rPr>
            <w:noProof/>
            <w:webHidden/>
          </w:rPr>
        </w:r>
        <w:r>
          <w:rPr>
            <w:noProof/>
            <w:webHidden/>
          </w:rPr>
          <w:fldChar w:fldCharType="separate"/>
        </w:r>
        <w:r>
          <w:rPr>
            <w:noProof/>
            <w:webHidden/>
          </w:rPr>
          <w:t>18</w:t>
        </w:r>
        <w:r>
          <w:rPr>
            <w:noProof/>
            <w:webHidden/>
          </w:rPr>
          <w:fldChar w:fldCharType="end"/>
        </w:r>
      </w:hyperlink>
    </w:p>
    <w:p w14:paraId="20CDEFC6" w14:textId="7C953B02" w:rsidR="004B661B" w:rsidRDefault="0047378C" w:rsidP="004B661B">
      <w:r>
        <w:fldChar w:fldCharType="end"/>
      </w:r>
    </w:p>
    <w:p w14:paraId="17744AC3" w14:textId="01FDF5CF" w:rsidR="004B661B" w:rsidRDefault="004B661B" w:rsidP="00D6748F">
      <w:pPr>
        <w:spacing w:before="2400"/>
      </w:pPr>
    </w:p>
    <w:p w14:paraId="6364C76C" w14:textId="77777777" w:rsidR="004B661B" w:rsidRPr="004B661B" w:rsidRDefault="004B661B" w:rsidP="00D6748F">
      <w:pPr>
        <w:spacing w:before="2400"/>
        <w:rPr>
          <w:lang w:val="en-GB"/>
        </w:rPr>
        <w:sectPr w:rsidR="004B661B" w:rsidRPr="004B661B" w:rsidSect="00477880">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2268" w:right="1361" w:bottom="1701" w:left="1361" w:header="284" w:footer="340" w:gutter="0"/>
          <w:cols w:space="708"/>
          <w:docGrid w:linePitch="360"/>
        </w:sectPr>
      </w:pPr>
    </w:p>
    <w:p w14:paraId="2E6D4988" w14:textId="5881EDFB" w:rsidR="0000440C" w:rsidRPr="00C84C7E" w:rsidRDefault="00F92954" w:rsidP="00F92954">
      <w:pPr>
        <w:pStyle w:val="Heading1"/>
        <w:numPr>
          <w:ilvl w:val="0"/>
          <w:numId w:val="7"/>
        </w:numPr>
        <w:rPr>
          <w:sz w:val="32"/>
          <w:szCs w:val="32"/>
        </w:rPr>
      </w:pPr>
      <w:bookmarkStart w:id="0" w:name="_Toc243390600"/>
      <w:r w:rsidRPr="00C84C7E">
        <w:rPr>
          <w:sz w:val="32"/>
          <w:szCs w:val="32"/>
        </w:rPr>
        <w:lastRenderedPageBreak/>
        <w:t xml:space="preserve">Program </w:t>
      </w:r>
      <w:r w:rsidR="00C07BFE">
        <w:rPr>
          <w:sz w:val="32"/>
          <w:szCs w:val="32"/>
        </w:rPr>
        <w:t>s</w:t>
      </w:r>
      <w:r w:rsidRPr="00C84C7E">
        <w:rPr>
          <w:sz w:val="32"/>
          <w:szCs w:val="32"/>
        </w:rPr>
        <w:t>ummary</w:t>
      </w:r>
      <w:bookmarkEnd w:id="0"/>
    </w:p>
    <w:p w14:paraId="715D0C86" w14:textId="3E7A221E" w:rsidR="00DC762D" w:rsidRPr="00DC762D" w:rsidRDefault="00F92954" w:rsidP="00DC762D">
      <w:pPr>
        <w:pStyle w:val="Heading2"/>
        <w:numPr>
          <w:ilvl w:val="1"/>
          <w:numId w:val="7"/>
        </w:numPr>
        <w:rPr>
          <w:sz w:val="28"/>
          <w:szCs w:val="28"/>
        </w:rPr>
      </w:pPr>
      <w:bookmarkStart w:id="1" w:name="_Toc243390601"/>
      <w:r w:rsidRPr="00C84C7E">
        <w:rPr>
          <w:sz w:val="28"/>
          <w:szCs w:val="28"/>
        </w:rPr>
        <w:t>Overview</w:t>
      </w:r>
      <w:bookmarkEnd w:id="1"/>
    </w:p>
    <w:p w14:paraId="5D7CB627" w14:textId="2E6CF893" w:rsidR="00E60484" w:rsidRDefault="007171B8" w:rsidP="000E1BF1">
      <w:pPr>
        <w:rPr>
          <w:sz w:val="21"/>
          <w:szCs w:val="21"/>
        </w:rPr>
      </w:pPr>
      <w:r>
        <w:rPr>
          <w:sz w:val="21"/>
          <w:szCs w:val="21"/>
        </w:rPr>
        <w:t xml:space="preserve">The </w:t>
      </w:r>
      <w:r w:rsidR="00376FC0">
        <w:rPr>
          <w:sz w:val="21"/>
          <w:szCs w:val="21"/>
        </w:rPr>
        <w:t xml:space="preserve">Premier’s Awards for Health and Medical Research </w:t>
      </w:r>
      <w:r w:rsidR="000E1BF1" w:rsidRPr="22416303">
        <w:rPr>
          <w:sz w:val="21"/>
          <w:szCs w:val="21"/>
        </w:rPr>
        <w:t xml:space="preserve">were established in 1995 by the Victorian Government, in partnership with the Australian Society for Medical Research, to provide support and </w:t>
      </w:r>
      <w:r w:rsidR="000E1BF1" w:rsidRPr="00E9230B">
        <w:rPr>
          <w:sz w:val="21"/>
          <w:szCs w:val="21"/>
        </w:rPr>
        <w:t>recognition</w:t>
      </w:r>
      <w:r w:rsidR="000E1BF1" w:rsidRPr="22416303">
        <w:rPr>
          <w:sz w:val="21"/>
          <w:szCs w:val="21"/>
        </w:rPr>
        <w:t xml:space="preserve"> to Victoria’s most talented </w:t>
      </w:r>
      <w:r w:rsidR="00626CAB">
        <w:rPr>
          <w:sz w:val="21"/>
          <w:szCs w:val="21"/>
        </w:rPr>
        <w:t>e</w:t>
      </w:r>
      <w:r w:rsidR="000E1BF1" w:rsidRPr="22416303">
        <w:rPr>
          <w:sz w:val="21"/>
          <w:szCs w:val="21"/>
        </w:rPr>
        <w:t xml:space="preserve">arly </w:t>
      </w:r>
      <w:r w:rsidR="00626CAB">
        <w:rPr>
          <w:sz w:val="21"/>
          <w:szCs w:val="21"/>
        </w:rPr>
        <w:t>c</w:t>
      </w:r>
      <w:r w:rsidR="000E1BF1" w:rsidRPr="22416303">
        <w:rPr>
          <w:sz w:val="21"/>
          <w:szCs w:val="21"/>
        </w:rPr>
        <w:t xml:space="preserve">areer health and medical </w:t>
      </w:r>
      <w:r w:rsidR="00626CAB">
        <w:rPr>
          <w:sz w:val="21"/>
          <w:szCs w:val="21"/>
        </w:rPr>
        <w:t>r</w:t>
      </w:r>
      <w:r w:rsidR="000E1BF1" w:rsidRPr="22416303">
        <w:rPr>
          <w:sz w:val="21"/>
          <w:szCs w:val="21"/>
        </w:rPr>
        <w:t>esearchers</w:t>
      </w:r>
      <w:r w:rsidR="0097691B">
        <w:rPr>
          <w:sz w:val="21"/>
          <w:szCs w:val="21"/>
        </w:rPr>
        <w:t xml:space="preserve"> (Early Career Researchers)</w:t>
      </w:r>
      <w:r w:rsidR="000E1BF1" w:rsidRPr="22416303">
        <w:rPr>
          <w:sz w:val="21"/>
          <w:szCs w:val="21"/>
        </w:rPr>
        <w:t>, inspiring them to build a successful long-term career.</w:t>
      </w:r>
    </w:p>
    <w:p w14:paraId="09F5DDE9" w14:textId="3DCEDDAF" w:rsidR="00524840" w:rsidRDefault="00524840" w:rsidP="000E1BF1">
      <w:pPr>
        <w:rPr>
          <w:sz w:val="21"/>
          <w:szCs w:val="21"/>
        </w:rPr>
      </w:pPr>
      <w:r w:rsidRPr="00524840">
        <w:rPr>
          <w:sz w:val="21"/>
          <w:szCs w:val="21"/>
        </w:rPr>
        <w:t>The Premier’s Awards for Health and Medical Research are administered by the Department of Jobs, Skills, Industry and Regions (DJSIR</w:t>
      </w:r>
      <w:r w:rsidR="00657041">
        <w:rPr>
          <w:sz w:val="21"/>
          <w:szCs w:val="21"/>
        </w:rPr>
        <w:t>, the department</w:t>
      </w:r>
      <w:r w:rsidRPr="00524840">
        <w:rPr>
          <w:sz w:val="21"/>
          <w:szCs w:val="21"/>
        </w:rPr>
        <w:t>)</w:t>
      </w:r>
      <w:r w:rsidR="00476AA3">
        <w:rPr>
          <w:sz w:val="21"/>
          <w:szCs w:val="21"/>
        </w:rPr>
        <w:t>.</w:t>
      </w:r>
    </w:p>
    <w:p w14:paraId="4EAFB58C" w14:textId="70A4FD26" w:rsidR="008D2D13" w:rsidRDefault="008D2D13" w:rsidP="008D2D13">
      <w:pPr>
        <w:pStyle w:val="Heading2"/>
        <w:numPr>
          <w:ilvl w:val="1"/>
          <w:numId w:val="7"/>
        </w:numPr>
        <w:rPr>
          <w:sz w:val="28"/>
          <w:szCs w:val="28"/>
        </w:rPr>
      </w:pPr>
      <w:bookmarkStart w:id="2" w:name="_Toc207881381"/>
      <w:bookmarkStart w:id="3" w:name="_Toc207881803"/>
      <w:bookmarkStart w:id="4" w:name="_Toc207892682"/>
      <w:bookmarkStart w:id="5" w:name="_Toc208400326"/>
      <w:bookmarkStart w:id="6" w:name="_Toc208821029"/>
      <w:bookmarkStart w:id="7" w:name="_Toc185591778"/>
      <w:bookmarkStart w:id="8" w:name="_Toc185599290"/>
      <w:bookmarkStart w:id="9" w:name="_Toc185862397"/>
      <w:bookmarkStart w:id="10" w:name="_Toc185929212"/>
      <w:bookmarkStart w:id="11" w:name="_Toc185929653"/>
      <w:bookmarkStart w:id="12" w:name="_Toc185936790"/>
      <w:bookmarkStart w:id="13" w:name="_Toc185938447"/>
      <w:bookmarkStart w:id="14" w:name="_Toc186722167"/>
      <w:bookmarkStart w:id="15" w:name="_Toc186812288"/>
      <w:bookmarkStart w:id="16" w:name="_Toc186812785"/>
      <w:bookmarkStart w:id="17" w:name="_Toc186816782"/>
      <w:bookmarkStart w:id="18" w:name="_Toc186817271"/>
      <w:bookmarkStart w:id="19" w:name="_Toc186818317"/>
      <w:bookmarkStart w:id="20" w:name="_Toc185591779"/>
      <w:bookmarkStart w:id="21" w:name="_Toc185599291"/>
      <w:bookmarkStart w:id="22" w:name="_Toc185862398"/>
      <w:bookmarkStart w:id="23" w:name="_Toc185929213"/>
      <w:bookmarkStart w:id="24" w:name="_Toc185929654"/>
      <w:bookmarkStart w:id="25" w:name="_Toc185936791"/>
      <w:bookmarkStart w:id="26" w:name="_Toc185938448"/>
      <w:bookmarkStart w:id="27" w:name="_Toc186722168"/>
      <w:bookmarkStart w:id="28" w:name="_Toc186812289"/>
      <w:bookmarkStart w:id="29" w:name="_Toc186812786"/>
      <w:bookmarkStart w:id="30" w:name="_Toc186816783"/>
      <w:bookmarkStart w:id="31" w:name="_Toc186817272"/>
      <w:bookmarkStart w:id="32" w:name="_Toc186818318"/>
      <w:bookmarkStart w:id="33" w:name="_Toc24339060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sz w:val="28"/>
          <w:szCs w:val="28"/>
        </w:rPr>
        <w:t>Program objectives</w:t>
      </w:r>
      <w:bookmarkEnd w:id="33"/>
    </w:p>
    <w:p w14:paraId="45D49CAB" w14:textId="4E6C4A31" w:rsidR="008D2D13" w:rsidRDefault="008D2D13" w:rsidP="008D2D13">
      <w:pPr>
        <w:rPr>
          <w:sz w:val="21"/>
          <w:szCs w:val="21"/>
        </w:rPr>
      </w:pPr>
      <w:r w:rsidRPr="0025307F">
        <w:rPr>
          <w:sz w:val="21"/>
          <w:szCs w:val="21"/>
        </w:rPr>
        <w:t xml:space="preserve">The </w:t>
      </w:r>
      <w:r>
        <w:rPr>
          <w:sz w:val="21"/>
          <w:szCs w:val="21"/>
        </w:rPr>
        <w:t xml:space="preserve">objectives of the </w:t>
      </w:r>
      <w:r w:rsidR="00376FC0">
        <w:rPr>
          <w:sz w:val="21"/>
          <w:szCs w:val="21"/>
        </w:rPr>
        <w:t>Premier’s Awards for Health and Medical Research</w:t>
      </w:r>
      <w:r w:rsidR="00400FAA" w:rsidRPr="00400FAA">
        <w:rPr>
          <w:sz w:val="21"/>
          <w:szCs w:val="21"/>
        </w:rPr>
        <w:t xml:space="preserve"> </w:t>
      </w:r>
      <w:r>
        <w:rPr>
          <w:sz w:val="21"/>
          <w:szCs w:val="21"/>
        </w:rPr>
        <w:t>are to:</w:t>
      </w:r>
    </w:p>
    <w:p w14:paraId="088B19AD" w14:textId="2AC39ADE" w:rsidR="008D2D13" w:rsidRDefault="00B645A5" w:rsidP="00E13CE3">
      <w:pPr>
        <w:pStyle w:val="ListParagraph"/>
        <w:numPr>
          <w:ilvl w:val="0"/>
          <w:numId w:val="45"/>
        </w:numPr>
        <w:ind w:left="357" w:hanging="357"/>
        <w:contextualSpacing w:val="0"/>
        <w:rPr>
          <w:sz w:val="21"/>
          <w:szCs w:val="21"/>
        </w:rPr>
      </w:pPr>
      <w:r>
        <w:rPr>
          <w:sz w:val="21"/>
          <w:szCs w:val="21"/>
        </w:rPr>
        <w:t>provide</w:t>
      </w:r>
      <w:r w:rsidR="005530CA">
        <w:rPr>
          <w:sz w:val="21"/>
          <w:szCs w:val="21"/>
        </w:rPr>
        <w:t xml:space="preserve"> targeted recognition and financial incentive to Victoria’s Early Career </w:t>
      </w:r>
      <w:r w:rsidR="0097691B">
        <w:rPr>
          <w:sz w:val="21"/>
          <w:szCs w:val="21"/>
        </w:rPr>
        <w:t>Researchers</w:t>
      </w:r>
      <w:r w:rsidR="00101C24">
        <w:rPr>
          <w:sz w:val="21"/>
          <w:szCs w:val="21"/>
        </w:rPr>
        <w:t xml:space="preserve"> </w:t>
      </w:r>
    </w:p>
    <w:p w14:paraId="5B64B53F" w14:textId="3EFF452E" w:rsidR="008D2D13" w:rsidRPr="0025307F" w:rsidRDefault="00B645A5" w:rsidP="00E13CE3">
      <w:pPr>
        <w:pStyle w:val="ListParagraph"/>
        <w:numPr>
          <w:ilvl w:val="0"/>
          <w:numId w:val="45"/>
        </w:numPr>
        <w:ind w:left="357" w:hanging="357"/>
        <w:contextualSpacing w:val="0"/>
        <w:rPr>
          <w:sz w:val="21"/>
          <w:szCs w:val="21"/>
        </w:rPr>
      </w:pPr>
      <w:proofErr w:type="spellStart"/>
      <w:r>
        <w:rPr>
          <w:sz w:val="21"/>
          <w:szCs w:val="21"/>
        </w:rPr>
        <w:t>recognise</w:t>
      </w:r>
      <w:proofErr w:type="spellEnd"/>
      <w:r w:rsidR="005D341A">
        <w:rPr>
          <w:sz w:val="21"/>
          <w:szCs w:val="21"/>
        </w:rPr>
        <w:t xml:space="preserve"> and </w:t>
      </w:r>
      <w:r>
        <w:rPr>
          <w:sz w:val="21"/>
          <w:szCs w:val="21"/>
        </w:rPr>
        <w:t>promote</w:t>
      </w:r>
      <w:r w:rsidR="005D341A">
        <w:rPr>
          <w:sz w:val="21"/>
          <w:szCs w:val="21"/>
        </w:rPr>
        <w:t xml:space="preserve"> Victoria’s health and medical researchers</w:t>
      </w:r>
      <w:r w:rsidR="009B183D">
        <w:rPr>
          <w:sz w:val="21"/>
          <w:szCs w:val="21"/>
        </w:rPr>
        <w:t xml:space="preserve"> and their research</w:t>
      </w:r>
      <w:r w:rsidR="008D2D13" w:rsidRPr="6DCA0EE1">
        <w:rPr>
          <w:sz w:val="21"/>
          <w:szCs w:val="21"/>
        </w:rPr>
        <w:t>.</w:t>
      </w:r>
    </w:p>
    <w:p w14:paraId="418A22F4" w14:textId="04908F79" w:rsidR="008D2D13" w:rsidRPr="00DC762D" w:rsidRDefault="008D2D13" w:rsidP="008D2D13">
      <w:pPr>
        <w:pStyle w:val="Heading2"/>
        <w:numPr>
          <w:ilvl w:val="1"/>
          <w:numId w:val="7"/>
        </w:numPr>
        <w:rPr>
          <w:sz w:val="28"/>
          <w:szCs w:val="28"/>
        </w:rPr>
      </w:pPr>
      <w:bookmarkStart w:id="34" w:name="_Toc243390603"/>
      <w:r>
        <w:rPr>
          <w:sz w:val="28"/>
          <w:szCs w:val="28"/>
        </w:rPr>
        <w:t>Program outcomes</w:t>
      </w:r>
      <w:bookmarkEnd w:id="34"/>
    </w:p>
    <w:p w14:paraId="6B6BC826" w14:textId="2AE25DD7" w:rsidR="008D2D13" w:rsidRPr="003870F0" w:rsidRDefault="008D2D13" w:rsidP="008D2D13">
      <w:pPr>
        <w:rPr>
          <w:sz w:val="21"/>
          <w:szCs w:val="21"/>
        </w:rPr>
      </w:pPr>
      <w:r w:rsidRPr="003870F0">
        <w:rPr>
          <w:sz w:val="21"/>
          <w:szCs w:val="21"/>
        </w:rPr>
        <w:t xml:space="preserve">The </w:t>
      </w:r>
      <w:r>
        <w:rPr>
          <w:sz w:val="21"/>
          <w:szCs w:val="21"/>
        </w:rPr>
        <w:t xml:space="preserve">expected outcomes of the </w:t>
      </w:r>
      <w:r w:rsidR="00376FC0">
        <w:rPr>
          <w:sz w:val="21"/>
          <w:szCs w:val="21"/>
        </w:rPr>
        <w:t>Premier’s Awards for Health and Medical Research</w:t>
      </w:r>
      <w:r w:rsidR="00400FAA" w:rsidRPr="00400FAA">
        <w:rPr>
          <w:sz w:val="21"/>
          <w:szCs w:val="21"/>
        </w:rPr>
        <w:t xml:space="preserve"> </w:t>
      </w:r>
      <w:r>
        <w:rPr>
          <w:sz w:val="21"/>
          <w:szCs w:val="21"/>
        </w:rPr>
        <w:t>are</w:t>
      </w:r>
      <w:r w:rsidRPr="003870F0">
        <w:rPr>
          <w:sz w:val="21"/>
          <w:szCs w:val="21"/>
        </w:rPr>
        <w:t>:</w:t>
      </w:r>
    </w:p>
    <w:p w14:paraId="19990C79" w14:textId="720E8D7B" w:rsidR="009B183D" w:rsidRDefault="00064007" w:rsidP="00E13CE3">
      <w:pPr>
        <w:pStyle w:val="ListParagraph"/>
        <w:numPr>
          <w:ilvl w:val="0"/>
          <w:numId w:val="10"/>
        </w:numPr>
        <w:ind w:left="357" w:hanging="357"/>
        <w:contextualSpacing w:val="0"/>
        <w:rPr>
          <w:sz w:val="21"/>
          <w:szCs w:val="21"/>
        </w:rPr>
      </w:pPr>
      <w:r w:rsidRPr="00064007">
        <w:rPr>
          <w:sz w:val="21"/>
          <w:szCs w:val="21"/>
        </w:rPr>
        <w:t xml:space="preserve">Victorian health and medical researchers and their research have an increased profile within the Victorian </w:t>
      </w:r>
      <w:r>
        <w:rPr>
          <w:sz w:val="21"/>
          <w:szCs w:val="21"/>
        </w:rPr>
        <w:t>health and medical research</w:t>
      </w:r>
      <w:r w:rsidRPr="00064007">
        <w:rPr>
          <w:sz w:val="21"/>
          <w:szCs w:val="21"/>
        </w:rPr>
        <w:t xml:space="preserve"> sector</w:t>
      </w:r>
      <w:r w:rsidR="00797B56">
        <w:rPr>
          <w:sz w:val="21"/>
          <w:szCs w:val="21"/>
        </w:rPr>
        <w:t>.</w:t>
      </w:r>
    </w:p>
    <w:p w14:paraId="2ECA1831" w14:textId="56CD2347" w:rsidR="00387596" w:rsidRDefault="00387596" w:rsidP="00E13CE3">
      <w:pPr>
        <w:pStyle w:val="ListParagraph"/>
        <w:numPr>
          <w:ilvl w:val="0"/>
          <w:numId w:val="10"/>
        </w:numPr>
        <w:ind w:left="357" w:hanging="357"/>
        <w:contextualSpacing w:val="0"/>
        <w:rPr>
          <w:sz w:val="21"/>
          <w:szCs w:val="21"/>
        </w:rPr>
      </w:pPr>
      <w:r>
        <w:rPr>
          <w:sz w:val="21"/>
          <w:szCs w:val="21"/>
        </w:rPr>
        <w:t>The Victorian community has an increased understanding of the value and quality of Victorian health and medical research.</w:t>
      </w:r>
    </w:p>
    <w:p w14:paraId="20EA4E05" w14:textId="07E5DE4A" w:rsidR="008D2D13" w:rsidRDefault="00387596" w:rsidP="00E13CE3">
      <w:pPr>
        <w:pStyle w:val="ListParagraph"/>
        <w:numPr>
          <w:ilvl w:val="0"/>
          <w:numId w:val="10"/>
        </w:numPr>
        <w:ind w:left="357" w:hanging="357"/>
        <w:contextualSpacing w:val="0"/>
        <w:rPr>
          <w:sz w:val="21"/>
          <w:szCs w:val="21"/>
        </w:rPr>
      </w:pPr>
      <w:r>
        <w:rPr>
          <w:sz w:val="21"/>
          <w:szCs w:val="21"/>
        </w:rPr>
        <w:t>State recognition motivates current and aspiring researcher</w:t>
      </w:r>
      <w:r w:rsidR="001A6547">
        <w:rPr>
          <w:sz w:val="21"/>
          <w:szCs w:val="21"/>
        </w:rPr>
        <w:t>s</w:t>
      </w:r>
      <w:r>
        <w:rPr>
          <w:sz w:val="21"/>
          <w:szCs w:val="21"/>
        </w:rPr>
        <w:t xml:space="preserve"> to pursue and sustain a career in Victoria’s health and medical research sector. </w:t>
      </w:r>
    </w:p>
    <w:p w14:paraId="77C763CE" w14:textId="77777777" w:rsidR="008D2D13" w:rsidRDefault="008D2D13" w:rsidP="008D2D13">
      <w:pPr>
        <w:rPr>
          <w:sz w:val="21"/>
          <w:szCs w:val="21"/>
        </w:rPr>
      </w:pPr>
      <w:r>
        <w:rPr>
          <w:sz w:val="21"/>
          <w:szCs w:val="21"/>
        </w:rPr>
        <w:t>Over the longer-term, this program is expected to lead to the following outcomes:</w:t>
      </w:r>
    </w:p>
    <w:p w14:paraId="1E6D57D0" w14:textId="7B3B9A48" w:rsidR="00FC28DA" w:rsidRDefault="00FC28DA" w:rsidP="00E13CE3">
      <w:pPr>
        <w:pStyle w:val="ListParagraph"/>
        <w:numPr>
          <w:ilvl w:val="0"/>
          <w:numId w:val="10"/>
        </w:numPr>
        <w:ind w:left="357" w:hanging="357"/>
        <w:contextualSpacing w:val="0"/>
        <w:rPr>
          <w:sz w:val="21"/>
          <w:szCs w:val="21"/>
        </w:rPr>
      </w:pPr>
      <w:r w:rsidRPr="00FC28DA">
        <w:rPr>
          <w:sz w:val="21"/>
          <w:szCs w:val="21"/>
        </w:rPr>
        <w:t xml:space="preserve">Awards finalists and winners sustain and build their career within the Victorian </w:t>
      </w:r>
      <w:r>
        <w:rPr>
          <w:sz w:val="21"/>
          <w:szCs w:val="21"/>
        </w:rPr>
        <w:t>health and medical research</w:t>
      </w:r>
      <w:r w:rsidRPr="00FC28DA">
        <w:rPr>
          <w:sz w:val="21"/>
          <w:szCs w:val="21"/>
        </w:rPr>
        <w:t xml:space="preserve"> sector</w:t>
      </w:r>
      <w:r w:rsidR="0050259F">
        <w:rPr>
          <w:sz w:val="21"/>
          <w:szCs w:val="21"/>
        </w:rPr>
        <w:t>.</w:t>
      </w:r>
    </w:p>
    <w:p w14:paraId="2B03C1B2" w14:textId="328E4B62" w:rsidR="00FC28DA" w:rsidRDefault="00FC28DA" w:rsidP="00E13CE3">
      <w:pPr>
        <w:pStyle w:val="ListParagraph"/>
        <w:numPr>
          <w:ilvl w:val="0"/>
          <w:numId w:val="10"/>
        </w:numPr>
        <w:ind w:left="357" w:hanging="357"/>
        <w:contextualSpacing w:val="0"/>
        <w:rPr>
          <w:sz w:val="21"/>
          <w:szCs w:val="21"/>
        </w:rPr>
      </w:pPr>
      <w:r w:rsidRPr="00FC28DA">
        <w:rPr>
          <w:sz w:val="21"/>
          <w:szCs w:val="21"/>
        </w:rPr>
        <w:t>Current and aspiring researchers cho</w:t>
      </w:r>
      <w:r w:rsidR="00DE1BFF">
        <w:rPr>
          <w:sz w:val="21"/>
          <w:szCs w:val="21"/>
        </w:rPr>
        <w:t>o</w:t>
      </w:r>
      <w:r w:rsidRPr="00FC28DA">
        <w:rPr>
          <w:sz w:val="21"/>
          <w:szCs w:val="21"/>
        </w:rPr>
        <w:t xml:space="preserve">se to pursue and sustain a career in </w:t>
      </w:r>
      <w:r>
        <w:rPr>
          <w:sz w:val="21"/>
          <w:szCs w:val="21"/>
        </w:rPr>
        <w:t>health and medical research</w:t>
      </w:r>
      <w:r w:rsidRPr="00FC28DA">
        <w:rPr>
          <w:sz w:val="21"/>
          <w:szCs w:val="21"/>
        </w:rPr>
        <w:t xml:space="preserve"> in Victoria</w:t>
      </w:r>
      <w:r w:rsidR="0050259F">
        <w:rPr>
          <w:sz w:val="21"/>
          <w:szCs w:val="21"/>
        </w:rPr>
        <w:t>.</w:t>
      </w:r>
    </w:p>
    <w:p w14:paraId="7AFF560F" w14:textId="2588F246" w:rsidR="00FC28DA" w:rsidRPr="001C2EE1" w:rsidRDefault="00FF39C5" w:rsidP="00E13CE3">
      <w:pPr>
        <w:pStyle w:val="ListParagraph"/>
        <w:numPr>
          <w:ilvl w:val="0"/>
          <w:numId w:val="10"/>
        </w:numPr>
        <w:ind w:left="357" w:hanging="357"/>
        <w:contextualSpacing w:val="0"/>
        <w:rPr>
          <w:sz w:val="21"/>
          <w:szCs w:val="21"/>
        </w:rPr>
      </w:pPr>
      <w:r w:rsidRPr="001C2EE1">
        <w:rPr>
          <w:sz w:val="21"/>
          <w:szCs w:val="21"/>
        </w:rPr>
        <w:t xml:space="preserve">More </w:t>
      </w:r>
      <w:r w:rsidR="00743949" w:rsidRPr="001C2EE1">
        <w:rPr>
          <w:sz w:val="21"/>
          <w:szCs w:val="21"/>
        </w:rPr>
        <w:t>First Peoples</w:t>
      </w:r>
      <w:r w:rsidRPr="001C2EE1">
        <w:rPr>
          <w:sz w:val="21"/>
          <w:szCs w:val="21"/>
        </w:rPr>
        <w:t xml:space="preserve"> pursue and sustain a career in health and medical research in Victoria</w:t>
      </w:r>
      <w:r w:rsidR="0050259F" w:rsidRPr="001C2EE1">
        <w:rPr>
          <w:sz w:val="21"/>
          <w:szCs w:val="21"/>
        </w:rPr>
        <w:t>.</w:t>
      </w:r>
    </w:p>
    <w:p w14:paraId="19E44D92" w14:textId="73E425A2" w:rsidR="008D2D13" w:rsidRPr="0025307F" w:rsidRDefault="0050259F" w:rsidP="00E13CE3">
      <w:pPr>
        <w:pStyle w:val="ListParagraph"/>
        <w:numPr>
          <w:ilvl w:val="0"/>
          <w:numId w:val="10"/>
        </w:numPr>
        <w:ind w:left="357" w:hanging="357"/>
        <w:contextualSpacing w:val="0"/>
        <w:rPr>
          <w:sz w:val="21"/>
          <w:szCs w:val="21"/>
        </w:rPr>
      </w:pPr>
      <w:r w:rsidRPr="0050259F">
        <w:rPr>
          <w:sz w:val="21"/>
          <w:szCs w:val="21"/>
        </w:rPr>
        <w:t xml:space="preserve">Victoria’s strong </w:t>
      </w:r>
      <w:r>
        <w:rPr>
          <w:sz w:val="21"/>
          <w:szCs w:val="21"/>
        </w:rPr>
        <w:t>health and medical research</w:t>
      </w:r>
      <w:r w:rsidRPr="0050259F">
        <w:rPr>
          <w:sz w:val="21"/>
          <w:szCs w:val="21"/>
        </w:rPr>
        <w:t xml:space="preserve"> brand is attracting and retaining the best medical researchers</w:t>
      </w:r>
      <w:r w:rsidR="002939CC">
        <w:rPr>
          <w:sz w:val="21"/>
          <w:szCs w:val="21"/>
        </w:rPr>
        <w:t>,</w:t>
      </w:r>
      <w:r w:rsidRPr="0050259F">
        <w:rPr>
          <w:sz w:val="21"/>
          <w:szCs w:val="21"/>
        </w:rPr>
        <w:t xml:space="preserve"> as well as investment</w:t>
      </w:r>
      <w:r w:rsidR="008D2D13">
        <w:rPr>
          <w:sz w:val="21"/>
          <w:szCs w:val="21"/>
        </w:rPr>
        <w:t>.</w:t>
      </w:r>
    </w:p>
    <w:p w14:paraId="44B912DD" w14:textId="21AC79FB" w:rsidR="0003397F" w:rsidRDefault="0090512D" w:rsidP="0003397F">
      <w:pPr>
        <w:pStyle w:val="Heading2"/>
        <w:numPr>
          <w:ilvl w:val="1"/>
          <w:numId w:val="7"/>
        </w:numPr>
        <w:rPr>
          <w:sz w:val="28"/>
          <w:szCs w:val="28"/>
        </w:rPr>
      </w:pPr>
      <w:bookmarkStart w:id="35" w:name="_Toc243390604"/>
      <w:r>
        <w:rPr>
          <w:sz w:val="28"/>
          <w:szCs w:val="28"/>
        </w:rPr>
        <w:t xml:space="preserve">Key </w:t>
      </w:r>
      <w:r w:rsidR="00E53907">
        <w:rPr>
          <w:sz w:val="28"/>
          <w:szCs w:val="28"/>
        </w:rPr>
        <w:t xml:space="preserve">program </w:t>
      </w:r>
      <w:r>
        <w:rPr>
          <w:sz w:val="28"/>
          <w:szCs w:val="28"/>
        </w:rPr>
        <w:t>dates</w:t>
      </w:r>
      <w:bookmarkEnd w:id="35"/>
    </w:p>
    <w:p w14:paraId="317FB9A0" w14:textId="16838B29" w:rsidR="002D4654" w:rsidRPr="00CA0942" w:rsidRDefault="002D4654" w:rsidP="00531846">
      <w:pPr>
        <w:pStyle w:val="Normalwithborder"/>
        <w:rPr>
          <w:sz w:val="21"/>
          <w:szCs w:val="21"/>
        </w:rPr>
      </w:pPr>
      <w:r>
        <w:rPr>
          <w:sz w:val="21"/>
          <w:szCs w:val="21"/>
        </w:rPr>
        <w:t>Key program dates</w:t>
      </w:r>
      <w:r w:rsidRPr="00CA0942">
        <w:rPr>
          <w:sz w:val="21"/>
          <w:szCs w:val="21"/>
        </w:rPr>
        <w:t xml:space="preserve"> will be published on the </w:t>
      </w:r>
      <w:hyperlink r:id="rId19" w:history="1">
        <w:r w:rsidRPr="00CA0942">
          <w:rPr>
            <w:rStyle w:val="Hyperlink"/>
            <w:sz w:val="21"/>
            <w:szCs w:val="21"/>
          </w:rPr>
          <w:t>Department of Jobs, Skills, Industry and Regions website</w:t>
        </w:r>
      </w:hyperlink>
      <w:r w:rsidRPr="00CA0942">
        <w:rPr>
          <w:sz w:val="21"/>
          <w:szCs w:val="21"/>
        </w:rPr>
        <w:t>.</w:t>
      </w:r>
    </w:p>
    <w:p w14:paraId="2EA5EB34" w14:textId="14C627C9" w:rsidR="000B7230" w:rsidRPr="00DC762D" w:rsidRDefault="000B7230" w:rsidP="000B7230">
      <w:pPr>
        <w:pStyle w:val="Heading2"/>
        <w:numPr>
          <w:ilvl w:val="1"/>
          <w:numId w:val="7"/>
        </w:numPr>
        <w:rPr>
          <w:sz w:val="28"/>
          <w:szCs w:val="28"/>
        </w:rPr>
      </w:pPr>
      <w:bookmarkStart w:id="36" w:name="_Toc241572868"/>
      <w:bookmarkStart w:id="37" w:name="_Toc241572947"/>
      <w:bookmarkStart w:id="38" w:name="_Toc241574123"/>
      <w:bookmarkStart w:id="39" w:name="_Toc241677335"/>
      <w:bookmarkStart w:id="40" w:name="_Toc241677415"/>
      <w:bookmarkStart w:id="41" w:name="_Toc241750837"/>
      <w:bookmarkStart w:id="42" w:name="_Toc241572869"/>
      <w:bookmarkStart w:id="43" w:name="_Toc241572948"/>
      <w:bookmarkStart w:id="44" w:name="_Toc241574124"/>
      <w:bookmarkStart w:id="45" w:name="_Toc241677336"/>
      <w:bookmarkStart w:id="46" w:name="_Toc241677416"/>
      <w:bookmarkStart w:id="47" w:name="_Toc241750838"/>
      <w:bookmarkStart w:id="48" w:name="_Toc241572870"/>
      <w:bookmarkStart w:id="49" w:name="_Toc241572949"/>
      <w:bookmarkStart w:id="50" w:name="_Toc241574125"/>
      <w:bookmarkStart w:id="51" w:name="_Toc241677337"/>
      <w:bookmarkStart w:id="52" w:name="_Toc241677417"/>
      <w:bookmarkStart w:id="53" w:name="_Toc241750839"/>
      <w:bookmarkStart w:id="54" w:name="_Toc241572871"/>
      <w:bookmarkStart w:id="55" w:name="_Toc241572950"/>
      <w:bookmarkStart w:id="56" w:name="_Toc241574126"/>
      <w:bookmarkStart w:id="57" w:name="_Toc241677338"/>
      <w:bookmarkStart w:id="58" w:name="_Toc241677418"/>
      <w:bookmarkStart w:id="59" w:name="_Toc241750840"/>
      <w:bookmarkStart w:id="60" w:name="_Toc241572872"/>
      <w:bookmarkStart w:id="61" w:name="_Toc241572951"/>
      <w:bookmarkStart w:id="62" w:name="_Toc241574127"/>
      <w:bookmarkStart w:id="63" w:name="_Toc241677339"/>
      <w:bookmarkStart w:id="64" w:name="_Toc241677419"/>
      <w:bookmarkStart w:id="65" w:name="_Toc241750841"/>
      <w:bookmarkStart w:id="66" w:name="_Toc185591783"/>
      <w:bookmarkStart w:id="67" w:name="_Toc185599295"/>
      <w:bookmarkStart w:id="68" w:name="_Toc185862402"/>
      <w:bookmarkStart w:id="69" w:name="_Toc185929217"/>
      <w:bookmarkStart w:id="70" w:name="_Toc185929658"/>
      <w:bookmarkStart w:id="71" w:name="_Toc185936795"/>
      <w:bookmarkStart w:id="72" w:name="_Toc185938452"/>
      <w:bookmarkStart w:id="73" w:name="_Toc186722172"/>
      <w:bookmarkStart w:id="74" w:name="_Toc186812293"/>
      <w:bookmarkStart w:id="75" w:name="_Toc186812790"/>
      <w:bookmarkStart w:id="76" w:name="_Toc186816787"/>
      <w:bookmarkStart w:id="77" w:name="_Toc186817276"/>
      <w:bookmarkStart w:id="78" w:name="_Toc186818322"/>
      <w:bookmarkStart w:id="79" w:name="_Toc185591784"/>
      <w:bookmarkStart w:id="80" w:name="_Toc185599296"/>
      <w:bookmarkStart w:id="81" w:name="_Toc185862403"/>
      <w:bookmarkStart w:id="82" w:name="_Toc185929218"/>
      <w:bookmarkStart w:id="83" w:name="_Toc185929659"/>
      <w:bookmarkStart w:id="84" w:name="_Toc185936796"/>
      <w:bookmarkStart w:id="85" w:name="_Toc185938453"/>
      <w:bookmarkStart w:id="86" w:name="_Toc186722173"/>
      <w:bookmarkStart w:id="87" w:name="_Toc186812294"/>
      <w:bookmarkStart w:id="88" w:name="_Toc186812791"/>
      <w:bookmarkStart w:id="89" w:name="_Toc186816788"/>
      <w:bookmarkStart w:id="90" w:name="_Toc186817277"/>
      <w:bookmarkStart w:id="91" w:name="_Toc186818323"/>
      <w:bookmarkStart w:id="92" w:name="_Toc185591796"/>
      <w:bookmarkStart w:id="93" w:name="_Toc185599308"/>
      <w:bookmarkStart w:id="94" w:name="_Toc185862415"/>
      <w:bookmarkStart w:id="95" w:name="_Toc185929230"/>
      <w:bookmarkStart w:id="96" w:name="_Toc185929671"/>
      <w:bookmarkStart w:id="97" w:name="_Toc185936808"/>
      <w:bookmarkStart w:id="98" w:name="_Toc185938465"/>
      <w:bookmarkStart w:id="99" w:name="_Toc186722185"/>
      <w:bookmarkStart w:id="100" w:name="_Toc186812306"/>
      <w:bookmarkStart w:id="101" w:name="_Toc186812803"/>
      <w:bookmarkStart w:id="102" w:name="_Toc186816800"/>
      <w:bookmarkStart w:id="103" w:name="_Toc186817289"/>
      <w:bookmarkStart w:id="104" w:name="_Toc186818335"/>
      <w:bookmarkStart w:id="105" w:name="_Toc185591797"/>
      <w:bookmarkStart w:id="106" w:name="_Toc185599309"/>
      <w:bookmarkStart w:id="107" w:name="_Toc185862416"/>
      <w:bookmarkStart w:id="108" w:name="_Toc185929231"/>
      <w:bookmarkStart w:id="109" w:name="_Toc185929672"/>
      <w:bookmarkStart w:id="110" w:name="_Toc185936809"/>
      <w:bookmarkStart w:id="111" w:name="_Toc185938466"/>
      <w:bookmarkStart w:id="112" w:name="_Toc186722186"/>
      <w:bookmarkStart w:id="113" w:name="_Toc186812307"/>
      <w:bookmarkStart w:id="114" w:name="_Toc186812804"/>
      <w:bookmarkStart w:id="115" w:name="_Toc186816801"/>
      <w:bookmarkStart w:id="116" w:name="_Toc186817290"/>
      <w:bookmarkStart w:id="117" w:name="_Toc186818336"/>
      <w:bookmarkStart w:id="118" w:name="_Toc185591798"/>
      <w:bookmarkStart w:id="119" w:name="_Toc185599310"/>
      <w:bookmarkStart w:id="120" w:name="_Toc185862417"/>
      <w:bookmarkStart w:id="121" w:name="_Toc185929232"/>
      <w:bookmarkStart w:id="122" w:name="_Toc185929673"/>
      <w:bookmarkStart w:id="123" w:name="_Toc185936810"/>
      <w:bookmarkStart w:id="124" w:name="_Toc185938467"/>
      <w:bookmarkStart w:id="125" w:name="_Toc186722187"/>
      <w:bookmarkStart w:id="126" w:name="_Toc186812308"/>
      <w:bookmarkStart w:id="127" w:name="_Toc186812805"/>
      <w:bookmarkStart w:id="128" w:name="_Toc186816802"/>
      <w:bookmarkStart w:id="129" w:name="_Toc186817291"/>
      <w:bookmarkStart w:id="130" w:name="_Toc186818337"/>
      <w:bookmarkStart w:id="131" w:name="_Toc185591799"/>
      <w:bookmarkStart w:id="132" w:name="_Toc185599311"/>
      <w:bookmarkStart w:id="133" w:name="_Toc185862418"/>
      <w:bookmarkStart w:id="134" w:name="_Toc185929233"/>
      <w:bookmarkStart w:id="135" w:name="_Toc185929674"/>
      <w:bookmarkStart w:id="136" w:name="_Toc185936811"/>
      <w:bookmarkStart w:id="137" w:name="_Toc185938468"/>
      <w:bookmarkStart w:id="138" w:name="_Toc186722188"/>
      <w:bookmarkStart w:id="139" w:name="_Toc186812309"/>
      <w:bookmarkStart w:id="140" w:name="_Toc186812806"/>
      <w:bookmarkStart w:id="141" w:name="_Toc186816803"/>
      <w:bookmarkStart w:id="142" w:name="_Toc186817292"/>
      <w:bookmarkStart w:id="143" w:name="_Toc186818338"/>
      <w:bookmarkStart w:id="144" w:name="_Toc185591800"/>
      <w:bookmarkStart w:id="145" w:name="_Toc185599312"/>
      <w:bookmarkStart w:id="146" w:name="_Toc185862419"/>
      <w:bookmarkStart w:id="147" w:name="_Toc185929234"/>
      <w:bookmarkStart w:id="148" w:name="_Toc185929675"/>
      <w:bookmarkStart w:id="149" w:name="_Toc185936812"/>
      <w:bookmarkStart w:id="150" w:name="_Toc185938469"/>
      <w:bookmarkStart w:id="151" w:name="_Toc186722189"/>
      <w:bookmarkStart w:id="152" w:name="_Toc186812310"/>
      <w:bookmarkStart w:id="153" w:name="_Toc186812807"/>
      <w:bookmarkStart w:id="154" w:name="_Toc186816804"/>
      <w:bookmarkStart w:id="155" w:name="_Toc186817293"/>
      <w:bookmarkStart w:id="156" w:name="_Toc186818339"/>
      <w:bookmarkStart w:id="157" w:name="_Toc185591801"/>
      <w:bookmarkStart w:id="158" w:name="_Toc185599313"/>
      <w:bookmarkStart w:id="159" w:name="_Toc185862420"/>
      <w:bookmarkStart w:id="160" w:name="_Toc185929235"/>
      <w:bookmarkStart w:id="161" w:name="_Toc185929676"/>
      <w:bookmarkStart w:id="162" w:name="_Toc185936813"/>
      <w:bookmarkStart w:id="163" w:name="_Toc185938470"/>
      <w:bookmarkStart w:id="164" w:name="_Toc186722190"/>
      <w:bookmarkStart w:id="165" w:name="_Toc186812311"/>
      <w:bookmarkStart w:id="166" w:name="_Toc186812808"/>
      <w:bookmarkStart w:id="167" w:name="_Toc186816805"/>
      <w:bookmarkStart w:id="168" w:name="_Toc186817294"/>
      <w:bookmarkStart w:id="169" w:name="_Toc186818340"/>
      <w:bookmarkStart w:id="170" w:name="_Toc185591802"/>
      <w:bookmarkStart w:id="171" w:name="_Toc185599314"/>
      <w:bookmarkStart w:id="172" w:name="_Toc185862421"/>
      <w:bookmarkStart w:id="173" w:name="_Toc185929236"/>
      <w:bookmarkStart w:id="174" w:name="_Toc185929677"/>
      <w:bookmarkStart w:id="175" w:name="_Toc185936814"/>
      <w:bookmarkStart w:id="176" w:name="_Toc185938471"/>
      <w:bookmarkStart w:id="177" w:name="_Toc186722191"/>
      <w:bookmarkStart w:id="178" w:name="_Toc186812312"/>
      <w:bookmarkStart w:id="179" w:name="_Toc186812809"/>
      <w:bookmarkStart w:id="180" w:name="_Toc186816806"/>
      <w:bookmarkStart w:id="181" w:name="_Toc186817295"/>
      <w:bookmarkStart w:id="182" w:name="_Toc186818341"/>
      <w:bookmarkStart w:id="183" w:name="_Toc185591803"/>
      <w:bookmarkStart w:id="184" w:name="_Toc185599315"/>
      <w:bookmarkStart w:id="185" w:name="_Toc185862422"/>
      <w:bookmarkStart w:id="186" w:name="_Toc185929237"/>
      <w:bookmarkStart w:id="187" w:name="_Toc185929678"/>
      <w:bookmarkStart w:id="188" w:name="_Toc185936815"/>
      <w:bookmarkStart w:id="189" w:name="_Toc185938472"/>
      <w:bookmarkStart w:id="190" w:name="_Toc186722192"/>
      <w:bookmarkStart w:id="191" w:name="_Toc186812313"/>
      <w:bookmarkStart w:id="192" w:name="_Toc186812810"/>
      <w:bookmarkStart w:id="193" w:name="_Toc186816807"/>
      <w:bookmarkStart w:id="194" w:name="_Toc186817296"/>
      <w:bookmarkStart w:id="195" w:name="_Toc186818342"/>
      <w:bookmarkStart w:id="196" w:name="_Toc185599316"/>
      <w:bookmarkStart w:id="197" w:name="_Toc185862423"/>
      <w:bookmarkStart w:id="198" w:name="_Toc185929238"/>
      <w:bookmarkStart w:id="199" w:name="_Toc185929679"/>
      <w:bookmarkStart w:id="200" w:name="_Toc185936816"/>
      <w:bookmarkStart w:id="201" w:name="_Toc185938473"/>
      <w:bookmarkStart w:id="202" w:name="_Toc186722193"/>
      <w:bookmarkStart w:id="203" w:name="_Toc186812314"/>
      <w:bookmarkStart w:id="204" w:name="_Toc186812811"/>
      <w:bookmarkStart w:id="205" w:name="_Toc186816808"/>
      <w:bookmarkStart w:id="206" w:name="_Toc186817297"/>
      <w:bookmarkStart w:id="207" w:name="_Toc186818343"/>
      <w:bookmarkStart w:id="208" w:name="_Toc185599317"/>
      <w:bookmarkStart w:id="209" w:name="_Toc185862424"/>
      <w:bookmarkStart w:id="210" w:name="_Toc185929239"/>
      <w:bookmarkStart w:id="211" w:name="_Toc185929680"/>
      <w:bookmarkStart w:id="212" w:name="_Toc185936817"/>
      <w:bookmarkStart w:id="213" w:name="_Toc185938474"/>
      <w:bookmarkStart w:id="214" w:name="_Toc186722194"/>
      <w:bookmarkStart w:id="215" w:name="_Toc186812315"/>
      <w:bookmarkStart w:id="216" w:name="_Toc186812812"/>
      <w:bookmarkStart w:id="217" w:name="_Toc186816809"/>
      <w:bookmarkStart w:id="218" w:name="_Toc186817298"/>
      <w:bookmarkStart w:id="219" w:name="_Toc186818344"/>
      <w:bookmarkStart w:id="220" w:name="_Toc185599318"/>
      <w:bookmarkStart w:id="221" w:name="_Toc185862425"/>
      <w:bookmarkStart w:id="222" w:name="_Toc185929240"/>
      <w:bookmarkStart w:id="223" w:name="_Toc185929681"/>
      <w:bookmarkStart w:id="224" w:name="_Toc185936818"/>
      <w:bookmarkStart w:id="225" w:name="_Toc185938475"/>
      <w:bookmarkStart w:id="226" w:name="_Toc186722195"/>
      <w:bookmarkStart w:id="227" w:name="_Toc186812316"/>
      <w:bookmarkStart w:id="228" w:name="_Toc186812813"/>
      <w:bookmarkStart w:id="229" w:name="_Toc186816810"/>
      <w:bookmarkStart w:id="230" w:name="_Toc186817299"/>
      <w:bookmarkStart w:id="231" w:name="_Toc186818345"/>
      <w:bookmarkStart w:id="232" w:name="_Toc185599319"/>
      <w:bookmarkStart w:id="233" w:name="_Toc185862426"/>
      <w:bookmarkStart w:id="234" w:name="_Toc185929241"/>
      <w:bookmarkStart w:id="235" w:name="_Toc185929682"/>
      <w:bookmarkStart w:id="236" w:name="_Toc185936819"/>
      <w:bookmarkStart w:id="237" w:name="_Toc185938476"/>
      <w:bookmarkStart w:id="238" w:name="_Toc186722196"/>
      <w:bookmarkStart w:id="239" w:name="_Toc186812317"/>
      <w:bookmarkStart w:id="240" w:name="_Toc186812814"/>
      <w:bookmarkStart w:id="241" w:name="_Toc186816811"/>
      <w:bookmarkStart w:id="242" w:name="_Toc186817300"/>
      <w:bookmarkStart w:id="243" w:name="_Toc186818346"/>
      <w:bookmarkStart w:id="244" w:name="_Toc185599320"/>
      <w:bookmarkStart w:id="245" w:name="_Toc185862427"/>
      <w:bookmarkStart w:id="246" w:name="_Toc185929242"/>
      <w:bookmarkStart w:id="247" w:name="_Toc185929683"/>
      <w:bookmarkStart w:id="248" w:name="_Toc185936820"/>
      <w:bookmarkStart w:id="249" w:name="_Toc185938477"/>
      <w:bookmarkStart w:id="250" w:name="_Toc186722197"/>
      <w:bookmarkStart w:id="251" w:name="_Toc186812318"/>
      <w:bookmarkStart w:id="252" w:name="_Toc186812815"/>
      <w:bookmarkStart w:id="253" w:name="_Toc186816812"/>
      <w:bookmarkStart w:id="254" w:name="_Toc186817301"/>
      <w:bookmarkStart w:id="255" w:name="_Toc186818347"/>
      <w:bookmarkStart w:id="256" w:name="_Toc185599321"/>
      <w:bookmarkStart w:id="257" w:name="_Toc185862428"/>
      <w:bookmarkStart w:id="258" w:name="_Toc185929243"/>
      <w:bookmarkStart w:id="259" w:name="_Toc185929684"/>
      <w:bookmarkStart w:id="260" w:name="_Toc185936821"/>
      <w:bookmarkStart w:id="261" w:name="_Toc185938478"/>
      <w:bookmarkStart w:id="262" w:name="_Toc186722198"/>
      <w:bookmarkStart w:id="263" w:name="_Toc186812319"/>
      <w:bookmarkStart w:id="264" w:name="_Toc186812816"/>
      <w:bookmarkStart w:id="265" w:name="_Toc186816813"/>
      <w:bookmarkStart w:id="266" w:name="_Toc186817302"/>
      <w:bookmarkStart w:id="267" w:name="_Toc186818348"/>
      <w:bookmarkStart w:id="268" w:name="_Toc185599322"/>
      <w:bookmarkStart w:id="269" w:name="_Toc185862429"/>
      <w:bookmarkStart w:id="270" w:name="_Toc185929244"/>
      <w:bookmarkStart w:id="271" w:name="_Toc185929685"/>
      <w:bookmarkStart w:id="272" w:name="_Toc185936822"/>
      <w:bookmarkStart w:id="273" w:name="_Toc185938479"/>
      <w:bookmarkStart w:id="274" w:name="_Toc186722199"/>
      <w:bookmarkStart w:id="275" w:name="_Toc186812320"/>
      <w:bookmarkStart w:id="276" w:name="_Toc186812817"/>
      <w:bookmarkStart w:id="277" w:name="_Toc186816814"/>
      <w:bookmarkStart w:id="278" w:name="_Toc186817303"/>
      <w:bookmarkStart w:id="279" w:name="_Toc186818349"/>
      <w:bookmarkStart w:id="280" w:name="_Toc185599323"/>
      <w:bookmarkStart w:id="281" w:name="_Toc185862430"/>
      <w:bookmarkStart w:id="282" w:name="_Toc185929245"/>
      <w:bookmarkStart w:id="283" w:name="_Toc185929686"/>
      <w:bookmarkStart w:id="284" w:name="_Toc185936823"/>
      <w:bookmarkStart w:id="285" w:name="_Toc185938480"/>
      <w:bookmarkStart w:id="286" w:name="_Toc186722200"/>
      <w:bookmarkStart w:id="287" w:name="_Toc186812321"/>
      <w:bookmarkStart w:id="288" w:name="_Toc186812818"/>
      <w:bookmarkStart w:id="289" w:name="_Toc186816815"/>
      <w:bookmarkStart w:id="290" w:name="_Toc186817304"/>
      <w:bookmarkStart w:id="291" w:name="_Toc186818350"/>
      <w:bookmarkStart w:id="292" w:name="_Toc185591805"/>
      <w:bookmarkStart w:id="293" w:name="_Toc185599324"/>
      <w:bookmarkStart w:id="294" w:name="_Toc185862431"/>
      <w:bookmarkStart w:id="295" w:name="_Toc185929246"/>
      <w:bookmarkStart w:id="296" w:name="_Toc185929687"/>
      <w:bookmarkStart w:id="297" w:name="_Toc185936824"/>
      <w:bookmarkStart w:id="298" w:name="_Toc185938481"/>
      <w:bookmarkStart w:id="299" w:name="_Toc186722201"/>
      <w:bookmarkStart w:id="300" w:name="_Toc186812322"/>
      <w:bookmarkStart w:id="301" w:name="_Toc186812819"/>
      <w:bookmarkStart w:id="302" w:name="_Toc186816816"/>
      <w:bookmarkStart w:id="303" w:name="_Toc186817305"/>
      <w:bookmarkStart w:id="304" w:name="_Toc186818351"/>
      <w:bookmarkStart w:id="305" w:name="_Toc208821033"/>
      <w:bookmarkStart w:id="306" w:name="_Toc208821034"/>
      <w:bookmarkStart w:id="307" w:name="_Toc243390605"/>
      <w:bookmarkStart w:id="308" w:name="_Hlk169604517"/>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sz w:val="28"/>
          <w:szCs w:val="28"/>
        </w:rPr>
        <w:lastRenderedPageBreak/>
        <w:t>Key strategic overlays with intersection</w:t>
      </w:r>
      <w:bookmarkEnd w:id="307"/>
    </w:p>
    <w:p w14:paraId="6CC4A9E8" w14:textId="4068DB72" w:rsidR="006240AC" w:rsidRPr="00026F74" w:rsidRDefault="00943C62" w:rsidP="00026F74">
      <w:pPr>
        <w:pStyle w:val="Heading3"/>
        <w:rPr>
          <w:b w:val="0"/>
          <w:bCs w:val="0"/>
          <w:sz w:val="22"/>
          <w:szCs w:val="22"/>
        </w:rPr>
      </w:pPr>
      <w:r w:rsidRPr="00026F74">
        <w:rPr>
          <w:sz w:val="22"/>
          <w:szCs w:val="22"/>
        </w:rPr>
        <w:t xml:space="preserve">Victoria’s </w:t>
      </w:r>
      <w:r w:rsidR="006240AC" w:rsidRPr="00026F74">
        <w:rPr>
          <w:i/>
          <w:iCs/>
          <w:sz w:val="22"/>
          <w:szCs w:val="22"/>
        </w:rPr>
        <w:t>Health and Medical Research Strategy: 2022-2032</w:t>
      </w:r>
      <w:r w:rsidR="00C24433">
        <w:rPr>
          <w:sz w:val="22"/>
          <w:szCs w:val="22"/>
        </w:rPr>
        <w:t xml:space="preserve">, </w:t>
      </w:r>
      <w:r w:rsidR="00445EED" w:rsidRPr="00026F74">
        <w:rPr>
          <w:i/>
          <w:iCs/>
          <w:sz w:val="22"/>
          <w:szCs w:val="22"/>
        </w:rPr>
        <w:t>Economic Growth Statement</w:t>
      </w:r>
      <w:r w:rsidR="00C24433">
        <w:rPr>
          <w:sz w:val="22"/>
          <w:szCs w:val="22"/>
        </w:rPr>
        <w:t xml:space="preserve"> and DJSIR’s </w:t>
      </w:r>
      <w:r w:rsidR="00C24433">
        <w:rPr>
          <w:i/>
          <w:iCs/>
          <w:sz w:val="22"/>
          <w:szCs w:val="22"/>
        </w:rPr>
        <w:t>Strategic Plan 2023-2027</w:t>
      </w:r>
    </w:p>
    <w:p w14:paraId="65EBE55F" w14:textId="0CDC6BBB" w:rsidR="00445EED" w:rsidRPr="00026F74" w:rsidRDefault="000B7230" w:rsidP="000131DE">
      <w:pPr>
        <w:rPr>
          <w:b/>
          <w:bCs/>
          <w:sz w:val="21"/>
          <w:szCs w:val="21"/>
        </w:rPr>
      </w:pPr>
      <w:r w:rsidRPr="00026F74">
        <w:rPr>
          <w:sz w:val="21"/>
          <w:szCs w:val="21"/>
        </w:rPr>
        <w:t xml:space="preserve">The </w:t>
      </w:r>
      <w:r w:rsidR="00376FC0" w:rsidRPr="00026F74">
        <w:rPr>
          <w:sz w:val="21"/>
          <w:szCs w:val="21"/>
        </w:rPr>
        <w:t>Premier’s Awards for Health and Medical Research</w:t>
      </w:r>
      <w:r w:rsidR="00400FAA" w:rsidRPr="00026F74">
        <w:rPr>
          <w:sz w:val="21"/>
          <w:szCs w:val="21"/>
        </w:rPr>
        <w:t xml:space="preserve"> </w:t>
      </w:r>
      <w:r w:rsidRPr="00026F74">
        <w:rPr>
          <w:sz w:val="21"/>
          <w:szCs w:val="21"/>
        </w:rPr>
        <w:t xml:space="preserve">seek to deliver on the Victorian Government’s vision for health and medical research, as articulated through </w:t>
      </w:r>
      <w:r w:rsidR="00943C62" w:rsidRPr="00026F74">
        <w:rPr>
          <w:sz w:val="21"/>
          <w:szCs w:val="21"/>
        </w:rPr>
        <w:t xml:space="preserve">Victoria’s </w:t>
      </w:r>
      <w:r w:rsidRPr="00026F74">
        <w:rPr>
          <w:i/>
          <w:iCs/>
          <w:sz w:val="21"/>
          <w:szCs w:val="21"/>
        </w:rPr>
        <w:t>Health and Medical Research Strategy: 2022-2032</w:t>
      </w:r>
      <w:r w:rsidRPr="00026F74">
        <w:rPr>
          <w:sz w:val="21"/>
          <w:szCs w:val="21"/>
        </w:rPr>
        <w:t xml:space="preserve"> </w:t>
      </w:r>
      <w:r w:rsidR="00445EED" w:rsidRPr="00026F74">
        <w:rPr>
          <w:sz w:val="21"/>
          <w:szCs w:val="21"/>
        </w:rPr>
        <w:t xml:space="preserve">and </w:t>
      </w:r>
      <w:r w:rsidR="00445EED" w:rsidRPr="00026F74">
        <w:rPr>
          <w:i/>
          <w:iCs/>
          <w:sz w:val="21"/>
          <w:szCs w:val="21"/>
        </w:rPr>
        <w:t>Economic Growth Statement</w:t>
      </w:r>
      <w:r w:rsidR="00445EED" w:rsidRPr="00026F74">
        <w:rPr>
          <w:sz w:val="21"/>
          <w:szCs w:val="21"/>
        </w:rPr>
        <w:t xml:space="preserve">. The </w:t>
      </w:r>
      <w:r w:rsidR="00445EED" w:rsidRPr="00026F74">
        <w:rPr>
          <w:i/>
          <w:iCs/>
          <w:sz w:val="21"/>
          <w:szCs w:val="21"/>
        </w:rPr>
        <w:t xml:space="preserve">Economic Growth Statement </w:t>
      </w:r>
      <w:r w:rsidR="00445EED" w:rsidRPr="00026F74">
        <w:rPr>
          <w:sz w:val="21"/>
          <w:szCs w:val="21"/>
        </w:rPr>
        <w:t xml:space="preserve">identifies health technologies and medical research as a key priority sector. </w:t>
      </w:r>
      <w:r w:rsidR="00C13112">
        <w:rPr>
          <w:sz w:val="21"/>
          <w:szCs w:val="21"/>
        </w:rPr>
        <w:t xml:space="preserve">The </w:t>
      </w:r>
      <w:r w:rsidR="00C13112">
        <w:rPr>
          <w:i/>
          <w:iCs/>
          <w:sz w:val="21"/>
          <w:szCs w:val="21"/>
        </w:rPr>
        <w:t>DJSIR Strategic Plan 202</w:t>
      </w:r>
      <w:r w:rsidR="00C24433">
        <w:rPr>
          <w:i/>
          <w:iCs/>
          <w:sz w:val="21"/>
          <w:szCs w:val="21"/>
        </w:rPr>
        <w:t>3-2027</w:t>
      </w:r>
      <w:r w:rsidR="00CC07D9">
        <w:rPr>
          <w:sz w:val="21"/>
          <w:szCs w:val="21"/>
        </w:rPr>
        <w:t xml:space="preserve"> outlines the department’s strategies</w:t>
      </w:r>
      <w:r w:rsidR="00F47DB0">
        <w:rPr>
          <w:sz w:val="21"/>
          <w:szCs w:val="21"/>
        </w:rPr>
        <w:t xml:space="preserve">, </w:t>
      </w:r>
      <w:r w:rsidR="00CC07D9">
        <w:rPr>
          <w:sz w:val="21"/>
          <w:szCs w:val="21"/>
        </w:rPr>
        <w:t>focus areas</w:t>
      </w:r>
      <w:r w:rsidR="00293FF6">
        <w:rPr>
          <w:sz w:val="21"/>
          <w:szCs w:val="21"/>
        </w:rPr>
        <w:t>, portfolio priorities</w:t>
      </w:r>
      <w:r w:rsidR="00F47DB0">
        <w:rPr>
          <w:sz w:val="21"/>
          <w:szCs w:val="21"/>
        </w:rPr>
        <w:t xml:space="preserve"> and key actions</w:t>
      </w:r>
      <w:r w:rsidR="00C0102B">
        <w:rPr>
          <w:sz w:val="21"/>
          <w:szCs w:val="21"/>
        </w:rPr>
        <w:t>, many of which intersect with health technologies and medical research.</w:t>
      </w:r>
    </w:p>
    <w:p w14:paraId="35278760" w14:textId="09FB7A62" w:rsidR="000131DE" w:rsidRPr="00026F74" w:rsidRDefault="000131DE" w:rsidP="000131DE">
      <w:pPr>
        <w:pStyle w:val="Heading3"/>
        <w:rPr>
          <w:b w:val="0"/>
          <w:bCs w:val="0"/>
          <w:i/>
          <w:iCs/>
          <w:sz w:val="22"/>
          <w:szCs w:val="22"/>
        </w:rPr>
      </w:pPr>
      <w:r w:rsidRPr="00026F74">
        <w:rPr>
          <w:i/>
          <w:iCs/>
          <w:sz w:val="22"/>
          <w:szCs w:val="22"/>
        </w:rPr>
        <w:t xml:space="preserve">Victoria’s </w:t>
      </w:r>
      <w:r>
        <w:rPr>
          <w:i/>
          <w:iCs/>
          <w:sz w:val="22"/>
          <w:szCs w:val="22"/>
        </w:rPr>
        <w:t>Health and Medical Research Workforce Action Plan 2024</w:t>
      </w:r>
    </w:p>
    <w:p w14:paraId="14F73CAD" w14:textId="63D41EDD" w:rsidR="009E65CC" w:rsidRPr="00026F74" w:rsidRDefault="009E65CC" w:rsidP="000131DE">
      <w:pPr>
        <w:rPr>
          <w:sz w:val="21"/>
          <w:szCs w:val="21"/>
        </w:rPr>
      </w:pPr>
      <w:r w:rsidRPr="00026F74">
        <w:rPr>
          <w:sz w:val="21"/>
          <w:szCs w:val="21"/>
        </w:rPr>
        <w:t>Th</w:t>
      </w:r>
      <w:r w:rsidR="00C54628" w:rsidRPr="00026F74">
        <w:rPr>
          <w:sz w:val="21"/>
          <w:szCs w:val="21"/>
        </w:rPr>
        <w:t xml:space="preserve">e </w:t>
      </w:r>
      <w:r w:rsidR="003D6075" w:rsidRPr="00026F74">
        <w:rPr>
          <w:sz w:val="21"/>
          <w:szCs w:val="21"/>
        </w:rPr>
        <w:t xml:space="preserve">Premier’s Awards for Health and Medical Research </w:t>
      </w:r>
      <w:proofErr w:type="gramStart"/>
      <w:r w:rsidR="002F0736" w:rsidRPr="00026F74">
        <w:rPr>
          <w:sz w:val="21"/>
          <w:szCs w:val="21"/>
        </w:rPr>
        <w:t>seek</w:t>
      </w:r>
      <w:proofErr w:type="gramEnd"/>
      <w:r w:rsidR="002F0736" w:rsidRPr="00026F74">
        <w:rPr>
          <w:sz w:val="21"/>
          <w:szCs w:val="21"/>
        </w:rPr>
        <w:t xml:space="preserve"> to deliver on</w:t>
      </w:r>
      <w:r w:rsidR="008872B7" w:rsidRPr="00026F74">
        <w:rPr>
          <w:sz w:val="21"/>
          <w:szCs w:val="21"/>
        </w:rPr>
        <w:t xml:space="preserve"> the Victorian Government’s vision for Victoria</w:t>
      </w:r>
      <w:r w:rsidR="00F2483B" w:rsidRPr="00026F74">
        <w:rPr>
          <w:sz w:val="21"/>
          <w:szCs w:val="21"/>
        </w:rPr>
        <w:t>’s health and medical research workforce, as articulated through</w:t>
      </w:r>
      <w:r w:rsidR="00C54628" w:rsidRPr="00026F74">
        <w:rPr>
          <w:sz w:val="21"/>
          <w:szCs w:val="21"/>
        </w:rPr>
        <w:t xml:space="preserve"> </w:t>
      </w:r>
      <w:r w:rsidR="000C4ECD" w:rsidRPr="00026F74">
        <w:rPr>
          <w:i/>
          <w:iCs/>
          <w:sz w:val="21"/>
          <w:szCs w:val="21"/>
        </w:rPr>
        <w:t xml:space="preserve">Victoria’s Health and Medical Research Workforce </w:t>
      </w:r>
      <w:r w:rsidR="00C76109" w:rsidRPr="00026F74">
        <w:rPr>
          <w:i/>
          <w:iCs/>
          <w:sz w:val="21"/>
          <w:szCs w:val="21"/>
        </w:rPr>
        <w:t>Action Plan 2024</w:t>
      </w:r>
      <w:r w:rsidR="00C47DB7" w:rsidRPr="00026F74">
        <w:rPr>
          <w:sz w:val="21"/>
          <w:szCs w:val="21"/>
        </w:rPr>
        <w:t xml:space="preserve">. The </w:t>
      </w:r>
      <w:r w:rsidR="00943C62" w:rsidRPr="00026F74">
        <w:rPr>
          <w:sz w:val="21"/>
          <w:szCs w:val="21"/>
        </w:rPr>
        <w:t>awards</w:t>
      </w:r>
      <w:r w:rsidR="003D6075" w:rsidRPr="00026F74">
        <w:rPr>
          <w:sz w:val="21"/>
          <w:szCs w:val="21"/>
        </w:rPr>
        <w:t xml:space="preserve"> </w:t>
      </w:r>
      <w:r w:rsidR="007F5824" w:rsidRPr="00026F74">
        <w:rPr>
          <w:sz w:val="21"/>
          <w:szCs w:val="21"/>
        </w:rPr>
        <w:t xml:space="preserve">align with </w:t>
      </w:r>
      <w:r w:rsidR="002067C6" w:rsidRPr="00026F74">
        <w:rPr>
          <w:sz w:val="21"/>
          <w:szCs w:val="21"/>
        </w:rPr>
        <w:t xml:space="preserve">the second </w:t>
      </w:r>
      <w:r w:rsidR="007F5824" w:rsidRPr="00026F74">
        <w:rPr>
          <w:sz w:val="21"/>
          <w:szCs w:val="21"/>
        </w:rPr>
        <w:t>domain of the action plan</w:t>
      </w:r>
      <w:r w:rsidR="002067C6" w:rsidRPr="00026F74">
        <w:rPr>
          <w:sz w:val="21"/>
          <w:szCs w:val="21"/>
        </w:rPr>
        <w:t>,</w:t>
      </w:r>
      <w:r w:rsidR="00334C9F" w:rsidRPr="00026F74">
        <w:rPr>
          <w:sz w:val="21"/>
          <w:szCs w:val="21"/>
        </w:rPr>
        <w:t xml:space="preserve"> to attract and retain talent</w:t>
      </w:r>
      <w:r w:rsidR="00943C62" w:rsidRPr="00026F74">
        <w:rPr>
          <w:sz w:val="21"/>
          <w:szCs w:val="21"/>
        </w:rPr>
        <w:t xml:space="preserve">. They </w:t>
      </w:r>
      <w:r w:rsidR="002A7FC4" w:rsidRPr="00026F74">
        <w:rPr>
          <w:sz w:val="21"/>
          <w:szCs w:val="21"/>
        </w:rPr>
        <w:t>contribute to this outcome</w:t>
      </w:r>
      <w:r w:rsidR="00334C9F" w:rsidRPr="00026F74">
        <w:rPr>
          <w:sz w:val="21"/>
          <w:szCs w:val="21"/>
        </w:rPr>
        <w:t xml:space="preserve"> by</w:t>
      </w:r>
      <w:r w:rsidR="00C47DB7" w:rsidRPr="00026F74">
        <w:rPr>
          <w:sz w:val="21"/>
          <w:szCs w:val="21"/>
        </w:rPr>
        <w:t xml:space="preserve"> </w:t>
      </w:r>
      <w:r w:rsidR="00D46C6E" w:rsidRPr="00026F74">
        <w:rPr>
          <w:sz w:val="21"/>
          <w:szCs w:val="21"/>
        </w:rPr>
        <w:t xml:space="preserve">raising the profile of </w:t>
      </w:r>
      <w:r w:rsidR="00943C62" w:rsidRPr="00026F74">
        <w:rPr>
          <w:sz w:val="21"/>
          <w:szCs w:val="21"/>
        </w:rPr>
        <w:t xml:space="preserve">and celebrating </w:t>
      </w:r>
      <w:r w:rsidR="00D46C6E" w:rsidRPr="00026F74">
        <w:rPr>
          <w:sz w:val="21"/>
          <w:szCs w:val="21"/>
        </w:rPr>
        <w:t>Victoria</w:t>
      </w:r>
      <w:r w:rsidR="00943C62" w:rsidRPr="00026F74">
        <w:rPr>
          <w:sz w:val="21"/>
          <w:szCs w:val="21"/>
        </w:rPr>
        <w:t>’s</w:t>
      </w:r>
      <w:r w:rsidR="00D46C6E" w:rsidRPr="00026F74">
        <w:rPr>
          <w:sz w:val="21"/>
          <w:szCs w:val="21"/>
        </w:rPr>
        <w:t xml:space="preserve"> health and medical research</w:t>
      </w:r>
      <w:r w:rsidR="00943C62" w:rsidRPr="00026F74">
        <w:rPr>
          <w:sz w:val="21"/>
          <w:szCs w:val="21"/>
        </w:rPr>
        <w:t xml:space="preserve"> talent.</w:t>
      </w:r>
    </w:p>
    <w:p w14:paraId="64FB05D8" w14:textId="3D400D9A" w:rsidR="009C051A" w:rsidRPr="00026F74" w:rsidRDefault="00EE6823" w:rsidP="00026F74">
      <w:pPr>
        <w:pStyle w:val="Heading3"/>
        <w:rPr>
          <w:b w:val="0"/>
          <w:bCs w:val="0"/>
          <w:sz w:val="22"/>
          <w:szCs w:val="22"/>
          <w:lang w:val="en-AU"/>
        </w:rPr>
      </w:pPr>
      <w:bookmarkStart w:id="309" w:name="_Toc175149575"/>
      <w:proofErr w:type="spellStart"/>
      <w:r w:rsidRPr="00026F74">
        <w:rPr>
          <w:i/>
          <w:sz w:val="22"/>
          <w:szCs w:val="22"/>
          <w:lang w:val="en-AU"/>
        </w:rPr>
        <w:t>m</w:t>
      </w:r>
      <w:r w:rsidR="009C051A" w:rsidRPr="00026F74">
        <w:rPr>
          <w:i/>
          <w:sz w:val="22"/>
          <w:szCs w:val="22"/>
          <w:lang w:val="en-AU"/>
        </w:rPr>
        <w:t>arra</w:t>
      </w:r>
      <w:proofErr w:type="spellEnd"/>
      <w:r w:rsidR="009C051A" w:rsidRPr="00026F74">
        <w:rPr>
          <w:i/>
          <w:sz w:val="22"/>
          <w:szCs w:val="22"/>
          <w:lang w:val="en-AU"/>
        </w:rPr>
        <w:t xml:space="preserve"> </w:t>
      </w:r>
      <w:proofErr w:type="spellStart"/>
      <w:r w:rsidR="009C051A" w:rsidRPr="00026F74">
        <w:rPr>
          <w:i/>
          <w:sz w:val="22"/>
          <w:szCs w:val="22"/>
          <w:lang w:val="en-AU"/>
        </w:rPr>
        <w:t>ngarrgo</w:t>
      </w:r>
      <w:r w:rsidR="00F64C50">
        <w:rPr>
          <w:i/>
          <w:sz w:val="22"/>
          <w:szCs w:val="22"/>
          <w:lang w:val="en-AU"/>
        </w:rPr>
        <w:t>o</w:t>
      </w:r>
      <w:proofErr w:type="spellEnd"/>
      <w:r w:rsidR="009C051A" w:rsidRPr="00026F74">
        <w:rPr>
          <w:i/>
          <w:sz w:val="22"/>
          <w:szCs w:val="22"/>
          <w:lang w:val="en-AU"/>
        </w:rPr>
        <w:t xml:space="preserve">, </w:t>
      </w:r>
      <w:proofErr w:type="spellStart"/>
      <w:r w:rsidR="009C051A" w:rsidRPr="00026F74">
        <w:rPr>
          <w:i/>
          <w:sz w:val="22"/>
          <w:szCs w:val="22"/>
          <w:lang w:val="en-AU"/>
        </w:rPr>
        <w:t>marra</w:t>
      </w:r>
      <w:proofErr w:type="spellEnd"/>
      <w:r w:rsidR="009C051A" w:rsidRPr="00026F74">
        <w:rPr>
          <w:i/>
          <w:sz w:val="22"/>
          <w:szCs w:val="22"/>
          <w:lang w:val="en-AU"/>
        </w:rPr>
        <w:t xml:space="preserve"> </w:t>
      </w:r>
      <w:proofErr w:type="spellStart"/>
      <w:r w:rsidR="009C051A" w:rsidRPr="00026F74">
        <w:rPr>
          <w:i/>
          <w:sz w:val="22"/>
          <w:szCs w:val="22"/>
          <w:lang w:val="en-AU"/>
        </w:rPr>
        <w:t>goorri</w:t>
      </w:r>
      <w:proofErr w:type="spellEnd"/>
      <w:r w:rsidR="009C051A" w:rsidRPr="00026F74">
        <w:rPr>
          <w:sz w:val="22"/>
          <w:szCs w:val="22"/>
          <w:lang w:val="en-AU"/>
        </w:rPr>
        <w:t>: The Victorian Aboriginal Health, Medical and Wellbeing Research Accord</w:t>
      </w:r>
      <w:bookmarkEnd w:id="309"/>
    </w:p>
    <w:p w14:paraId="1BDDAE88" w14:textId="6C8DC3A0" w:rsidR="007E6277" w:rsidRPr="007E6277" w:rsidRDefault="00EE6823" w:rsidP="007E6277">
      <w:pPr>
        <w:rPr>
          <w:sz w:val="21"/>
          <w:szCs w:val="21"/>
          <w:lang w:val="en-AU"/>
        </w:rPr>
      </w:pPr>
      <w:proofErr w:type="spellStart"/>
      <w:r w:rsidRPr="009613BA">
        <w:rPr>
          <w:i/>
          <w:sz w:val="21"/>
          <w:szCs w:val="21"/>
          <w:lang w:val="en-AU"/>
        </w:rPr>
        <w:t>m</w:t>
      </w:r>
      <w:r w:rsidR="007E6277" w:rsidRPr="009613BA">
        <w:rPr>
          <w:i/>
          <w:sz w:val="21"/>
          <w:szCs w:val="21"/>
          <w:lang w:val="en-AU"/>
        </w:rPr>
        <w:t>arra</w:t>
      </w:r>
      <w:proofErr w:type="spellEnd"/>
      <w:r w:rsidR="007E6277" w:rsidRPr="009613BA">
        <w:rPr>
          <w:i/>
          <w:sz w:val="21"/>
          <w:szCs w:val="21"/>
          <w:lang w:val="en-AU"/>
        </w:rPr>
        <w:t xml:space="preserve"> </w:t>
      </w:r>
      <w:proofErr w:type="spellStart"/>
      <w:r w:rsidR="007E6277" w:rsidRPr="009613BA">
        <w:rPr>
          <w:i/>
          <w:sz w:val="21"/>
          <w:szCs w:val="21"/>
          <w:lang w:val="en-AU"/>
        </w:rPr>
        <w:t>ngarrgoo</w:t>
      </w:r>
      <w:proofErr w:type="spellEnd"/>
      <w:r w:rsidR="007E6277" w:rsidRPr="009613BA">
        <w:rPr>
          <w:i/>
          <w:sz w:val="21"/>
          <w:szCs w:val="21"/>
          <w:lang w:val="en-AU"/>
        </w:rPr>
        <w:t xml:space="preserve">, </w:t>
      </w:r>
      <w:proofErr w:type="spellStart"/>
      <w:r w:rsidR="007E6277" w:rsidRPr="009613BA">
        <w:rPr>
          <w:i/>
          <w:sz w:val="21"/>
          <w:szCs w:val="21"/>
          <w:lang w:val="en-AU"/>
        </w:rPr>
        <w:t>marra</w:t>
      </w:r>
      <w:proofErr w:type="spellEnd"/>
      <w:r w:rsidR="007E6277" w:rsidRPr="009613BA">
        <w:rPr>
          <w:i/>
          <w:sz w:val="21"/>
          <w:szCs w:val="21"/>
          <w:lang w:val="en-AU"/>
        </w:rPr>
        <w:t xml:space="preserve"> </w:t>
      </w:r>
      <w:proofErr w:type="spellStart"/>
      <w:r w:rsidR="007E6277" w:rsidRPr="009613BA">
        <w:rPr>
          <w:i/>
          <w:sz w:val="21"/>
          <w:szCs w:val="21"/>
          <w:lang w:val="en-AU"/>
        </w:rPr>
        <w:t>goorri</w:t>
      </w:r>
      <w:proofErr w:type="spellEnd"/>
      <w:r w:rsidR="007E6277" w:rsidRPr="007E6277">
        <w:rPr>
          <w:sz w:val="21"/>
          <w:szCs w:val="21"/>
          <w:lang w:val="en-AU"/>
        </w:rPr>
        <w:t xml:space="preserve"> endeavours to improve the ethical standards of health, medical and wellbeing research that impacts Aboriginal and Torres Strait Islander peoples in Victoria. The implementation of the Accord is being led by the Victorian Aboriginal Community Controlled Health Organisation (VACCHO).</w:t>
      </w:r>
    </w:p>
    <w:p w14:paraId="227D542D" w14:textId="77777777" w:rsidR="007E6277" w:rsidRPr="00C243AD" w:rsidRDefault="007E6277" w:rsidP="007E6277">
      <w:pPr>
        <w:rPr>
          <w:sz w:val="21"/>
          <w:szCs w:val="21"/>
          <w:lang w:val="en-AU"/>
        </w:rPr>
      </w:pPr>
      <w:r w:rsidRPr="007E6277">
        <w:rPr>
          <w:sz w:val="21"/>
          <w:szCs w:val="21"/>
          <w:lang w:val="en-AU"/>
        </w:rPr>
        <w:t xml:space="preserve">The Victorian Government has endorsed the Accord and strives to uphold its values and guiding principles to ensure improved ethical standards and cultural safety in research, and adherence to </w:t>
      </w:r>
      <w:r w:rsidRPr="00C243AD">
        <w:rPr>
          <w:sz w:val="21"/>
          <w:szCs w:val="21"/>
          <w:lang w:val="en-AU"/>
        </w:rPr>
        <w:t>self-determination principles.</w:t>
      </w:r>
    </w:p>
    <w:p w14:paraId="1A665760" w14:textId="6B2DF992" w:rsidR="00D426D3" w:rsidRDefault="00B555ED" w:rsidP="000B7230">
      <w:pPr>
        <w:rPr>
          <w:sz w:val="21"/>
          <w:szCs w:val="21"/>
        </w:rPr>
      </w:pPr>
      <w:r w:rsidRPr="00BB6186">
        <w:rPr>
          <w:sz w:val="21"/>
          <w:szCs w:val="21"/>
        </w:rPr>
        <w:t xml:space="preserve">For further information on </w:t>
      </w:r>
      <w:proofErr w:type="spellStart"/>
      <w:r w:rsidRPr="009613BA">
        <w:rPr>
          <w:i/>
          <w:sz w:val="21"/>
          <w:szCs w:val="21"/>
        </w:rPr>
        <w:t>marra</w:t>
      </w:r>
      <w:proofErr w:type="spellEnd"/>
      <w:r w:rsidRPr="009613BA">
        <w:rPr>
          <w:i/>
          <w:sz w:val="21"/>
          <w:szCs w:val="21"/>
        </w:rPr>
        <w:t xml:space="preserve"> </w:t>
      </w:r>
      <w:proofErr w:type="spellStart"/>
      <w:r w:rsidRPr="009613BA">
        <w:rPr>
          <w:i/>
          <w:sz w:val="21"/>
          <w:szCs w:val="21"/>
        </w:rPr>
        <w:t>ngarrgoo</w:t>
      </w:r>
      <w:proofErr w:type="spellEnd"/>
      <w:r w:rsidRPr="009613BA">
        <w:rPr>
          <w:i/>
          <w:sz w:val="21"/>
          <w:szCs w:val="21"/>
        </w:rPr>
        <w:t xml:space="preserve">, </w:t>
      </w:r>
      <w:proofErr w:type="spellStart"/>
      <w:r w:rsidRPr="009613BA">
        <w:rPr>
          <w:i/>
          <w:sz w:val="21"/>
          <w:szCs w:val="21"/>
        </w:rPr>
        <w:t>marra</w:t>
      </w:r>
      <w:proofErr w:type="spellEnd"/>
      <w:r w:rsidRPr="009613BA">
        <w:rPr>
          <w:i/>
          <w:sz w:val="21"/>
          <w:szCs w:val="21"/>
        </w:rPr>
        <w:t xml:space="preserve"> </w:t>
      </w:r>
      <w:proofErr w:type="spellStart"/>
      <w:r w:rsidRPr="009613BA">
        <w:rPr>
          <w:i/>
          <w:sz w:val="21"/>
          <w:szCs w:val="21"/>
        </w:rPr>
        <w:t>goorri</w:t>
      </w:r>
      <w:proofErr w:type="spellEnd"/>
      <w:r w:rsidRPr="00BB6186">
        <w:rPr>
          <w:sz w:val="21"/>
          <w:szCs w:val="21"/>
        </w:rPr>
        <w:t xml:space="preserve"> please visit the Accord webpage: www.vaccho.org.au/accord/.</w:t>
      </w:r>
      <w:r w:rsidRPr="00C243AD">
        <w:rPr>
          <w:sz w:val="21"/>
          <w:szCs w:val="21"/>
        </w:rPr>
        <w:t xml:space="preserve"> </w:t>
      </w:r>
      <w:bookmarkEnd w:id="308"/>
    </w:p>
    <w:p w14:paraId="66D073DB" w14:textId="016DC29F" w:rsidR="00C867A8" w:rsidRPr="00A03C70" w:rsidRDefault="00461F61" w:rsidP="00A03C70">
      <w:pPr>
        <w:pStyle w:val="Heading1"/>
        <w:numPr>
          <w:ilvl w:val="0"/>
          <w:numId w:val="7"/>
        </w:numPr>
        <w:rPr>
          <w:sz w:val="32"/>
          <w:szCs w:val="32"/>
        </w:rPr>
      </w:pPr>
      <w:bookmarkStart w:id="310" w:name="_Toc243390606"/>
      <w:r>
        <w:rPr>
          <w:sz w:val="32"/>
          <w:szCs w:val="32"/>
        </w:rPr>
        <w:t>Award recognition and prize money</w:t>
      </w:r>
      <w:bookmarkEnd w:id="310"/>
      <w:r w:rsidR="003F0889">
        <w:rPr>
          <w:sz w:val="32"/>
          <w:szCs w:val="32"/>
        </w:rPr>
        <w:t xml:space="preserve"> </w:t>
      </w:r>
    </w:p>
    <w:p w14:paraId="79241811" w14:textId="00E9FF48" w:rsidR="00E53907" w:rsidRPr="008F1C1A" w:rsidRDefault="00E53907" w:rsidP="00E53907">
      <w:pPr>
        <w:rPr>
          <w:sz w:val="21"/>
          <w:szCs w:val="21"/>
        </w:rPr>
      </w:pPr>
      <w:r w:rsidRPr="00A03C70">
        <w:rPr>
          <w:sz w:val="21"/>
          <w:szCs w:val="21"/>
        </w:rPr>
        <w:t>The</w:t>
      </w:r>
      <w:r w:rsidR="00C867A8" w:rsidRPr="00DB178E">
        <w:rPr>
          <w:sz w:val="21"/>
          <w:szCs w:val="21"/>
        </w:rPr>
        <w:t xml:space="preserve"> </w:t>
      </w:r>
      <w:r w:rsidR="00376FC0">
        <w:rPr>
          <w:sz w:val="21"/>
          <w:szCs w:val="21"/>
        </w:rPr>
        <w:t>Premier’s Awards for Health and Medical Research</w:t>
      </w:r>
      <w:r w:rsidRPr="00C867A8">
        <w:rPr>
          <w:sz w:val="21"/>
          <w:szCs w:val="21"/>
        </w:rPr>
        <w:t xml:space="preserve"> </w:t>
      </w:r>
      <w:r w:rsidRPr="00A03C70">
        <w:rPr>
          <w:sz w:val="21"/>
          <w:szCs w:val="21"/>
        </w:rPr>
        <w:t xml:space="preserve">will include 5 </w:t>
      </w:r>
      <w:r w:rsidR="00DE27F5">
        <w:rPr>
          <w:sz w:val="21"/>
          <w:szCs w:val="21"/>
        </w:rPr>
        <w:t>categories of awards (category awards):</w:t>
      </w:r>
    </w:p>
    <w:p w14:paraId="78BC2F05" w14:textId="5D56AC7A" w:rsidR="00E53907" w:rsidRPr="001C2EE1" w:rsidRDefault="001E7279" w:rsidP="009613BA">
      <w:pPr>
        <w:pStyle w:val="ListParagraph"/>
        <w:numPr>
          <w:ilvl w:val="0"/>
          <w:numId w:val="11"/>
        </w:numPr>
        <w:ind w:left="357" w:hanging="357"/>
        <w:contextualSpacing w:val="0"/>
        <w:rPr>
          <w:sz w:val="21"/>
          <w:szCs w:val="21"/>
        </w:rPr>
      </w:pPr>
      <w:r w:rsidRPr="002D7A58">
        <w:rPr>
          <w:sz w:val="21"/>
          <w:szCs w:val="21"/>
        </w:rPr>
        <w:t>First Peoples Researcher</w:t>
      </w:r>
      <w:r w:rsidR="00E53907" w:rsidRPr="001C2EE1">
        <w:rPr>
          <w:sz w:val="21"/>
          <w:szCs w:val="21"/>
        </w:rPr>
        <w:t xml:space="preserve"> Award</w:t>
      </w:r>
    </w:p>
    <w:p w14:paraId="6664D3EA" w14:textId="77777777" w:rsidR="00E53907" w:rsidRPr="008F1C1A" w:rsidRDefault="00E53907" w:rsidP="002067C6">
      <w:pPr>
        <w:pStyle w:val="ListParagraph"/>
        <w:numPr>
          <w:ilvl w:val="0"/>
          <w:numId w:val="11"/>
        </w:numPr>
        <w:ind w:left="357" w:hanging="357"/>
        <w:contextualSpacing w:val="0"/>
        <w:rPr>
          <w:sz w:val="21"/>
          <w:szCs w:val="21"/>
        </w:rPr>
      </w:pPr>
      <w:r w:rsidRPr="008F1C1A">
        <w:rPr>
          <w:sz w:val="21"/>
          <w:szCs w:val="21"/>
        </w:rPr>
        <w:t>Basic Science Researcher</w:t>
      </w:r>
      <w:r>
        <w:rPr>
          <w:sz w:val="21"/>
          <w:szCs w:val="21"/>
        </w:rPr>
        <w:t xml:space="preserve"> Award</w:t>
      </w:r>
    </w:p>
    <w:p w14:paraId="4522B703" w14:textId="77777777" w:rsidR="00E53907" w:rsidRPr="008F1C1A" w:rsidRDefault="00E53907" w:rsidP="002067C6">
      <w:pPr>
        <w:pStyle w:val="ListParagraph"/>
        <w:numPr>
          <w:ilvl w:val="0"/>
          <w:numId w:val="11"/>
        </w:numPr>
        <w:ind w:left="357" w:hanging="357"/>
        <w:contextualSpacing w:val="0"/>
        <w:rPr>
          <w:sz w:val="21"/>
          <w:szCs w:val="21"/>
        </w:rPr>
      </w:pPr>
      <w:r w:rsidRPr="008F1C1A">
        <w:rPr>
          <w:sz w:val="21"/>
          <w:szCs w:val="21"/>
        </w:rPr>
        <w:t>Clinical Researcher</w:t>
      </w:r>
      <w:r>
        <w:rPr>
          <w:sz w:val="21"/>
          <w:szCs w:val="21"/>
        </w:rPr>
        <w:t xml:space="preserve"> Award</w:t>
      </w:r>
    </w:p>
    <w:p w14:paraId="5FD3C35B" w14:textId="77777777" w:rsidR="00E53907" w:rsidRPr="008F1C1A" w:rsidRDefault="00E53907" w:rsidP="002067C6">
      <w:pPr>
        <w:pStyle w:val="ListParagraph"/>
        <w:numPr>
          <w:ilvl w:val="0"/>
          <w:numId w:val="11"/>
        </w:numPr>
        <w:ind w:left="357" w:hanging="357"/>
        <w:contextualSpacing w:val="0"/>
        <w:rPr>
          <w:sz w:val="21"/>
          <w:szCs w:val="21"/>
        </w:rPr>
      </w:pPr>
      <w:r w:rsidRPr="008F1C1A">
        <w:rPr>
          <w:sz w:val="21"/>
          <w:szCs w:val="21"/>
        </w:rPr>
        <w:t>Public Health Researcher</w:t>
      </w:r>
      <w:r>
        <w:rPr>
          <w:sz w:val="21"/>
          <w:szCs w:val="21"/>
        </w:rPr>
        <w:t xml:space="preserve"> Award</w:t>
      </w:r>
    </w:p>
    <w:p w14:paraId="59FA6F05" w14:textId="77777777" w:rsidR="00E53907" w:rsidRPr="008F1C1A" w:rsidRDefault="00E53907" w:rsidP="002067C6">
      <w:pPr>
        <w:pStyle w:val="ListParagraph"/>
        <w:numPr>
          <w:ilvl w:val="0"/>
          <w:numId w:val="11"/>
        </w:numPr>
        <w:ind w:left="357" w:hanging="357"/>
        <w:contextualSpacing w:val="0"/>
        <w:rPr>
          <w:sz w:val="21"/>
          <w:szCs w:val="21"/>
        </w:rPr>
      </w:pPr>
      <w:r w:rsidRPr="008F1C1A">
        <w:rPr>
          <w:sz w:val="21"/>
          <w:szCs w:val="21"/>
        </w:rPr>
        <w:t>Health Services Researcher</w:t>
      </w:r>
      <w:r>
        <w:rPr>
          <w:sz w:val="21"/>
          <w:szCs w:val="21"/>
        </w:rPr>
        <w:t xml:space="preserve"> Award</w:t>
      </w:r>
      <w:r w:rsidRPr="008F1C1A">
        <w:rPr>
          <w:sz w:val="21"/>
          <w:szCs w:val="21"/>
        </w:rPr>
        <w:t>.</w:t>
      </w:r>
    </w:p>
    <w:p w14:paraId="1A3EFC91" w14:textId="77777777" w:rsidR="001A2678" w:rsidRDefault="001A2678" w:rsidP="001A2678">
      <w:pPr>
        <w:rPr>
          <w:sz w:val="21"/>
          <w:szCs w:val="21"/>
        </w:rPr>
      </w:pPr>
      <w:r w:rsidRPr="007067A6">
        <w:rPr>
          <w:sz w:val="21"/>
          <w:szCs w:val="21"/>
        </w:rPr>
        <w:t xml:space="preserve">Each of the </w:t>
      </w:r>
      <w:r>
        <w:rPr>
          <w:sz w:val="21"/>
          <w:szCs w:val="21"/>
        </w:rPr>
        <w:t>5</w:t>
      </w:r>
      <w:r w:rsidRPr="007067A6">
        <w:rPr>
          <w:sz w:val="21"/>
          <w:szCs w:val="21"/>
        </w:rPr>
        <w:t xml:space="preserve"> category award winners will receive $5,000 (excluding GST) in prize money. Each winner will also be presented with a framed certificate.</w:t>
      </w:r>
      <w:r>
        <w:rPr>
          <w:sz w:val="21"/>
          <w:szCs w:val="21"/>
        </w:rPr>
        <w:t xml:space="preserve"> All category award finalists will receive a framed certificate.</w:t>
      </w:r>
    </w:p>
    <w:p w14:paraId="614E0C59" w14:textId="70DCE016" w:rsidR="001A2678" w:rsidRDefault="006E5752" w:rsidP="001A2678">
      <w:pPr>
        <w:rPr>
          <w:sz w:val="21"/>
          <w:szCs w:val="21"/>
        </w:rPr>
      </w:pPr>
      <w:r>
        <w:rPr>
          <w:sz w:val="21"/>
          <w:szCs w:val="21"/>
        </w:rPr>
        <w:t>There will be a</w:t>
      </w:r>
      <w:r w:rsidR="00E53907" w:rsidRPr="008F1C1A">
        <w:rPr>
          <w:sz w:val="21"/>
          <w:szCs w:val="21"/>
        </w:rPr>
        <w:t xml:space="preserve">n overall winner </w:t>
      </w:r>
      <w:r>
        <w:rPr>
          <w:sz w:val="21"/>
          <w:szCs w:val="21"/>
        </w:rPr>
        <w:t xml:space="preserve">from the 5 categories who will receive the </w:t>
      </w:r>
      <w:r w:rsidR="00E53907" w:rsidRPr="008F1C1A">
        <w:rPr>
          <w:sz w:val="21"/>
          <w:szCs w:val="21"/>
        </w:rPr>
        <w:t>Premier’s Award for Health and Medical Research Excellence</w:t>
      </w:r>
      <w:r>
        <w:rPr>
          <w:sz w:val="21"/>
          <w:szCs w:val="21"/>
        </w:rPr>
        <w:t>.</w:t>
      </w:r>
      <w:r w:rsidR="00E53907" w:rsidRPr="008F1C1A">
        <w:rPr>
          <w:sz w:val="21"/>
          <w:szCs w:val="21"/>
        </w:rPr>
        <w:t xml:space="preserve"> </w:t>
      </w:r>
      <w:r w:rsidR="007008D0">
        <w:rPr>
          <w:sz w:val="21"/>
          <w:szCs w:val="21"/>
        </w:rPr>
        <w:t>They</w:t>
      </w:r>
      <w:r w:rsidR="001A2678" w:rsidRPr="007067A6">
        <w:rPr>
          <w:sz w:val="21"/>
          <w:szCs w:val="21"/>
        </w:rPr>
        <w:t xml:space="preserve"> will receive an additional</w:t>
      </w:r>
      <w:r w:rsidR="001A2678">
        <w:rPr>
          <w:sz w:val="21"/>
          <w:szCs w:val="21"/>
        </w:rPr>
        <w:t xml:space="preserve"> </w:t>
      </w:r>
      <w:r w:rsidR="001A2678" w:rsidRPr="007067A6">
        <w:rPr>
          <w:sz w:val="21"/>
          <w:szCs w:val="21"/>
        </w:rPr>
        <w:t xml:space="preserve">$15,000 (total prize money of $20,000 excluding GST) and </w:t>
      </w:r>
      <w:r w:rsidR="00F508FA">
        <w:rPr>
          <w:sz w:val="21"/>
          <w:szCs w:val="21"/>
        </w:rPr>
        <w:t xml:space="preserve">will </w:t>
      </w:r>
      <w:r w:rsidR="001A2678" w:rsidRPr="007067A6">
        <w:rPr>
          <w:sz w:val="21"/>
          <w:szCs w:val="21"/>
        </w:rPr>
        <w:t>be presented with a trophy.</w:t>
      </w:r>
    </w:p>
    <w:p w14:paraId="43B5F4A7" w14:textId="400E2B8E" w:rsidR="001A2678" w:rsidRPr="008F1C1A" w:rsidRDefault="007008D0" w:rsidP="001A2678">
      <w:pPr>
        <w:rPr>
          <w:sz w:val="21"/>
          <w:szCs w:val="21"/>
        </w:rPr>
      </w:pPr>
      <w:r>
        <w:rPr>
          <w:b/>
          <w:bCs/>
          <w:sz w:val="21"/>
          <w:szCs w:val="21"/>
        </w:rPr>
        <w:lastRenderedPageBreak/>
        <w:t xml:space="preserve">Figure 1 </w:t>
      </w:r>
      <w:r>
        <w:rPr>
          <w:sz w:val="21"/>
          <w:szCs w:val="21"/>
        </w:rPr>
        <w:t>provide</w:t>
      </w:r>
      <w:r w:rsidR="007A4482">
        <w:rPr>
          <w:sz w:val="21"/>
          <w:szCs w:val="21"/>
        </w:rPr>
        <w:t>s</w:t>
      </w:r>
      <w:r>
        <w:rPr>
          <w:sz w:val="21"/>
          <w:szCs w:val="21"/>
        </w:rPr>
        <w:t xml:space="preserve"> a </w:t>
      </w:r>
      <w:r w:rsidR="006B5256">
        <w:rPr>
          <w:sz w:val="21"/>
          <w:szCs w:val="21"/>
        </w:rPr>
        <w:t>summary of the awards</w:t>
      </w:r>
      <w:r w:rsidR="00F761C9">
        <w:rPr>
          <w:sz w:val="21"/>
          <w:szCs w:val="21"/>
        </w:rPr>
        <w:t xml:space="preserve"> available through the Premier’s Awards for Health and Medical Research</w:t>
      </w:r>
      <w:r>
        <w:rPr>
          <w:sz w:val="21"/>
          <w:szCs w:val="21"/>
        </w:rPr>
        <w:t xml:space="preserve">. </w:t>
      </w:r>
      <w:r w:rsidR="000B768A">
        <w:rPr>
          <w:sz w:val="21"/>
          <w:szCs w:val="21"/>
        </w:rPr>
        <w:t xml:space="preserve">Please refer to </w:t>
      </w:r>
      <w:r w:rsidR="000B768A">
        <w:rPr>
          <w:b/>
          <w:bCs/>
          <w:sz w:val="21"/>
          <w:szCs w:val="21"/>
        </w:rPr>
        <w:t xml:space="preserve">Appendix </w:t>
      </w:r>
      <w:r w:rsidR="000B768A" w:rsidRPr="000B768A">
        <w:rPr>
          <w:b/>
          <w:bCs/>
          <w:sz w:val="21"/>
          <w:szCs w:val="21"/>
        </w:rPr>
        <w:t>A</w:t>
      </w:r>
      <w:r w:rsidR="000B768A">
        <w:rPr>
          <w:sz w:val="21"/>
          <w:szCs w:val="21"/>
        </w:rPr>
        <w:t xml:space="preserve"> of these program guidelines for f</w:t>
      </w:r>
      <w:r w:rsidR="001A2678" w:rsidRPr="000B768A">
        <w:rPr>
          <w:sz w:val="21"/>
          <w:szCs w:val="21"/>
        </w:rPr>
        <w:t>urther</w:t>
      </w:r>
      <w:r w:rsidR="001A2678">
        <w:rPr>
          <w:sz w:val="21"/>
          <w:szCs w:val="21"/>
        </w:rPr>
        <w:t xml:space="preserve"> information regarding </w:t>
      </w:r>
      <w:r w:rsidR="000B768A">
        <w:rPr>
          <w:sz w:val="21"/>
          <w:szCs w:val="21"/>
        </w:rPr>
        <w:t xml:space="preserve">the </w:t>
      </w:r>
      <w:r w:rsidR="00AC784C">
        <w:rPr>
          <w:sz w:val="21"/>
          <w:szCs w:val="21"/>
        </w:rPr>
        <w:t xml:space="preserve">5 </w:t>
      </w:r>
      <w:r w:rsidR="001A2678">
        <w:rPr>
          <w:sz w:val="21"/>
          <w:szCs w:val="21"/>
        </w:rPr>
        <w:t>categor</w:t>
      </w:r>
      <w:r w:rsidR="000B768A">
        <w:rPr>
          <w:sz w:val="21"/>
          <w:szCs w:val="21"/>
        </w:rPr>
        <w:t>y awards</w:t>
      </w:r>
      <w:r>
        <w:rPr>
          <w:sz w:val="21"/>
          <w:szCs w:val="21"/>
        </w:rPr>
        <w:t xml:space="preserve">. </w:t>
      </w:r>
    </w:p>
    <w:p w14:paraId="50A93C58" w14:textId="5794D92D" w:rsidR="001A2678" w:rsidRPr="00026F74" w:rsidRDefault="001A2678" w:rsidP="001A2678">
      <w:pPr>
        <w:rPr>
          <w:b/>
          <w:bCs/>
          <w:sz w:val="22"/>
          <w:szCs w:val="22"/>
        </w:rPr>
      </w:pPr>
      <w:r w:rsidRPr="00026F74">
        <w:rPr>
          <w:b/>
          <w:bCs/>
          <w:sz w:val="22"/>
          <w:szCs w:val="22"/>
        </w:rPr>
        <w:t xml:space="preserve">Figure 1: </w:t>
      </w:r>
      <w:r w:rsidR="00F761C9" w:rsidRPr="00026F74">
        <w:rPr>
          <w:b/>
          <w:bCs/>
          <w:sz w:val="22"/>
          <w:szCs w:val="22"/>
        </w:rPr>
        <w:t xml:space="preserve">Premier’s Awards for Health and Medical Research – </w:t>
      </w:r>
      <w:r w:rsidR="006B5256" w:rsidRPr="00026F74">
        <w:rPr>
          <w:b/>
          <w:bCs/>
          <w:sz w:val="22"/>
          <w:szCs w:val="22"/>
        </w:rPr>
        <w:t>summary of awards</w:t>
      </w:r>
    </w:p>
    <w:p w14:paraId="077CDF8D" w14:textId="397E54F0" w:rsidR="001A2678" w:rsidRDefault="00594CF4" w:rsidP="001A2678">
      <w:pPr>
        <w:rPr>
          <w:sz w:val="21"/>
          <w:szCs w:val="21"/>
        </w:rPr>
      </w:pPr>
      <w:r>
        <w:rPr>
          <w:noProof/>
          <w:sz w:val="21"/>
          <w:szCs w:val="21"/>
        </w:rPr>
        <w:drawing>
          <wp:inline distT="0" distB="0" distL="0" distR="0" wp14:anchorId="61640EA1" wp14:editId="7AB1C9A7">
            <wp:extent cx="5866556" cy="2052993"/>
            <wp:effectExtent l="0" t="0" r="1270" b="4445"/>
            <wp:docPr id="960848360" name="Picture 17" descr="Diagrammatic summary of the awards available through the Premier's Awards for Health and Medical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48360" name="Picture 17" descr="Diagrammatic summary of the awards available through the Premier's Awards for Health and Medical Research."/>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06177" cy="2066858"/>
                    </a:xfrm>
                    <a:prstGeom prst="rect">
                      <a:avLst/>
                    </a:prstGeom>
                    <a:noFill/>
                  </pic:spPr>
                </pic:pic>
              </a:graphicData>
            </a:graphic>
          </wp:inline>
        </w:drawing>
      </w:r>
    </w:p>
    <w:p w14:paraId="418A6B74" w14:textId="0F0BE529" w:rsidR="005C2190" w:rsidRPr="00C84C7E" w:rsidRDefault="005C2190" w:rsidP="005C2190">
      <w:pPr>
        <w:pStyle w:val="Heading1"/>
        <w:numPr>
          <w:ilvl w:val="0"/>
          <w:numId w:val="7"/>
        </w:numPr>
        <w:rPr>
          <w:sz w:val="32"/>
          <w:szCs w:val="32"/>
        </w:rPr>
      </w:pPr>
      <w:bookmarkStart w:id="311" w:name="_Toc207881388"/>
      <w:bookmarkStart w:id="312" w:name="_Toc207881810"/>
      <w:bookmarkStart w:id="313" w:name="_Toc207892689"/>
      <w:bookmarkStart w:id="314" w:name="_Toc208400333"/>
      <w:bookmarkStart w:id="315" w:name="_Toc208821037"/>
      <w:bookmarkStart w:id="316" w:name="_Toc207881389"/>
      <w:bookmarkStart w:id="317" w:name="_Toc207881811"/>
      <w:bookmarkStart w:id="318" w:name="_Toc207892690"/>
      <w:bookmarkStart w:id="319" w:name="_Toc208400334"/>
      <w:bookmarkStart w:id="320" w:name="_Toc208821038"/>
      <w:bookmarkStart w:id="321" w:name="_Toc207881390"/>
      <w:bookmarkStart w:id="322" w:name="_Toc207881812"/>
      <w:bookmarkStart w:id="323" w:name="_Toc207892691"/>
      <w:bookmarkStart w:id="324" w:name="_Toc208400335"/>
      <w:bookmarkStart w:id="325" w:name="_Toc208821039"/>
      <w:bookmarkStart w:id="326" w:name="_Toc185591808"/>
      <w:bookmarkStart w:id="327" w:name="_Toc185599330"/>
      <w:bookmarkStart w:id="328" w:name="_Toc185862437"/>
      <w:bookmarkStart w:id="329" w:name="_Toc185929252"/>
      <w:bookmarkStart w:id="330" w:name="_Toc185929693"/>
      <w:bookmarkStart w:id="331" w:name="_Toc185936830"/>
      <w:bookmarkStart w:id="332" w:name="_Toc185938487"/>
      <w:bookmarkStart w:id="333" w:name="_Toc186722207"/>
      <w:bookmarkStart w:id="334" w:name="_Toc186812328"/>
      <w:bookmarkStart w:id="335" w:name="_Toc186812825"/>
      <w:bookmarkStart w:id="336" w:name="_Toc186816822"/>
      <w:bookmarkStart w:id="337" w:name="_Toc186817311"/>
      <w:bookmarkStart w:id="338" w:name="_Toc186818357"/>
      <w:bookmarkStart w:id="339" w:name="_Toc243390607"/>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sz w:val="32"/>
          <w:szCs w:val="32"/>
        </w:rPr>
        <w:t>Eligibility criteria</w:t>
      </w:r>
      <w:bookmarkEnd w:id="339"/>
    </w:p>
    <w:p w14:paraId="26E8B11F" w14:textId="128DB94F" w:rsidR="005C2190" w:rsidRPr="005C2190" w:rsidRDefault="005C2190" w:rsidP="005C2190">
      <w:pPr>
        <w:rPr>
          <w:sz w:val="21"/>
          <w:szCs w:val="21"/>
        </w:rPr>
      </w:pPr>
      <w:r>
        <w:rPr>
          <w:sz w:val="21"/>
          <w:szCs w:val="21"/>
        </w:rPr>
        <w:t xml:space="preserve">Eligible applicants may only </w:t>
      </w:r>
      <w:r w:rsidR="003E0AFF">
        <w:rPr>
          <w:sz w:val="21"/>
          <w:szCs w:val="21"/>
        </w:rPr>
        <w:t xml:space="preserve">apply for </w:t>
      </w:r>
      <w:r w:rsidR="0007074B" w:rsidRPr="009613BA">
        <w:rPr>
          <w:sz w:val="21"/>
          <w:szCs w:val="21"/>
        </w:rPr>
        <w:t>one</w:t>
      </w:r>
      <w:r w:rsidR="0007074B">
        <w:rPr>
          <w:sz w:val="21"/>
          <w:szCs w:val="21"/>
        </w:rPr>
        <w:t xml:space="preserve"> category </w:t>
      </w:r>
      <w:r w:rsidR="006B5256">
        <w:rPr>
          <w:sz w:val="21"/>
          <w:szCs w:val="21"/>
        </w:rPr>
        <w:t>award</w:t>
      </w:r>
      <w:r w:rsidR="003E0AFF">
        <w:rPr>
          <w:sz w:val="21"/>
          <w:szCs w:val="21"/>
        </w:rPr>
        <w:t>.</w:t>
      </w:r>
      <w:r w:rsidR="000A08F9">
        <w:rPr>
          <w:sz w:val="21"/>
          <w:szCs w:val="21"/>
        </w:rPr>
        <w:t xml:space="preserve"> </w:t>
      </w:r>
      <w:r w:rsidR="00E62DA5">
        <w:rPr>
          <w:sz w:val="21"/>
          <w:szCs w:val="21"/>
        </w:rPr>
        <w:t xml:space="preserve">Applicants must only submit </w:t>
      </w:r>
      <w:r w:rsidR="00E62DA5" w:rsidRPr="009613BA">
        <w:rPr>
          <w:sz w:val="21"/>
          <w:szCs w:val="21"/>
        </w:rPr>
        <w:t>one</w:t>
      </w:r>
      <w:r w:rsidR="00E62DA5">
        <w:rPr>
          <w:sz w:val="21"/>
          <w:szCs w:val="21"/>
        </w:rPr>
        <w:t xml:space="preserve"> application for consideration.</w:t>
      </w:r>
    </w:p>
    <w:p w14:paraId="5BF398C1" w14:textId="266DE0D1" w:rsidR="00DC762D" w:rsidRPr="00CF0E06" w:rsidRDefault="005C2190" w:rsidP="00DC762D">
      <w:pPr>
        <w:pStyle w:val="Heading2"/>
        <w:numPr>
          <w:ilvl w:val="1"/>
          <w:numId w:val="7"/>
        </w:numPr>
        <w:rPr>
          <w:sz w:val="28"/>
          <w:szCs w:val="28"/>
        </w:rPr>
      </w:pPr>
      <w:bookmarkStart w:id="340" w:name="_Toc243390608"/>
      <w:r w:rsidRPr="00CF0E06">
        <w:rPr>
          <w:sz w:val="28"/>
          <w:szCs w:val="28"/>
        </w:rPr>
        <w:t>Eligib</w:t>
      </w:r>
      <w:r w:rsidR="00954859">
        <w:rPr>
          <w:sz w:val="28"/>
          <w:szCs w:val="28"/>
        </w:rPr>
        <w:t>ility</w:t>
      </w:r>
      <w:bookmarkEnd w:id="340"/>
    </w:p>
    <w:p w14:paraId="6FC00C5B" w14:textId="569105B6" w:rsidR="0082695E" w:rsidRPr="009A6912" w:rsidRDefault="0082695E" w:rsidP="0082695E">
      <w:pPr>
        <w:pStyle w:val="Heading3"/>
        <w:rPr>
          <w:sz w:val="22"/>
          <w:szCs w:val="22"/>
        </w:rPr>
      </w:pPr>
      <w:r>
        <w:rPr>
          <w:sz w:val="22"/>
          <w:szCs w:val="22"/>
        </w:rPr>
        <w:t>3.1.1 Applicant eligibility</w:t>
      </w:r>
    </w:p>
    <w:p w14:paraId="35A6EB68" w14:textId="149505CA" w:rsidR="0082695E" w:rsidRPr="00026F74" w:rsidRDefault="0082695E" w:rsidP="0082695E">
      <w:pPr>
        <w:rPr>
          <w:sz w:val="21"/>
          <w:szCs w:val="21"/>
        </w:rPr>
      </w:pPr>
      <w:r w:rsidRPr="00026F74">
        <w:rPr>
          <w:sz w:val="21"/>
          <w:szCs w:val="21"/>
        </w:rPr>
        <w:t xml:space="preserve">To be eligible to apply, </w:t>
      </w:r>
      <w:r>
        <w:rPr>
          <w:sz w:val="21"/>
          <w:szCs w:val="21"/>
        </w:rPr>
        <w:t xml:space="preserve">all </w:t>
      </w:r>
      <w:r w:rsidRPr="00026F74">
        <w:rPr>
          <w:sz w:val="21"/>
          <w:szCs w:val="21"/>
        </w:rPr>
        <w:t>applicants must meet the following criteria:</w:t>
      </w:r>
    </w:p>
    <w:p w14:paraId="4A5BE690" w14:textId="77777777" w:rsidR="0082695E" w:rsidRPr="002D7A58" w:rsidRDefault="0082695E" w:rsidP="00CA0942">
      <w:pPr>
        <w:pStyle w:val="Heading4"/>
        <w:numPr>
          <w:ilvl w:val="0"/>
          <w:numId w:val="107"/>
        </w:numPr>
        <w:spacing w:before="240" w:after="120"/>
        <w:ind w:left="714" w:hanging="357"/>
        <w:rPr>
          <w:rFonts w:cstheme="majorHAnsi"/>
          <w:color w:val="auto"/>
          <w:sz w:val="22"/>
          <w:szCs w:val="22"/>
        </w:rPr>
      </w:pPr>
      <w:r w:rsidRPr="002D7A58">
        <w:rPr>
          <w:rFonts w:cstheme="majorHAnsi"/>
          <w:b/>
          <w:bCs/>
          <w:i w:val="0"/>
          <w:iCs w:val="0"/>
          <w:color w:val="auto"/>
          <w:sz w:val="22"/>
          <w:szCs w:val="22"/>
        </w:rPr>
        <w:t>Victorian academic or research institute</w:t>
      </w:r>
    </w:p>
    <w:p w14:paraId="42A902AC" w14:textId="77777777" w:rsidR="0082695E" w:rsidRDefault="0082695E" w:rsidP="0082695E">
      <w:pPr>
        <w:rPr>
          <w:sz w:val="21"/>
          <w:szCs w:val="21"/>
        </w:rPr>
      </w:pPr>
      <w:r w:rsidRPr="007A2007">
        <w:rPr>
          <w:sz w:val="21"/>
          <w:szCs w:val="21"/>
        </w:rPr>
        <w:t>Applicants must currently be conducting research at a Victorian academic or research institute.</w:t>
      </w:r>
      <w:r>
        <w:rPr>
          <w:sz w:val="21"/>
          <w:szCs w:val="21"/>
        </w:rPr>
        <w:t xml:space="preserve"> Please refer to </w:t>
      </w:r>
      <w:r>
        <w:rPr>
          <w:b/>
          <w:bCs/>
          <w:sz w:val="21"/>
          <w:szCs w:val="21"/>
        </w:rPr>
        <w:t>Appendix A</w:t>
      </w:r>
      <w:r>
        <w:rPr>
          <w:sz w:val="21"/>
          <w:szCs w:val="21"/>
        </w:rPr>
        <w:t xml:space="preserve"> </w:t>
      </w:r>
      <w:r w:rsidRPr="004F0F90">
        <w:rPr>
          <w:sz w:val="21"/>
          <w:szCs w:val="21"/>
        </w:rPr>
        <w:t xml:space="preserve">of these </w:t>
      </w:r>
      <w:r>
        <w:rPr>
          <w:sz w:val="21"/>
          <w:szCs w:val="21"/>
        </w:rPr>
        <w:t xml:space="preserve">program guidelines for further details. </w:t>
      </w:r>
      <w:r w:rsidRPr="007A2007">
        <w:rPr>
          <w:sz w:val="21"/>
          <w:szCs w:val="21"/>
        </w:rPr>
        <w:t xml:space="preserve"> </w:t>
      </w:r>
    </w:p>
    <w:p w14:paraId="19E28750" w14:textId="0A979CCD" w:rsidR="009274CC" w:rsidRPr="005C2DFA" w:rsidRDefault="00934788" w:rsidP="00CA0942">
      <w:pPr>
        <w:pStyle w:val="Heading4"/>
        <w:numPr>
          <w:ilvl w:val="0"/>
          <w:numId w:val="107"/>
        </w:numPr>
        <w:spacing w:before="240" w:after="120"/>
        <w:rPr>
          <w:rFonts w:cstheme="majorHAnsi"/>
          <w:b/>
          <w:bCs/>
          <w:i w:val="0"/>
          <w:iCs w:val="0"/>
          <w:color w:val="auto"/>
          <w:sz w:val="22"/>
          <w:szCs w:val="22"/>
        </w:rPr>
      </w:pPr>
      <w:r>
        <w:rPr>
          <w:rFonts w:cstheme="majorHAnsi"/>
          <w:b/>
          <w:bCs/>
          <w:i w:val="0"/>
          <w:iCs w:val="0"/>
          <w:color w:val="auto"/>
          <w:sz w:val="22"/>
          <w:szCs w:val="22"/>
        </w:rPr>
        <w:t>Citizenship and residency requirements</w:t>
      </w:r>
    </w:p>
    <w:p w14:paraId="4CB24EFB" w14:textId="77777777" w:rsidR="0082695E" w:rsidRDefault="0082695E" w:rsidP="0082695E">
      <w:pPr>
        <w:rPr>
          <w:sz w:val="21"/>
          <w:szCs w:val="21"/>
        </w:rPr>
      </w:pPr>
      <w:r w:rsidRPr="00A03C70">
        <w:rPr>
          <w:sz w:val="21"/>
          <w:szCs w:val="21"/>
        </w:rPr>
        <w:t xml:space="preserve">Applicants must </w:t>
      </w:r>
      <w:r>
        <w:rPr>
          <w:sz w:val="21"/>
          <w:szCs w:val="21"/>
        </w:rPr>
        <w:t>be</w:t>
      </w:r>
      <w:r w:rsidRPr="00A03C70">
        <w:rPr>
          <w:sz w:val="21"/>
          <w:szCs w:val="21"/>
        </w:rPr>
        <w:t xml:space="preserve"> either an Australian or New Zealand citizen or have permanent residency in </w:t>
      </w:r>
      <w:r w:rsidRPr="001A56E2">
        <w:rPr>
          <w:sz w:val="21"/>
          <w:szCs w:val="21"/>
        </w:rPr>
        <w:t>Australia</w:t>
      </w:r>
      <w:r w:rsidRPr="00A03C70">
        <w:rPr>
          <w:sz w:val="21"/>
          <w:szCs w:val="21"/>
        </w:rPr>
        <w:t>.</w:t>
      </w:r>
    </w:p>
    <w:p w14:paraId="523326CD" w14:textId="56F7297F" w:rsidR="00BB3FB5" w:rsidRDefault="0087547F" w:rsidP="00CA0942">
      <w:pPr>
        <w:pStyle w:val="Heading3"/>
        <w:spacing w:before="360"/>
        <w:rPr>
          <w:sz w:val="22"/>
          <w:szCs w:val="22"/>
        </w:rPr>
      </w:pPr>
      <w:r>
        <w:rPr>
          <w:sz w:val="22"/>
          <w:szCs w:val="22"/>
        </w:rPr>
        <w:t xml:space="preserve">3.1.2 </w:t>
      </w:r>
      <w:r w:rsidR="00F13BC4">
        <w:rPr>
          <w:sz w:val="22"/>
          <w:szCs w:val="22"/>
        </w:rPr>
        <w:t>Additional requirements</w:t>
      </w:r>
      <w:r w:rsidR="00E25596">
        <w:rPr>
          <w:sz w:val="22"/>
          <w:szCs w:val="22"/>
        </w:rPr>
        <w:t xml:space="preserve"> for </w:t>
      </w:r>
      <w:r w:rsidR="00695758">
        <w:rPr>
          <w:sz w:val="22"/>
          <w:szCs w:val="22"/>
        </w:rPr>
        <w:t xml:space="preserve">all </w:t>
      </w:r>
      <w:r w:rsidR="00E25596">
        <w:rPr>
          <w:sz w:val="22"/>
          <w:szCs w:val="22"/>
        </w:rPr>
        <w:t xml:space="preserve">category awards except the First Peoples Researcher Award </w:t>
      </w:r>
    </w:p>
    <w:p w14:paraId="76334F14" w14:textId="273B39D5" w:rsidR="00E25596" w:rsidRDefault="00441EA3" w:rsidP="00E25596">
      <w:pPr>
        <w:pStyle w:val="Heading3"/>
        <w:rPr>
          <w:b w:val="0"/>
          <w:bCs w:val="0"/>
          <w:sz w:val="21"/>
          <w:szCs w:val="21"/>
        </w:rPr>
      </w:pPr>
      <w:r w:rsidRPr="00CA0942">
        <w:rPr>
          <w:b w:val="0"/>
          <w:bCs w:val="0"/>
          <w:sz w:val="21"/>
          <w:szCs w:val="21"/>
        </w:rPr>
        <w:t xml:space="preserve">Applicants </w:t>
      </w:r>
      <w:r w:rsidR="00070C41" w:rsidRPr="00CA0942">
        <w:rPr>
          <w:b w:val="0"/>
          <w:bCs w:val="0"/>
          <w:sz w:val="21"/>
          <w:szCs w:val="21"/>
        </w:rPr>
        <w:t>for</w:t>
      </w:r>
      <w:r w:rsidRPr="00CA0942">
        <w:rPr>
          <w:b w:val="0"/>
          <w:bCs w:val="0"/>
          <w:sz w:val="21"/>
          <w:szCs w:val="21"/>
        </w:rPr>
        <w:t xml:space="preserve"> </w:t>
      </w:r>
      <w:r w:rsidR="00E25596" w:rsidRPr="002D7A58">
        <w:rPr>
          <w:b w:val="0"/>
          <w:bCs w:val="0"/>
          <w:sz w:val="21"/>
          <w:szCs w:val="21"/>
        </w:rPr>
        <w:t>the Basic Science Researcher, Clinical Researcher, Health Services Research</w:t>
      </w:r>
      <w:r w:rsidR="005E1794" w:rsidRPr="002D7A58">
        <w:rPr>
          <w:b w:val="0"/>
          <w:bCs w:val="0"/>
          <w:sz w:val="21"/>
          <w:szCs w:val="21"/>
        </w:rPr>
        <w:t>er</w:t>
      </w:r>
      <w:r w:rsidR="00E25596" w:rsidRPr="002D7A58">
        <w:rPr>
          <w:b w:val="0"/>
          <w:bCs w:val="0"/>
          <w:sz w:val="21"/>
          <w:szCs w:val="21"/>
        </w:rPr>
        <w:t xml:space="preserve"> and Public Health Research Awards must also meet the following criteria:</w:t>
      </w:r>
    </w:p>
    <w:p w14:paraId="42AC6907" w14:textId="51CF57E5" w:rsidR="00934788" w:rsidRPr="002D7A58" w:rsidRDefault="00934788" w:rsidP="00934788">
      <w:pPr>
        <w:pStyle w:val="Heading4"/>
        <w:numPr>
          <w:ilvl w:val="0"/>
          <w:numId w:val="109"/>
        </w:numPr>
        <w:spacing w:before="240" w:after="120"/>
        <w:rPr>
          <w:rFonts w:cstheme="majorHAnsi"/>
          <w:b/>
          <w:bCs/>
          <w:i w:val="0"/>
          <w:iCs w:val="0"/>
          <w:color w:val="auto"/>
          <w:sz w:val="21"/>
          <w:szCs w:val="21"/>
        </w:rPr>
      </w:pPr>
      <w:r w:rsidRPr="002D7A58">
        <w:rPr>
          <w:rFonts w:cstheme="majorHAnsi"/>
          <w:b/>
          <w:bCs/>
          <w:i w:val="0"/>
          <w:iCs w:val="0"/>
          <w:color w:val="auto"/>
          <w:sz w:val="21"/>
          <w:szCs w:val="21"/>
        </w:rPr>
        <w:t>Qualification requirements</w:t>
      </w:r>
    </w:p>
    <w:p w14:paraId="6E4CE4DA" w14:textId="44BEDC29" w:rsidR="0087547F" w:rsidRPr="00A03C70" w:rsidRDefault="00F64882" w:rsidP="0087547F">
      <w:pPr>
        <w:rPr>
          <w:sz w:val="21"/>
          <w:szCs w:val="21"/>
        </w:rPr>
      </w:pPr>
      <w:r>
        <w:rPr>
          <w:sz w:val="21"/>
          <w:szCs w:val="21"/>
        </w:rPr>
        <w:t>M</w:t>
      </w:r>
      <w:r w:rsidR="0087547F" w:rsidRPr="00A03C70">
        <w:rPr>
          <w:sz w:val="21"/>
          <w:szCs w:val="21"/>
        </w:rPr>
        <w:t>ust be either of the following:</w:t>
      </w:r>
    </w:p>
    <w:p w14:paraId="16F46507" w14:textId="4618E1DA" w:rsidR="0087547F" w:rsidRPr="00CA0942" w:rsidRDefault="0087547F" w:rsidP="0087547F">
      <w:pPr>
        <w:pStyle w:val="ListParagraph"/>
        <w:numPr>
          <w:ilvl w:val="0"/>
          <w:numId w:val="15"/>
        </w:numPr>
        <w:ind w:left="357" w:hanging="357"/>
        <w:contextualSpacing w:val="0"/>
        <w:rPr>
          <w:color w:val="auto"/>
          <w:sz w:val="21"/>
          <w:szCs w:val="21"/>
        </w:rPr>
      </w:pPr>
      <w:r w:rsidRPr="002D7A58">
        <w:rPr>
          <w:color w:val="auto"/>
          <w:sz w:val="21"/>
          <w:szCs w:val="21"/>
        </w:rPr>
        <w:t xml:space="preserve">A postdoctoral researcher who has met all the requirements of a PhD within </w:t>
      </w:r>
      <w:proofErr w:type="gramStart"/>
      <w:r w:rsidRPr="002D7A58">
        <w:rPr>
          <w:color w:val="auto"/>
          <w:sz w:val="21"/>
          <w:szCs w:val="21"/>
        </w:rPr>
        <w:t>a health</w:t>
      </w:r>
      <w:proofErr w:type="gramEnd"/>
      <w:r w:rsidRPr="002D7A58">
        <w:rPr>
          <w:color w:val="auto"/>
          <w:sz w:val="21"/>
          <w:szCs w:val="21"/>
        </w:rPr>
        <w:t xml:space="preserve"> and medical field in the last 5 years as of 1 </w:t>
      </w:r>
      <w:r w:rsidR="001A3CB0" w:rsidRPr="002D7A58">
        <w:rPr>
          <w:color w:val="auto"/>
          <w:sz w:val="21"/>
          <w:szCs w:val="21"/>
        </w:rPr>
        <w:t>September</w:t>
      </w:r>
      <w:r w:rsidRPr="002D7A58">
        <w:rPr>
          <w:color w:val="auto"/>
          <w:sz w:val="21"/>
          <w:szCs w:val="21"/>
        </w:rPr>
        <w:t xml:space="preserve"> 202</w:t>
      </w:r>
      <w:r w:rsidR="001A3CB0" w:rsidRPr="002D7A58">
        <w:rPr>
          <w:color w:val="auto"/>
          <w:sz w:val="21"/>
          <w:szCs w:val="21"/>
        </w:rPr>
        <w:t>6</w:t>
      </w:r>
      <w:r w:rsidRPr="00CA0942">
        <w:rPr>
          <w:color w:val="auto"/>
          <w:sz w:val="21"/>
          <w:szCs w:val="21"/>
        </w:rPr>
        <w:t>, at a Victorian academic or research institute</w:t>
      </w:r>
      <w:r w:rsidRPr="00CA0942">
        <w:rPr>
          <w:b/>
          <w:bCs/>
          <w:color w:val="auto"/>
          <w:sz w:val="21"/>
          <w:szCs w:val="21"/>
        </w:rPr>
        <w:t>.</w:t>
      </w:r>
    </w:p>
    <w:p w14:paraId="38D46B53" w14:textId="439D4721" w:rsidR="0087547F" w:rsidRDefault="0087547F" w:rsidP="0087547F">
      <w:pPr>
        <w:pStyle w:val="ListParagraph"/>
        <w:numPr>
          <w:ilvl w:val="0"/>
          <w:numId w:val="15"/>
        </w:numPr>
        <w:ind w:left="357" w:hanging="357"/>
        <w:contextualSpacing w:val="0"/>
        <w:rPr>
          <w:color w:val="auto"/>
          <w:sz w:val="21"/>
          <w:szCs w:val="21"/>
        </w:rPr>
      </w:pPr>
      <w:r w:rsidRPr="00CA0942">
        <w:rPr>
          <w:color w:val="auto"/>
          <w:sz w:val="21"/>
          <w:szCs w:val="21"/>
        </w:rPr>
        <w:lastRenderedPageBreak/>
        <w:t xml:space="preserve">A postdoctoral researcher who has met all the requirements of a PhD within a health and medical field in the last 6 years as of </w:t>
      </w:r>
      <w:r w:rsidR="001A3CB0" w:rsidRPr="002D7A58">
        <w:rPr>
          <w:color w:val="auto"/>
          <w:sz w:val="21"/>
          <w:szCs w:val="21"/>
        </w:rPr>
        <w:t>1 September 2026</w:t>
      </w:r>
      <w:r w:rsidRPr="00CA0942">
        <w:rPr>
          <w:color w:val="auto"/>
          <w:sz w:val="21"/>
          <w:szCs w:val="21"/>
        </w:rPr>
        <w:t>, at a Victorian academic or research institute, but has faced career disruptions for one or more years since their PhD requirements were met, due to extenuating circumstances.</w:t>
      </w:r>
    </w:p>
    <w:p w14:paraId="3555C22B" w14:textId="0AB29CDE" w:rsidR="00934788" w:rsidRPr="002D7A58" w:rsidRDefault="00934788" w:rsidP="00CA0942">
      <w:pPr>
        <w:pStyle w:val="Heading4"/>
        <w:numPr>
          <w:ilvl w:val="0"/>
          <w:numId w:val="109"/>
        </w:numPr>
        <w:spacing w:before="240" w:after="120"/>
        <w:rPr>
          <w:rFonts w:cstheme="majorHAnsi"/>
          <w:b/>
          <w:bCs/>
          <w:i w:val="0"/>
          <w:iCs w:val="0"/>
          <w:color w:val="auto"/>
          <w:sz w:val="21"/>
          <w:szCs w:val="21"/>
        </w:rPr>
      </w:pPr>
      <w:r w:rsidRPr="002D7A58">
        <w:rPr>
          <w:rFonts w:cstheme="majorHAnsi"/>
          <w:b/>
          <w:bCs/>
          <w:i w:val="0"/>
          <w:iCs w:val="0"/>
          <w:color w:val="auto"/>
          <w:sz w:val="21"/>
          <w:szCs w:val="21"/>
        </w:rPr>
        <w:t>Research project requirements</w:t>
      </w:r>
    </w:p>
    <w:p w14:paraId="621ACFDD" w14:textId="35937B69" w:rsidR="00F11510" w:rsidRDefault="00E25596" w:rsidP="00F11510">
      <w:pPr>
        <w:rPr>
          <w:sz w:val="21"/>
          <w:szCs w:val="21"/>
        </w:rPr>
      </w:pPr>
      <w:r>
        <w:rPr>
          <w:sz w:val="21"/>
          <w:szCs w:val="21"/>
        </w:rPr>
        <w:t>Must</w:t>
      </w:r>
      <w:r w:rsidR="00F11510">
        <w:rPr>
          <w:sz w:val="21"/>
          <w:szCs w:val="21"/>
        </w:rPr>
        <w:t xml:space="preserve"> nominate </w:t>
      </w:r>
      <w:r w:rsidR="00F11510" w:rsidRPr="009613BA">
        <w:rPr>
          <w:sz w:val="21"/>
          <w:szCs w:val="21"/>
        </w:rPr>
        <w:t>one</w:t>
      </w:r>
      <w:r w:rsidR="00F11510">
        <w:rPr>
          <w:sz w:val="21"/>
          <w:szCs w:val="21"/>
        </w:rPr>
        <w:t xml:space="preserve"> research project to form the basis of their application. The chosen research project must meet the following criteria to be eligible for consideration:</w:t>
      </w:r>
    </w:p>
    <w:p w14:paraId="39A54101" w14:textId="4386660D" w:rsidR="00F11510" w:rsidRDefault="00F11510" w:rsidP="009613BA">
      <w:pPr>
        <w:pStyle w:val="ListParagraph"/>
        <w:numPr>
          <w:ilvl w:val="0"/>
          <w:numId w:val="69"/>
        </w:numPr>
        <w:ind w:left="357" w:hanging="357"/>
        <w:contextualSpacing w:val="0"/>
        <w:rPr>
          <w:sz w:val="21"/>
          <w:szCs w:val="21"/>
        </w:rPr>
      </w:pPr>
      <w:r>
        <w:rPr>
          <w:sz w:val="21"/>
          <w:szCs w:val="21"/>
        </w:rPr>
        <w:t>Must have</w:t>
      </w:r>
      <w:r w:rsidR="00B439C2">
        <w:rPr>
          <w:sz w:val="21"/>
          <w:szCs w:val="21"/>
        </w:rPr>
        <w:t xml:space="preserve"> been</w:t>
      </w:r>
      <w:r w:rsidR="007F7E28">
        <w:rPr>
          <w:sz w:val="21"/>
          <w:szCs w:val="21"/>
        </w:rPr>
        <w:t xml:space="preserve"> or </w:t>
      </w:r>
      <w:r w:rsidR="00B439C2">
        <w:rPr>
          <w:sz w:val="21"/>
          <w:szCs w:val="21"/>
        </w:rPr>
        <w:t xml:space="preserve">is </w:t>
      </w:r>
      <w:r>
        <w:rPr>
          <w:sz w:val="21"/>
          <w:szCs w:val="21"/>
        </w:rPr>
        <w:t xml:space="preserve">conducted </w:t>
      </w:r>
      <w:r w:rsidR="00484794">
        <w:rPr>
          <w:sz w:val="21"/>
          <w:szCs w:val="21"/>
        </w:rPr>
        <w:t>within a field of</w:t>
      </w:r>
      <w:r>
        <w:rPr>
          <w:sz w:val="21"/>
          <w:szCs w:val="21"/>
        </w:rPr>
        <w:t xml:space="preserve"> health and medical research, </w:t>
      </w:r>
      <w:r w:rsidR="00326124">
        <w:rPr>
          <w:sz w:val="21"/>
          <w:szCs w:val="21"/>
        </w:rPr>
        <w:t xml:space="preserve">with research activities </w:t>
      </w:r>
      <w:r w:rsidR="00175920">
        <w:rPr>
          <w:sz w:val="21"/>
          <w:szCs w:val="21"/>
        </w:rPr>
        <w:t xml:space="preserve">having </w:t>
      </w:r>
      <w:r w:rsidR="00416C75">
        <w:rPr>
          <w:sz w:val="21"/>
          <w:szCs w:val="21"/>
        </w:rPr>
        <w:t xml:space="preserve">been predominately led </w:t>
      </w:r>
      <w:proofErr w:type="gramStart"/>
      <w:r w:rsidR="00BA3B3D">
        <w:rPr>
          <w:sz w:val="21"/>
          <w:szCs w:val="21"/>
        </w:rPr>
        <w:t>from</w:t>
      </w:r>
      <w:proofErr w:type="gramEnd"/>
      <w:r w:rsidR="00BA3B3D">
        <w:rPr>
          <w:sz w:val="21"/>
          <w:szCs w:val="21"/>
        </w:rPr>
        <w:t xml:space="preserve"> a Victorian academic or research institute.</w:t>
      </w:r>
    </w:p>
    <w:p w14:paraId="13BB9689" w14:textId="7A24A1B2" w:rsidR="00F11510" w:rsidRDefault="00F11510" w:rsidP="00F11510">
      <w:pPr>
        <w:pStyle w:val="ListParagraph"/>
        <w:numPr>
          <w:ilvl w:val="0"/>
          <w:numId w:val="69"/>
        </w:numPr>
        <w:contextualSpacing w:val="0"/>
        <w:rPr>
          <w:sz w:val="21"/>
          <w:szCs w:val="21"/>
        </w:rPr>
      </w:pPr>
      <w:r>
        <w:rPr>
          <w:sz w:val="21"/>
          <w:szCs w:val="21"/>
        </w:rPr>
        <w:t>Must have been</w:t>
      </w:r>
      <w:r w:rsidR="007F7E28">
        <w:rPr>
          <w:sz w:val="21"/>
          <w:szCs w:val="21"/>
        </w:rPr>
        <w:t xml:space="preserve"> or </w:t>
      </w:r>
      <w:r w:rsidR="00B439C2">
        <w:rPr>
          <w:sz w:val="21"/>
          <w:szCs w:val="21"/>
        </w:rPr>
        <w:t>is</w:t>
      </w:r>
      <w:r>
        <w:rPr>
          <w:sz w:val="21"/>
          <w:szCs w:val="21"/>
        </w:rPr>
        <w:t xml:space="preserve"> underway following the </w:t>
      </w:r>
      <w:r w:rsidR="003F719E">
        <w:rPr>
          <w:sz w:val="21"/>
          <w:szCs w:val="21"/>
        </w:rPr>
        <w:t xml:space="preserve">applicant meeting the requirements of their PhD </w:t>
      </w:r>
      <w:r>
        <w:rPr>
          <w:sz w:val="21"/>
          <w:szCs w:val="21"/>
        </w:rPr>
        <w:t>– this:</w:t>
      </w:r>
    </w:p>
    <w:p w14:paraId="1E8AD113" w14:textId="699CFF66" w:rsidR="00F11510" w:rsidRDefault="00F11510" w:rsidP="00F11510">
      <w:pPr>
        <w:pStyle w:val="ListParagraph"/>
        <w:numPr>
          <w:ilvl w:val="1"/>
          <w:numId w:val="69"/>
        </w:numPr>
        <w:contextualSpacing w:val="0"/>
        <w:rPr>
          <w:sz w:val="21"/>
          <w:szCs w:val="21"/>
        </w:rPr>
      </w:pPr>
      <w:r>
        <w:rPr>
          <w:sz w:val="21"/>
          <w:szCs w:val="21"/>
        </w:rPr>
        <w:t xml:space="preserve">may include a project that </w:t>
      </w:r>
      <w:proofErr w:type="gramStart"/>
      <w:r>
        <w:rPr>
          <w:sz w:val="21"/>
          <w:szCs w:val="21"/>
        </w:rPr>
        <w:t>was commenced</w:t>
      </w:r>
      <w:proofErr w:type="gramEnd"/>
      <w:r>
        <w:rPr>
          <w:sz w:val="21"/>
          <w:szCs w:val="21"/>
        </w:rPr>
        <w:t xml:space="preserve"> prior to </w:t>
      </w:r>
      <w:r w:rsidR="003F719E">
        <w:rPr>
          <w:sz w:val="21"/>
          <w:szCs w:val="21"/>
        </w:rPr>
        <w:t>PhD requirements being met</w:t>
      </w:r>
      <w:r>
        <w:rPr>
          <w:sz w:val="21"/>
          <w:szCs w:val="21"/>
        </w:rPr>
        <w:t xml:space="preserve">, and was actively continued following PhD </w:t>
      </w:r>
      <w:r w:rsidR="003F719E">
        <w:rPr>
          <w:sz w:val="21"/>
          <w:szCs w:val="21"/>
        </w:rPr>
        <w:t>requirements being met</w:t>
      </w:r>
    </w:p>
    <w:p w14:paraId="4E838E6F" w14:textId="46FEEAAF" w:rsidR="00F11510" w:rsidRDefault="00F11510" w:rsidP="00F11510">
      <w:pPr>
        <w:pStyle w:val="ListParagraph"/>
        <w:numPr>
          <w:ilvl w:val="1"/>
          <w:numId w:val="69"/>
        </w:numPr>
        <w:contextualSpacing w:val="0"/>
        <w:rPr>
          <w:sz w:val="21"/>
          <w:szCs w:val="21"/>
        </w:rPr>
      </w:pPr>
      <w:r>
        <w:rPr>
          <w:sz w:val="21"/>
          <w:szCs w:val="21"/>
        </w:rPr>
        <w:t xml:space="preserve">cannot include a project that was completed prior to PhD </w:t>
      </w:r>
      <w:r w:rsidR="003F719E">
        <w:rPr>
          <w:sz w:val="21"/>
          <w:szCs w:val="21"/>
        </w:rPr>
        <w:t>requirements being met</w:t>
      </w:r>
      <w:r>
        <w:rPr>
          <w:sz w:val="21"/>
          <w:szCs w:val="21"/>
        </w:rPr>
        <w:t xml:space="preserve">. </w:t>
      </w:r>
    </w:p>
    <w:p w14:paraId="27FC0B92" w14:textId="0F9DC2BC" w:rsidR="00F11510" w:rsidRDefault="00F11510" w:rsidP="00F11510">
      <w:pPr>
        <w:pStyle w:val="ListParagraph"/>
        <w:numPr>
          <w:ilvl w:val="0"/>
          <w:numId w:val="69"/>
        </w:numPr>
        <w:contextualSpacing w:val="0"/>
        <w:rPr>
          <w:sz w:val="21"/>
          <w:szCs w:val="21"/>
        </w:rPr>
      </w:pPr>
      <w:r>
        <w:rPr>
          <w:sz w:val="21"/>
          <w:szCs w:val="21"/>
        </w:rPr>
        <w:t xml:space="preserve">Must align with the award for which their application has been submitted for consideration. Care should be taken by the applicant to review the eligibility criteria detailed within these </w:t>
      </w:r>
      <w:r w:rsidR="004D20BB">
        <w:rPr>
          <w:sz w:val="21"/>
          <w:szCs w:val="21"/>
        </w:rPr>
        <w:t>program guidelines</w:t>
      </w:r>
      <w:r>
        <w:rPr>
          <w:sz w:val="21"/>
          <w:szCs w:val="21"/>
        </w:rPr>
        <w:t xml:space="preserve">, when deciding on which award to apply for. </w:t>
      </w:r>
    </w:p>
    <w:p w14:paraId="4F8016A8" w14:textId="75F233BF" w:rsidR="00AD330F" w:rsidRDefault="00AD330F" w:rsidP="00CA0942">
      <w:pPr>
        <w:pStyle w:val="Heading3"/>
        <w:spacing w:before="360"/>
        <w:rPr>
          <w:sz w:val="22"/>
          <w:szCs w:val="22"/>
        </w:rPr>
      </w:pPr>
      <w:r>
        <w:rPr>
          <w:sz w:val="22"/>
          <w:szCs w:val="22"/>
        </w:rPr>
        <w:t>3.1.3 A</w:t>
      </w:r>
      <w:r w:rsidR="00F13BC4">
        <w:rPr>
          <w:sz w:val="22"/>
          <w:szCs w:val="22"/>
        </w:rPr>
        <w:t xml:space="preserve">dditional requirements for </w:t>
      </w:r>
      <w:r>
        <w:rPr>
          <w:sz w:val="22"/>
          <w:szCs w:val="22"/>
        </w:rPr>
        <w:t xml:space="preserve">the First Peoples Researcher Award </w:t>
      </w:r>
    </w:p>
    <w:p w14:paraId="6DE6E1E7" w14:textId="1EF165E3" w:rsidR="00AE26C2" w:rsidRPr="002D7A58" w:rsidRDefault="00AE26C2" w:rsidP="00AD330F">
      <w:pPr>
        <w:pStyle w:val="Heading3"/>
        <w:rPr>
          <w:b w:val="0"/>
          <w:bCs w:val="0"/>
          <w:sz w:val="21"/>
          <w:szCs w:val="21"/>
        </w:rPr>
      </w:pPr>
      <w:r w:rsidRPr="002D7A58">
        <w:rPr>
          <w:b w:val="0"/>
          <w:bCs w:val="0"/>
          <w:sz w:val="21"/>
          <w:szCs w:val="21"/>
        </w:rPr>
        <w:t>Applicants for the First Peoples Researcher Award must be of Aboriginal and/or Torres Strait Islander descent; identify as an Aboriginal and/or Torres Strait Islander person; and, be accepted as such by the Aboriginal and/or Torres Strait Islander community in which they live (or originate).</w:t>
      </w:r>
    </w:p>
    <w:p w14:paraId="7FF205D7" w14:textId="21A26419" w:rsidR="00AD330F" w:rsidRPr="002D7A58" w:rsidRDefault="00AD330F" w:rsidP="00AD330F">
      <w:pPr>
        <w:pStyle w:val="Heading3"/>
        <w:rPr>
          <w:b w:val="0"/>
          <w:bCs w:val="0"/>
          <w:sz w:val="21"/>
          <w:szCs w:val="21"/>
        </w:rPr>
      </w:pPr>
      <w:r w:rsidRPr="002D7A58">
        <w:rPr>
          <w:b w:val="0"/>
          <w:bCs w:val="0"/>
          <w:sz w:val="21"/>
          <w:szCs w:val="21"/>
        </w:rPr>
        <w:t>Applicants for First Peoples Researcher Award must also meet the following criteria:</w:t>
      </w:r>
    </w:p>
    <w:p w14:paraId="75286FB6" w14:textId="77777777" w:rsidR="00934788" w:rsidRPr="002D7A58" w:rsidRDefault="00934788" w:rsidP="00934788">
      <w:pPr>
        <w:pStyle w:val="Heading4"/>
        <w:numPr>
          <w:ilvl w:val="0"/>
          <w:numId w:val="111"/>
        </w:numPr>
        <w:spacing w:before="240" w:after="120"/>
        <w:rPr>
          <w:rFonts w:cstheme="majorHAnsi"/>
          <w:b/>
          <w:bCs/>
          <w:i w:val="0"/>
          <w:iCs w:val="0"/>
          <w:color w:val="auto"/>
          <w:sz w:val="21"/>
          <w:szCs w:val="21"/>
        </w:rPr>
      </w:pPr>
      <w:r w:rsidRPr="002D7A58">
        <w:rPr>
          <w:rFonts w:cstheme="majorHAnsi"/>
          <w:b/>
          <w:bCs/>
          <w:i w:val="0"/>
          <w:iCs w:val="0"/>
          <w:color w:val="auto"/>
          <w:sz w:val="21"/>
          <w:szCs w:val="21"/>
        </w:rPr>
        <w:t>Qualification requirements</w:t>
      </w:r>
    </w:p>
    <w:p w14:paraId="0F67639F" w14:textId="34043DC4" w:rsidR="00AD330F" w:rsidRPr="00887C67" w:rsidRDefault="00AD330F" w:rsidP="00AD330F">
      <w:pPr>
        <w:rPr>
          <w:sz w:val="21"/>
          <w:szCs w:val="21"/>
        </w:rPr>
      </w:pPr>
      <w:r w:rsidRPr="00887C67">
        <w:rPr>
          <w:sz w:val="21"/>
          <w:szCs w:val="21"/>
        </w:rPr>
        <w:t xml:space="preserve">Must be </w:t>
      </w:r>
      <w:r w:rsidR="0061020B" w:rsidRPr="00887C67">
        <w:rPr>
          <w:sz w:val="21"/>
          <w:szCs w:val="21"/>
        </w:rPr>
        <w:t>one</w:t>
      </w:r>
      <w:r w:rsidRPr="00887C67">
        <w:rPr>
          <w:sz w:val="21"/>
          <w:szCs w:val="21"/>
        </w:rPr>
        <w:t xml:space="preserve"> of the following:</w:t>
      </w:r>
    </w:p>
    <w:p w14:paraId="0C657E78" w14:textId="36B9EE61" w:rsidR="00AD330F" w:rsidRPr="002D7A58" w:rsidRDefault="00AD330F" w:rsidP="00CA0942">
      <w:pPr>
        <w:pStyle w:val="ListParagraph"/>
        <w:numPr>
          <w:ilvl w:val="0"/>
          <w:numId w:val="103"/>
        </w:numPr>
        <w:contextualSpacing w:val="0"/>
        <w:rPr>
          <w:color w:val="auto"/>
          <w:sz w:val="21"/>
          <w:szCs w:val="21"/>
        </w:rPr>
      </w:pPr>
      <w:r w:rsidRPr="002D7A58">
        <w:rPr>
          <w:color w:val="auto"/>
          <w:sz w:val="21"/>
          <w:szCs w:val="21"/>
        </w:rPr>
        <w:t xml:space="preserve">A postdoctoral researcher who has met all the requirements of a PhD within </w:t>
      </w:r>
      <w:proofErr w:type="gramStart"/>
      <w:r w:rsidRPr="002D7A58">
        <w:rPr>
          <w:color w:val="auto"/>
          <w:sz w:val="21"/>
          <w:szCs w:val="21"/>
        </w:rPr>
        <w:t>a health</w:t>
      </w:r>
      <w:proofErr w:type="gramEnd"/>
      <w:r w:rsidRPr="002D7A58">
        <w:rPr>
          <w:color w:val="auto"/>
          <w:sz w:val="21"/>
          <w:szCs w:val="21"/>
        </w:rPr>
        <w:t xml:space="preserve"> and medical field in the last 5 years as of 1 </w:t>
      </w:r>
      <w:r w:rsidR="00E95BAB" w:rsidRPr="002D7A58">
        <w:rPr>
          <w:color w:val="auto"/>
          <w:sz w:val="21"/>
          <w:szCs w:val="21"/>
        </w:rPr>
        <w:t>September 2026</w:t>
      </w:r>
      <w:r w:rsidRPr="002D7A58">
        <w:rPr>
          <w:color w:val="auto"/>
          <w:sz w:val="21"/>
          <w:szCs w:val="21"/>
        </w:rPr>
        <w:t>, at a Victorian academic or research institute</w:t>
      </w:r>
      <w:r w:rsidRPr="002D7A58">
        <w:rPr>
          <w:b/>
          <w:bCs/>
          <w:color w:val="auto"/>
          <w:sz w:val="21"/>
          <w:szCs w:val="21"/>
        </w:rPr>
        <w:t>.</w:t>
      </w:r>
    </w:p>
    <w:p w14:paraId="2CB17273" w14:textId="527530CD" w:rsidR="00AD330F" w:rsidRPr="002D7A58" w:rsidRDefault="00AD330F" w:rsidP="00AD330F">
      <w:pPr>
        <w:pStyle w:val="ListParagraph"/>
        <w:numPr>
          <w:ilvl w:val="0"/>
          <w:numId w:val="103"/>
        </w:numPr>
        <w:ind w:left="357" w:hanging="357"/>
        <w:contextualSpacing w:val="0"/>
        <w:rPr>
          <w:color w:val="auto"/>
          <w:sz w:val="21"/>
          <w:szCs w:val="21"/>
        </w:rPr>
      </w:pPr>
      <w:r w:rsidRPr="002D7A58">
        <w:rPr>
          <w:color w:val="auto"/>
          <w:sz w:val="21"/>
          <w:szCs w:val="21"/>
        </w:rPr>
        <w:t xml:space="preserve">A postdoctoral researcher who has met all the requirements of a PhD within a health and medical field in the last 6 years as of 1 </w:t>
      </w:r>
      <w:r w:rsidR="00E95BAB" w:rsidRPr="002D7A58">
        <w:rPr>
          <w:color w:val="auto"/>
          <w:sz w:val="21"/>
          <w:szCs w:val="21"/>
        </w:rPr>
        <w:t>September</w:t>
      </w:r>
      <w:r w:rsidRPr="002D7A58">
        <w:rPr>
          <w:color w:val="auto"/>
          <w:sz w:val="21"/>
          <w:szCs w:val="21"/>
        </w:rPr>
        <w:t xml:space="preserve"> 202</w:t>
      </w:r>
      <w:r w:rsidR="00E95BAB" w:rsidRPr="002D7A58">
        <w:rPr>
          <w:color w:val="auto"/>
          <w:sz w:val="21"/>
          <w:szCs w:val="21"/>
        </w:rPr>
        <w:t>6</w:t>
      </w:r>
      <w:r w:rsidRPr="002D7A58">
        <w:rPr>
          <w:color w:val="auto"/>
          <w:sz w:val="21"/>
          <w:szCs w:val="21"/>
        </w:rPr>
        <w:t>, at a Victorian academic or research institute, but has faced career disruptions for one or more years since their PhD requirements were met, due to extenuating circumstances.</w:t>
      </w:r>
    </w:p>
    <w:p w14:paraId="2F40CAC9" w14:textId="5F2FE907" w:rsidR="0061020B" w:rsidRPr="002D7A58" w:rsidRDefault="0061020B" w:rsidP="00CA0942">
      <w:pPr>
        <w:pStyle w:val="ListParagraph"/>
        <w:numPr>
          <w:ilvl w:val="0"/>
          <w:numId w:val="103"/>
        </w:numPr>
        <w:ind w:left="357" w:hanging="357"/>
        <w:contextualSpacing w:val="0"/>
        <w:rPr>
          <w:color w:val="auto"/>
          <w:sz w:val="21"/>
          <w:szCs w:val="21"/>
        </w:rPr>
      </w:pPr>
      <w:r w:rsidRPr="002D7A58">
        <w:rPr>
          <w:color w:val="auto"/>
          <w:sz w:val="21"/>
          <w:szCs w:val="21"/>
        </w:rPr>
        <w:t>A current PhD student within a health and medical research field at a Victorian academic or research institute</w:t>
      </w:r>
      <w:r w:rsidR="009E4E23" w:rsidRPr="002D7A58">
        <w:rPr>
          <w:color w:val="auto"/>
          <w:sz w:val="21"/>
          <w:szCs w:val="21"/>
        </w:rPr>
        <w:t xml:space="preserve">, with a minimum candidature of </w:t>
      </w:r>
      <w:r w:rsidR="00C23957" w:rsidRPr="00CA0942">
        <w:rPr>
          <w:color w:val="auto"/>
          <w:sz w:val="21"/>
          <w:szCs w:val="21"/>
        </w:rPr>
        <w:t>2</w:t>
      </w:r>
      <w:r w:rsidR="009E4E23" w:rsidRPr="002D7A58">
        <w:rPr>
          <w:color w:val="auto"/>
          <w:sz w:val="21"/>
          <w:szCs w:val="21"/>
        </w:rPr>
        <w:t xml:space="preserve"> year</w:t>
      </w:r>
      <w:r w:rsidR="0089517F" w:rsidRPr="002D7A58">
        <w:rPr>
          <w:color w:val="auto"/>
          <w:sz w:val="21"/>
          <w:szCs w:val="21"/>
        </w:rPr>
        <w:t>s</w:t>
      </w:r>
      <w:r w:rsidR="009E4E23" w:rsidRPr="002D7A58">
        <w:rPr>
          <w:color w:val="auto"/>
          <w:sz w:val="21"/>
          <w:szCs w:val="21"/>
        </w:rPr>
        <w:t xml:space="preserve"> a</w:t>
      </w:r>
      <w:r w:rsidR="00504067" w:rsidRPr="002D7A58">
        <w:rPr>
          <w:color w:val="auto"/>
          <w:sz w:val="21"/>
          <w:szCs w:val="21"/>
        </w:rPr>
        <w:t xml:space="preserve">s of </w:t>
      </w:r>
      <w:r w:rsidR="00E95BAB" w:rsidRPr="002D7A58">
        <w:rPr>
          <w:color w:val="auto"/>
          <w:sz w:val="21"/>
          <w:szCs w:val="21"/>
        </w:rPr>
        <w:t>1 September 2026</w:t>
      </w:r>
      <w:r w:rsidR="00504067" w:rsidRPr="002D7A58">
        <w:rPr>
          <w:color w:val="auto"/>
          <w:sz w:val="21"/>
          <w:szCs w:val="21"/>
        </w:rPr>
        <w:t>.</w:t>
      </w:r>
    </w:p>
    <w:p w14:paraId="0CD58656" w14:textId="72990161" w:rsidR="00934788" w:rsidRPr="002D7A58" w:rsidRDefault="00934788" w:rsidP="00CA0942">
      <w:pPr>
        <w:pStyle w:val="Heading4"/>
        <w:numPr>
          <w:ilvl w:val="0"/>
          <w:numId w:val="111"/>
        </w:numPr>
        <w:spacing w:before="240" w:after="120"/>
        <w:rPr>
          <w:rFonts w:cstheme="majorHAnsi"/>
          <w:b/>
          <w:bCs/>
          <w:i w:val="0"/>
          <w:iCs w:val="0"/>
          <w:color w:val="auto"/>
          <w:sz w:val="21"/>
          <w:szCs w:val="21"/>
        </w:rPr>
      </w:pPr>
      <w:r w:rsidRPr="002D7A58">
        <w:rPr>
          <w:rFonts w:cstheme="majorHAnsi"/>
          <w:b/>
          <w:bCs/>
          <w:i w:val="0"/>
          <w:iCs w:val="0"/>
          <w:color w:val="auto"/>
          <w:sz w:val="21"/>
          <w:szCs w:val="21"/>
        </w:rPr>
        <w:t>Research project requirements</w:t>
      </w:r>
    </w:p>
    <w:p w14:paraId="3B819DDB" w14:textId="266980D2" w:rsidR="00AD330F" w:rsidRPr="00887C67" w:rsidRDefault="00AD330F" w:rsidP="00CA0942">
      <w:pPr>
        <w:rPr>
          <w:sz w:val="21"/>
          <w:szCs w:val="21"/>
        </w:rPr>
      </w:pPr>
      <w:r w:rsidRPr="00887C67">
        <w:rPr>
          <w:sz w:val="21"/>
          <w:szCs w:val="21"/>
        </w:rPr>
        <w:t xml:space="preserve">Must nominate one research project to form the basis of their application. </w:t>
      </w:r>
      <w:r w:rsidR="0049499A">
        <w:rPr>
          <w:sz w:val="21"/>
          <w:szCs w:val="21"/>
        </w:rPr>
        <w:t>To be eligible for consideration, t</w:t>
      </w:r>
      <w:r w:rsidRPr="00887C67">
        <w:rPr>
          <w:sz w:val="21"/>
          <w:szCs w:val="21"/>
        </w:rPr>
        <w:t xml:space="preserve">he chosen research project must have been or is conducted within a field of health and medical research, with research activities having been predominately led </w:t>
      </w:r>
      <w:proofErr w:type="gramStart"/>
      <w:r w:rsidRPr="00887C67">
        <w:rPr>
          <w:sz w:val="21"/>
          <w:szCs w:val="21"/>
        </w:rPr>
        <w:t>from</w:t>
      </w:r>
      <w:proofErr w:type="gramEnd"/>
      <w:r w:rsidRPr="00887C67">
        <w:rPr>
          <w:sz w:val="21"/>
          <w:szCs w:val="21"/>
        </w:rPr>
        <w:t xml:space="preserve"> a Victorian academic or research institute.</w:t>
      </w:r>
    </w:p>
    <w:p w14:paraId="54E5DDE1" w14:textId="77777777" w:rsidR="00F17CA7" w:rsidRPr="00887C67" w:rsidRDefault="00F17CA7" w:rsidP="00F17CA7">
      <w:pPr>
        <w:rPr>
          <w:sz w:val="21"/>
          <w:szCs w:val="21"/>
        </w:rPr>
      </w:pPr>
      <w:r w:rsidRPr="00887C67">
        <w:rPr>
          <w:sz w:val="21"/>
          <w:szCs w:val="21"/>
        </w:rPr>
        <w:lastRenderedPageBreak/>
        <w:t>If applying as a postdoctoral researcher, the chosen research project must also have been or is underway following the applicant meeting the requirements of their PhD – this:</w:t>
      </w:r>
    </w:p>
    <w:p w14:paraId="1A7E0F24" w14:textId="07DFEF3C" w:rsidR="00F17CA7" w:rsidRPr="00887C67" w:rsidRDefault="00F17CA7" w:rsidP="00CA0942">
      <w:pPr>
        <w:pStyle w:val="ListParagraph"/>
        <w:numPr>
          <w:ilvl w:val="0"/>
          <w:numId w:val="104"/>
        </w:numPr>
        <w:ind w:left="357" w:hanging="357"/>
        <w:contextualSpacing w:val="0"/>
        <w:rPr>
          <w:sz w:val="21"/>
          <w:szCs w:val="21"/>
        </w:rPr>
      </w:pPr>
      <w:r w:rsidRPr="002D7A58">
        <w:rPr>
          <w:sz w:val="21"/>
          <w:szCs w:val="21"/>
        </w:rPr>
        <w:t xml:space="preserve">may include a project that </w:t>
      </w:r>
      <w:proofErr w:type="gramStart"/>
      <w:r w:rsidRPr="002D7A58">
        <w:rPr>
          <w:sz w:val="21"/>
          <w:szCs w:val="21"/>
        </w:rPr>
        <w:t>was commenced</w:t>
      </w:r>
      <w:proofErr w:type="gramEnd"/>
      <w:r w:rsidRPr="002D7A58">
        <w:rPr>
          <w:sz w:val="21"/>
          <w:szCs w:val="21"/>
        </w:rPr>
        <w:t xml:space="preserve"> prior to PhD requirements being met, and was actively continued following PhD requirements being met</w:t>
      </w:r>
    </w:p>
    <w:p w14:paraId="246EB7BE" w14:textId="00C4D723" w:rsidR="00F17CA7" w:rsidRPr="00887C67" w:rsidRDefault="00F17CA7" w:rsidP="00F17CA7">
      <w:pPr>
        <w:pStyle w:val="ListParagraph"/>
        <w:numPr>
          <w:ilvl w:val="0"/>
          <w:numId w:val="104"/>
        </w:numPr>
        <w:rPr>
          <w:sz w:val="21"/>
          <w:szCs w:val="21"/>
        </w:rPr>
      </w:pPr>
      <w:r w:rsidRPr="002D7A58">
        <w:rPr>
          <w:sz w:val="21"/>
          <w:szCs w:val="21"/>
        </w:rPr>
        <w:t>cannot include a project that was completed prior to PhD requirements being met.</w:t>
      </w:r>
    </w:p>
    <w:p w14:paraId="6BFE1BB7" w14:textId="34E98373" w:rsidR="005023AC" w:rsidRPr="00887C67" w:rsidRDefault="005023AC" w:rsidP="005023AC">
      <w:pPr>
        <w:rPr>
          <w:sz w:val="21"/>
          <w:szCs w:val="21"/>
        </w:rPr>
      </w:pPr>
      <w:r w:rsidRPr="00887C67">
        <w:rPr>
          <w:sz w:val="21"/>
          <w:szCs w:val="21"/>
        </w:rPr>
        <w:t xml:space="preserve">If applying as a PhD student, the chosen research project must </w:t>
      </w:r>
      <w:r w:rsidR="00CD1377" w:rsidRPr="00887C67">
        <w:rPr>
          <w:sz w:val="21"/>
          <w:szCs w:val="21"/>
        </w:rPr>
        <w:t xml:space="preserve">be the research project </w:t>
      </w:r>
      <w:r w:rsidR="005904BB" w:rsidRPr="00887C67">
        <w:rPr>
          <w:sz w:val="21"/>
          <w:szCs w:val="21"/>
        </w:rPr>
        <w:t xml:space="preserve">which forms the basis for their PhD in a health </w:t>
      </w:r>
      <w:r w:rsidR="002E6170" w:rsidRPr="00887C67">
        <w:rPr>
          <w:sz w:val="21"/>
          <w:szCs w:val="21"/>
        </w:rPr>
        <w:t>and</w:t>
      </w:r>
      <w:r w:rsidR="005904BB" w:rsidRPr="00887C67">
        <w:rPr>
          <w:sz w:val="21"/>
          <w:szCs w:val="21"/>
        </w:rPr>
        <w:t xml:space="preserve"> medical research field. </w:t>
      </w:r>
      <w:r w:rsidR="00CD1377" w:rsidRPr="00887C67">
        <w:rPr>
          <w:sz w:val="21"/>
          <w:szCs w:val="21"/>
        </w:rPr>
        <w:t xml:space="preserve"> </w:t>
      </w:r>
    </w:p>
    <w:p w14:paraId="6849FC10" w14:textId="361B8AE6" w:rsidR="00620290" w:rsidRPr="00887C67" w:rsidRDefault="006152D3" w:rsidP="00725999">
      <w:pPr>
        <w:rPr>
          <w:sz w:val="21"/>
          <w:szCs w:val="21"/>
        </w:rPr>
      </w:pPr>
      <w:r w:rsidRPr="002D7A58">
        <w:rPr>
          <w:sz w:val="21"/>
          <w:szCs w:val="21"/>
        </w:rPr>
        <w:t xml:space="preserve">All </w:t>
      </w:r>
      <w:r w:rsidRPr="00887C67">
        <w:rPr>
          <w:sz w:val="21"/>
          <w:szCs w:val="21"/>
        </w:rPr>
        <w:t>a</w:t>
      </w:r>
      <w:r w:rsidR="00620290" w:rsidRPr="00887C67">
        <w:rPr>
          <w:sz w:val="21"/>
          <w:szCs w:val="21"/>
        </w:rPr>
        <w:t xml:space="preserve">pplicants must be able to meet all application requirements and supply all supporting documentation as outlined within </w:t>
      </w:r>
      <w:proofErr w:type="gramStart"/>
      <w:r w:rsidR="00620290" w:rsidRPr="00887C67">
        <w:rPr>
          <w:sz w:val="21"/>
          <w:szCs w:val="21"/>
        </w:rPr>
        <w:t>these program</w:t>
      </w:r>
      <w:proofErr w:type="gramEnd"/>
      <w:r w:rsidR="00620290" w:rsidRPr="00887C67">
        <w:rPr>
          <w:sz w:val="21"/>
          <w:szCs w:val="21"/>
        </w:rPr>
        <w:t xml:space="preserve"> guidelines.</w:t>
      </w:r>
    </w:p>
    <w:p w14:paraId="152E71C6" w14:textId="7419761F" w:rsidR="00DC762D" w:rsidRPr="00DC762D" w:rsidRDefault="00545AC4" w:rsidP="00DC762D">
      <w:pPr>
        <w:pStyle w:val="Heading2"/>
        <w:numPr>
          <w:ilvl w:val="1"/>
          <w:numId w:val="7"/>
        </w:numPr>
        <w:rPr>
          <w:sz w:val="28"/>
          <w:szCs w:val="28"/>
        </w:rPr>
      </w:pPr>
      <w:bookmarkStart w:id="341" w:name="_Toc207881393"/>
      <w:bookmarkStart w:id="342" w:name="_Toc207881815"/>
      <w:bookmarkStart w:id="343" w:name="_Toc207892694"/>
      <w:bookmarkStart w:id="344" w:name="_Toc208400338"/>
      <w:bookmarkStart w:id="345" w:name="_Toc208821042"/>
      <w:bookmarkStart w:id="346" w:name="_Toc207881394"/>
      <w:bookmarkStart w:id="347" w:name="_Toc207881816"/>
      <w:bookmarkStart w:id="348" w:name="_Toc207892695"/>
      <w:bookmarkStart w:id="349" w:name="_Toc208400339"/>
      <w:bookmarkStart w:id="350" w:name="_Toc208821043"/>
      <w:bookmarkStart w:id="351" w:name="_Toc207881395"/>
      <w:bookmarkStart w:id="352" w:name="_Toc207881817"/>
      <w:bookmarkStart w:id="353" w:name="_Toc207892696"/>
      <w:bookmarkStart w:id="354" w:name="_Toc208400340"/>
      <w:bookmarkStart w:id="355" w:name="_Toc208821044"/>
      <w:bookmarkStart w:id="356" w:name="_Toc207881396"/>
      <w:bookmarkStart w:id="357" w:name="_Toc207881818"/>
      <w:bookmarkStart w:id="358" w:name="_Toc207892697"/>
      <w:bookmarkStart w:id="359" w:name="_Toc208400341"/>
      <w:bookmarkStart w:id="360" w:name="_Toc208821045"/>
      <w:bookmarkStart w:id="361" w:name="_Toc207881397"/>
      <w:bookmarkStart w:id="362" w:name="_Toc207881819"/>
      <w:bookmarkStart w:id="363" w:name="_Toc207892698"/>
      <w:bookmarkStart w:id="364" w:name="_Toc208400342"/>
      <w:bookmarkStart w:id="365" w:name="_Toc208821046"/>
      <w:bookmarkStart w:id="366" w:name="_Toc207881398"/>
      <w:bookmarkStart w:id="367" w:name="_Toc207881820"/>
      <w:bookmarkStart w:id="368" w:name="_Toc207892699"/>
      <w:bookmarkStart w:id="369" w:name="_Toc208400343"/>
      <w:bookmarkStart w:id="370" w:name="_Toc208821047"/>
      <w:bookmarkStart w:id="371" w:name="_Toc207881399"/>
      <w:bookmarkStart w:id="372" w:name="_Toc207881821"/>
      <w:bookmarkStart w:id="373" w:name="_Toc207892700"/>
      <w:bookmarkStart w:id="374" w:name="_Toc208400344"/>
      <w:bookmarkStart w:id="375" w:name="_Toc208821048"/>
      <w:bookmarkStart w:id="376" w:name="_Toc207881400"/>
      <w:bookmarkStart w:id="377" w:name="_Toc207881822"/>
      <w:bookmarkStart w:id="378" w:name="_Toc207892701"/>
      <w:bookmarkStart w:id="379" w:name="_Toc208400345"/>
      <w:bookmarkStart w:id="380" w:name="_Toc208821049"/>
      <w:bookmarkStart w:id="381" w:name="_Toc207881401"/>
      <w:bookmarkStart w:id="382" w:name="_Toc207881823"/>
      <w:bookmarkStart w:id="383" w:name="_Toc207892702"/>
      <w:bookmarkStart w:id="384" w:name="_Toc208400346"/>
      <w:bookmarkStart w:id="385" w:name="_Toc208821050"/>
      <w:bookmarkStart w:id="386" w:name="_Toc207881402"/>
      <w:bookmarkStart w:id="387" w:name="_Toc207881824"/>
      <w:bookmarkStart w:id="388" w:name="_Toc207892703"/>
      <w:bookmarkStart w:id="389" w:name="_Toc208400347"/>
      <w:bookmarkStart w:id="390" w:name="_Toc208821051"/>
      <w:bookmarkStart w:id="391" w:name="_Toc185591811"/>
      <w:bookmarkStart w:id="392" w:name="_Toc185599333"/>
      <w:bookmarkStart w:id="393" w:name="_Toc185862440"/>
      <w:bookmarkStart w:id="394" w:name="_Toc185929255"/>
      <w:bookmarkStart w:id="395" w:name="_Toc185929696"/>
      <w:bookmarkStart w:id="396" w:name="_Toc185936833"/>
      <w:bookmarkStart w:id="397" w:name="_Toc185938490"/>
      <w:bookmarkStart w:id="398" w:name="_Toc186722210"/>
      <w:bookmarkStart w:id="399" w:name="_Toc186812331"/>
      <w:bookmarkStart w:id="400" w:name="_Toc186812828"/>
      <w:bookmarkStart w:id="401" w:name="_Toc186816825"/>
      <w:bookmarkStart w:id="402" w:name="_Toc186817314"/>
      <w:bookmarkStart w:id="403" w:name="_Toc186818360"/>
      <w:bookmarkStart w:id="404" w:name="_Toc243390609"/>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sz w:val="28"/>
          <w:szCs w:val="28"/>
        </w:rPr>
        <w:t>Ineligible applicants</w:t>
      </w:r>
      <w:bookmarkEnd w:id="404"/>
    </w:p>
    <w:p w14:paraId="69664B9D" w14:textId="285327C2" w:rsidR="003E4340" w:rsidRDefault="001F609D" w:rsidP="00374F2B">
      <w:pPr>
        <w:rPr>
          <w:sz w:val="21"/>
          <w:szCs w:val="21"/>
        </w:rPr>
      </w:pPr>
      <w:r>
        <w:rPr>
          <w:sz w:val="21"/>
          <w:szCs w:val="21"/>
        </w:rPr>
        <w:t>Previous Premier’s Award</w:t>
      </w:r>
      <w:r w:rsidR="0050791C">
        <w:rPr>
          <w:sz w:val="21"/>
          <w:szCs w:val="21"/>
        </w:rPr>
        <w:t xml:space="preserve"> for Health and Medical Research Excellence or </w:t>
      </w:r>
      <w:r w:rsidR="00327913">
        <w:rPr>
          <w:sz w:val="21"/>
          <w:szCs w:val="21"/>
        </w:rPr>
        <w:t>category award</w:t>
      </w:r>
      <w:r w:rsidR="003E4340">
        <w:rPr>
          <w:sz w:val="21"/>
          <w:szCs w:val="21"/>
        </w:rPr>
        <w:t xml:space="preserve"> winners are ineligible to apply.</w:t>
      </w:r>
    </w:p>
    <w:p w14:paraId="75E55EC7" w14:textId="2D0C8579" w:rsidR="00781BB6" w:rsidRDefault="00781BB6" w:rsidP="00781BB6">
      <w:pPr>
        <w:pStyle w:val="Heading1"/>
        <w:numPr>
          <w:ilvl w:val="0"/>
          <w:numId w:val="7"/>
        </w:numPr>
        <w:rPr>
          <w:sz w:val="32"/>
          <w:szCs w:val="32"/>
        </w:rPr>
      </w:pPr>
      <w:bookmarkStart w:id="405" w:name="_Toc207881404"/>
      <w:bookmarkStart w:id="406" w:name="_Toc207881826"/>
      <w:bookmarkStart w:id="407" w:name="_Toc207892705"/>
      <w:bookmarkStart w:id="408" w:name="_Toc208400349"/>
      <w:bookmarkStart w:id="409" w:name="_Toc208821053"/>
      <w:bookmarkStart w:id="410" w:name="_Toc207881405"/>
      <w:bookmarkStart w:id="411" w:name="_Toc207881827"/>
      <w:bookmarkStart w:id="412" w:name="_Toc207892706"/>
      <w:bookmarkStart w:id="413" w:name="_Toc208400350"/>
      <w:bookmarkStart w:id="414" w:name="_Toc208821054"/>
      <w:bookmarkStart w:id="415" w:name="_Toc207881406"/>
      <w:bookmarkStart w:id="416" w:name="_Toc207881828"/>
      <w:bookmarkStart w:id="417" w:name="_Toc207892707"/>
      <w:bookmarkStart w:id="418" w:name="_Toc208400351"/>
      <w:bookmarkStart w:id="419" w:name="_Toc208821055"/>
      <w:bookmarkStart w:id="420" w:name="_Toc185591813"/>
      <w:bookmarkStart w:id="421" w:name="_Toc243390610"/>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sz w:val="32"/>
          <w:szCs w:val="32"/>
        </w:rPr>
        <w:t>Assessment information</w:t>
      </w:r>
      <w:bookmarkEnd w:id="421"/>
    </w:p>
    <w:p w14:paraId="5F28C85E" w14:textId="46BFC969" w:rsidR="00781BB6" w:rsidRDefault="00781BB6" w:rsidP="00B4551D">
      <w:pPr>
        <w:rPr>
          <w:sz w:val="21"/>
          <w:szCs w:val="21"/>
        </w:rPr>
      </w:pPr>
      <w:r>
        <w:rPr>
          <w:sz w:val="21"/>
          <w:szCs w:val="21"/>
        </w:rPr>
        <w:t xml:space="preserve">The </w:t>
      </w:r>
      <w:r w:rsidR="00376FC0">
        <w:rPr>
          <w:sz w:val="21"/>
          <w:szCs w:val="21"/>
        </w:rPr>
        <w:t>Premier’s Awards for Health and Medical Research</w:t>
      </w:r>
      <w:r w:rsidR="00376FC0" w:rsidRPr="00C867A8">
        <w:rPr>
          <w:sz w:val="21"/>
          <w:szCs w:val="21"/>
        </w:rPr>
        <w:t xml:space="preserve"> </w:t>
      </w:r>
      <w:r>
        <w:rPr>
          <w:sz w:val="21"/>
          <w:szCs w:val="21"/>
        </w:rPr>
        <w:t xml:space="preserve">represent a highly competitive </w:t>
      </w:r>
      <w:r w:rsidR="00707438">
        <w:rPr>
          <w:sz w:val="21"/>
          <w:szCs w:val="21"/>
        </w:rPr>
        <w:t>program,</w:t>
      </w:r>
      <w:r>
        <w:rPr>
          <w:sz w:val="21"/>
          <w:szCs w:val="21"/>
        </w:rPr>
        <w:t xml:space="preserve"> and </w:t>
      </w:r>
      <w:r w:rsidR="00A97EC0">
        <w:rPr>
          <w:sz w:val="21"/>
          <w:szCs w:val="21"/>
        </w:rPr>
        <w:t>eligible</w:t>
      </w:r>
      <w:r>
        <w:rPr>
          <w:sz w:val="21"/>
          <w:szCs w:val="21"/>
        </w:rPr>
        <w:t xml:space="preserve"> applications will be required to rate highly against the assessment criteria compared to other eligible applications. </w:t>
      </w:r>
    </w:p>
    <w:p w14:paraId="77C41F3F" w14:textId="7FD5214C" w:rsidR="002263F0" w:rsidRDefault="002263F0" w:rsidP="00B4551D">
      <w:pPr>
        <w:rPr>
          <w:sz w:val="21"/>
          <w:szCs w:val="21"/>
        </w:rPr>
      </w:pPr>
      <w:r>
        <w:rPr>
          <w:sz w:val="21"/>
          <w:szCs w:val="21"/>
        </w:rPr>
        <w:t xml:space="preserve">All materials supplied by applicants with their </w:t>
      </w:r>
      <w:r w:rsidR="00A179BA">
        <w:rPr>
          <w:sz w:val="21"/>
          <w:szCs w:val="21"/>
        </w:rPr>
        <w:t>application</w:t>
      </w:r>
      <w:r>
        <w:rPr>
          <w:sz w:val="21"/>
          <w:szCs w:val="21"/>
        </w:rPr>
        <w:t xml:space="preserve"> will be taken into consideration during the assessment process.</w:t>
      </w:r>
    </w:p>
    <w:p w14:paraId="3A9B9DAF" w14:textId="77777777" w:rsidR="00781BB6" w:rsidRDefault="00781BB6" w:rsidP="00781BB6">
      <w:pPr>
        <w:pStyle w:val="Heading2"/>
        <w:numPr>
          <w:ilvl w:val="1"/>
          <w:numId w:val="7"/>
        </w:numPr>
        <w:rPr>
          <w:sz w:val="28"/>
          <w:szCs w:val="28"/>
        </w:rPr>
      </w:pPr>
      <w:bookmarkStart w:id="422" w:name="_Toc243390611"/>
      <w:r>
        <w:rPr>
          <w:sz w:val="28"/>
          <w:szCs w:val="28"/>
        </w:rPr>
        <w:t>Assessment process – eligibility assessment</w:t>
      </w:r>
      <w:bookmarkEnd w:id="422"/>
    </w:p>
    <w:p w14:paraId="7EFD0CC0" w14:textId="3106D530" w:rsidR="00781BB6" w:rsidRDefault="00781BB6" w:rsidP="00781BB6">
      <w:pPr>
        <w:rPr>
          <w:sz w:val="21"/>
          <w:szCs w:val="21"/>
        </w:rPr>
      </w:pPr>
      <w:r w:rsidRPr="00875F65">
        <w:rPr>
          <w:sz w:val="21"/>
          <w:szCs w:val="21"/>
        </w:rPr>
        <w:t xml:space="preserve">Eligibility will be reviewed by the </w:t>
      </w:r>
      <w:r>
        <w:rPr>
          <w:sz w:val="21"/>
          <w:szCs w:val="21"/>
        </w:rPr>
        <w:t>Department of Jobs, Skills, Industry and Regions</w:t>
      </w:r>
      <w:r w:rsidRPr="00875F65">
        <w:rPr>
          <w:sz w:val="21"/>
          <w:szCs w:val="21"/>
        </w:rPr>
        <w:t xml:space="preserve"> and an eligibility report will be provided to the</w:t>
      </w:r>
      <w:r>
        <w:rPr>
          <w:sz w:val="21"/>
          <w:szCs w:val="21"/>
        </w:rPr>
        <w:t xml:space="preserve"> </w:t>
      </w:r>
      <w:r w:rsidR="00D70663">
        <w:rPr>
          <w:sz w:val="21"/>
          <w:szCs w:val="21"/>
        </w:rPr>
        <w:t xml:space="preserve">independent expert </w:t>
      </w:r>
      <w:r>
        <w:rPr>
          <w:sz w:val="21"/>
          <w:szCs w:val="21"/>
        </w:rPr>
        <w:t>selection panel</w:t>
      </w:r>
      <w:r w:rsidRPr="00CC6AB8">
        <w:rPr>
          <w:sz w:val="21"/>
          <w:szCs w:val="21"/>
        </w:rPr>
        <w:t>.</w:t>
      </w:r>
    </w:p>
    <w:p w14:paraId="4CDF1B35" w14:textId="57A6F75C" w:rsidR="00781BB6" w:rsidRDefault="00781BB6" w:rsidP="00781BB6">
      <w:pPr>
        <w:pStyle w:val="Heading2"/>
        <w:numPr>
          <w:ilvl w:val="1"/>
          <w:numId w:val="7"/>
        </w:numPr>
        <w:rPr>
          <w:sz w:val="28"/>
          <w:szCs w:val="28"/>
        </w:rPr>
      </w:pPr>
      <w:bookmarkStart w:id="423" w:name="_Toc243390612"/>
      <w:r>
        <w:rPr>
          <w:sz w:val="28"/>
          <w:szCs w:val="28"/>
        </w:rPr>
        <w:t xml:space="preserve">Assessment process – </w:t>
      </w:r>
      <w:r w:rsidR="00196205">
        <w:rPr>
          <w:sz w:val="28"/>
          <w:szCs w:val="28"/>
        </w:rPr>
        <w:t xml:space="preserve">expert </w:t>
      </w:r>
      <w:r w:rsidR="004611B6">
        <w:rPr>
          <w:sz w:val="28"/>
          <w:szCs w:val="28"/>
        </w:rPr>
        <w:t>selection</w:t>
      </w:r>
      <w:r>
        <w:rPr>
          <w:sz w:val="28"/>
          <w:szCs w:val="28"/>
        </w:rPr>
        <w:t xml:space="preserve"> panel</w:t>
      </w:r>
      <w:bookmarkEnd w:id="423"/>
    </w:p>
    <w:p w14:paraId="40735EF6" w14:textId="78845053" w:rsidR="00701FA2" w:rsidRDefault="00701FA2" w:rsidP="00701FA2">
      <w:pPr>
        <w:rPr>
          <w:sz w:val="21"/>
          <w:szCs w:val="21"/>
        </w:rPr>
      </w:pPr>
      <w:r w:rsidRPr="00701FA2">
        <w:rPr>
          <w:sz w:val="21"/>
          <w:szCs w:val="21"/>
        </w:rPr>
        <w:t>Eligible applications will be assessed by an expert</w:t>
      </w:r>
      <w:r w:rsidR="00781BB6" w:rsidRPr="0087456C">
        <w:rPr>
          <w:sz w:val="21"/>
          <w:szCs w:val="21"/>
        </w:rPr>
        <w:t xml:space="preserve"> selection panel </w:t>
      </w:r>
      <w:r>
        <w:rPr>
          <w:sz w:val="21"/>
          <w:szCs w:val="21"/>
        </w:rPr>
        <w:t>comprising</w:t>
      </w:r>
      <w:r w:rsidR="00781BB6" w:rsidRPr="0087456C">
        <w:rPr>
          <w:sz w:val="21"/>
          <w:szCs w:val="21"/>
        </w:rPr>
        <w:t xml:space="preserve"> leading members of the Victorian health and medical research community, representing a broad range of health and medical research fields. </w:t>
      </w:r>
      <w:r>
        <w:rPr>
          <w:sz w:val="21"/>
          <w:szCs w:val="21"/>
        </w:rPr>
        <w:t xml:space="preserve">This panel will be </w:t>
      </w:r>
      <w:r w:rsidRPr="00701FA2">
        <w:rPr>
          <w:sz w:val="21"/>
          <w:szCs w:val="21"/>
        </w:rPr>
        <w:t>external to the Department of Jobs, Skills, Industry and Regions</w:t>
      </w:r>
      <w:r>
        <w:rPr>
          <w:sz w:val="21"/>
          <w:szCs w:val="21"/>
        </w:rPr>
        <w:t xml:space="preserve">, and will be </w:t>
      </w:r>
      <w:r w:rsidRPr="00701FA2">
        <w:rPr>
          <w:sz w:val="21"/>
          <w:szCs w:val="21"/>
        </w:rPr>
        <w:t xml:space="preserve">supported by the </w:t>
      </w:r>
      <w:r>
        <w:rPr>
          <w:sz w:val="21"/>
          <w:szCs w:val="21"/>
        </w:rPr>
        <w:t>department</w:t>
      </w:r>
      <w:r w:rsidRPr="00701FA2">
        <w:rPr>
          <w:sz w:val="21"/>
          <w:szCs w:val="21"/>
        </w:rPr>
        <w:t xml:space="preserve"> as </w:t>
      </w:r>
      <w:r w:rsidR="001D6175">
        <w:rPr>
          <w:sz w:val="21"/>
          <w:szCs w:val="21"/>
        </w:rPr>
        <w:t>s</w:t>
      </w:r>
      <w:r w:rsidRPr="00701FA2">
        <w:rPr>
          <w:sz w:val="21"/>
          <w:szCs w:val="21"/>
        </w:rPr>
        <w:t>ecretariat.</w:t>
      </w:r>
    </w:p>
    <w:p w14:paraId="0A992C54" w14:textId="1EE91BF0" w:rsidR="00701FA2" w:rsidRDefault="00D81A2A" w:rsidP="00701FA2">
      <w:pPr>
        <w:rPr>
          <w:sz w:val="21"/>
          <w:szCs w:val="21"/>
        </w:rPr>
      </w:pPr>
      <w:r>
        <w:rPr>
          <w:sz w:val="21"/>
          <w:szCs w:val="21"/>
        </w:rPr>
        <w:t xml:space="preserve">Each </w:t>
      </w:r>
      <w:r w:rsidR="004A3501">
        <w:rPr>
          <w:sz w:val="21"/>
          <w:szCs w:val="21"/>
        </w:rPr>
        <w:t>expert s</w:t>
      </w:r>
      <w:r w:rsidR="00701FA2" w:rsidRPr="00701FA2">
        <w:rPr>
          <w:sz w:val="21"/>
          <w:szCs w:val="21"/>
        </w:rPr>
        <w:t xml:space="preserve">election panel member will sign </w:t>
      </w:r>
      <w:r>
        <w:rPr>
          <w:sz w:val="21"/>
          <w:szCs w:val="21"/>
        </w:rPr>
        <w:t xml:space="preserve">a </w:t>
      </w:r>
      <w:r w:rsidR="00701FA2" w:rsidRPr="00701FA2">
        <w:rPr>
          <w:sz w:val="21"/>
          <w:szCs w:val="21"/>
        </w:rPr>
        <w:t xml:space="preserve">confidentiality agreement and complete a </w:t>
      </w:r>
      <w:proofErr w:type="gramStart"/>
      <w:r w:rsidR="007F7E28">
        <w:rPr>
          <w:sz w:val="21"/>
          <w:szCs w:val="21"/>
        </w:rPr>
        <w:t>conflict of interest</w:t>
      </w:r>
      <w:proofErr w:type="gramEnd"/>
      <w:r w:rsidR="007F7E28">
        <w:rPr>
          <w:sz w:val="21"/>
          <w:szCs w:val="21"/>
        </w:rPr>
        <w:t xml:space="preserve"> declaration</w:t>
      </w:r>
      <w:r w:rsidR="00701FA2" w:rsidRPr="00701FA2">
        <w:rPr>
          <w:sz w:val="21"/>
          <w:szCs w:val="21"/>
        </w:rPr>
        <w:t xml:space="preserve"> to declare any conflict of interest they have with applicants and </w:t>
      </w:r>
      <w:r w:rsidR="00396417">
        <w:rPr>
          <w:sz w:val="21"/>
          <w:szCs w:val="21"/>
        </w:rPr>
        <w:t>organisations</w:t>
      </w:r>
      <w:r w:rsidR="00701FA2" w:rsidRPr="00701FA2">
        <w:rPr>
          <w:sz w:val="21"/>
          <w:szCs w:val="21"/>
        </w:rPr>
        <w:t xml:space="preserve">. If a conflict is deemed material by the Department of Jobs, Skills, Industry and Regions, </w:t>
      </w:r>
      <w:r w:rsidR="00E9513A">
        <w:rPr>
          <w:sz w:val="21"/>
          <w:szCs w:val="21"/>
        </w:rPr>
        <w:t>the panelist</w:t>
      </w:r>
      <w:r w:rsidR="00E9513A" w:rsidRPr="00701FA2">
        <w:rPr>
          <w:sz w:val="21"/>
          <w:szCs w:val="21"/>
        </w:rPr>
        <w:t xml:space="preserve"> </w:t>
      </w:r>
      <w:r w:rsidR="00701FA2" w:rsidRPr="00701FA2">
        <w:rPr>
          <w:sz w:val="21"/>
          <w:szCs w:val="21"/>
        </w:rPr>
        <w:t>will be removed from the assessment of the application.</w:t>
      </w:r>
      <w:r w:rsidR="00282A9F">
        <w:rPr>
          <w:sz w:val="21"/>
          <w:szCs w:val="21"/>
        </w:rPr>
        <w:t xml:space="preserve">  </w:t>
      </w:r>
    </w:p>
    <w:p w14:paraId="2623AB07" w14:textId="42450940" w:rsidR="00781BB6" w:rsidRDefault="00781BB6" w:rsidP="00781BB6">
      <w:pPr>
        <w:rPr>
          <w:sz w:val="21"/>
          <w:szCs w:val="21"/>
        </w:rPr>
      </w:pPr>
      <w:r w:rsidRPr="00CC6AB8">
        <w:rPr>
          <w:sz w:val="21"/>
          <w:szCs w:val="21"/>
        </w:rPr>
        <w:t xml:space="preserve">The </w:t>
      </w:r>
      <w:r w:rsidR="004A3501">
        <w:rPr>
          <w:sz w:val="21"/>
          <w:szCs w:val="21"/>
        </w:rPr>
        <w:t>expert s</w:t>
      </w:r>
      <w:r w:rsidR="004A3501" w:rsidRPr="00701FA2">
        <w:rPr>
          <w:sz w:val="21"/>
          <w:szCs w:val="21"/>
        </w:rPr>
        <w:t xml:space="preserve">election panel </w:t>
      </w:r>
      <w:r w:rsidRPr="00CC6AB8">
        <w:rPr>
          <w:sz w:val="21"/>
          <w:szCs w:val="21"/>
        </w:rPr>
        <w:t xml:space="preserve">will </w:t>
      </w:r>
      <w:r w:rsidR="00701FA2">
        <w:rPr>
          <w:sz w:val="21"/>
          <w:szCs w:val="21"/>
        </w:rPr>
        <w:t xml:space="preserve">review eligible applications </w:t>
      </w:r>
      <w:r w:rsidR="00C3692F">
        <w:rPr>
          <w:sz w:val="21"/>
          <w:szCs w:val="21"/>
        </w:rPr>
        <w:t>against set assessment criteria in section 4.3</w:t>
      </w:r>
      <w:r w:rsidR="000E36A2">
        <w:rPr>
          <w:sz w:val="21"/>
          <w:szCs w:val="21"/>
        </w:rPr>
        <w:t xml:space="preserve"> (Assessment criteria)</w:t>
      </w:r>
      <w:r w:rsidR="00C3692F">
        <w:rPr>
          <w:sz w:val="21"/>
          <w:szCs w:val="21"/>
        </w:rPr>
        <w:t xml:space="preserve"> of these </w:t>
      </w:r>
      <w:r w:rsidR="004D20BB">
        <w:rPr>
          <w:sz w:val="21"/>
          <w:szCs w:val="21"/>
        </w:rPr>
        <w:t>program guidelines</w:t>
      </w:r>
      <w:r w:rsidR="00C3692F">
        <w:rPr>
          <w:sz w:val="21"/>
          <w:szCs w:val="21"/>
        </w:rPr>
        <w:t xml:space="preserve">, </w:t>
      </w:r>
      <w:r w:rsidR="00701FA2">
        <w:rPr>
          <w:sz w:val="21"/>
          <w:szCs w:val="21"/>
        </w:rPr>
        <w:t xml:space="preserve">and </w:t>
      </w:r>
      <w:r>
        <w:rPr>
          <w:sz w:val="21"/>
          <w:szCs w:val="21"/>
        </w:rPr>
        <w:t xml:space="preserve">make the following recommendations for consideration and approval by the </w:t>
      </w:r>
      <w:proofErr w:type="gramStart"/>
      <w:r w:rsidR="00C93384">
        <w:rPr>
          <w:sz w:val="21"/>
          <w:szCs w:val="21"/>
        </w:rPr>
        <w:t>responsible minister</w:t>
      </w:r>
      <w:proofErr w:type="gramEnd"/>
      <w:r>
        <w:rPr>
          <w:sz w:val="21"/>
          <w:szCs w:val="21"/>
        </w:rPr>
        <w:t>:</w:t>
      </w:r>
      <w:r w:rsidRPr="007E7700">
        <w:rPr>
          <w:sz w:val="21"/>
          <w:szCs w:val="21"/>
        </w:rPr>
        <w:t xml:space="preserve"> </w:t>
      </w:r>
    </w:p>
    <w:p w14:paraId="45FF0C2F" w14:textId="72B92DF7" w:rsidR="00CC040A" w:rsidRDefault="00781BB6" w:rsidP="008C0E39">
      <w:pPr>
        <w:pStyle w:val="ListParagraph"/>
        <w:numPr>
          <w:ilvl w:val="0"/>
          <w:numId w:val="30"/>
        </w:numPr>
        <w:ind w:left="357"/>
        <w:contextualSpacing w:val="0"/>
        <w:rPr>
          <w:sz w:val="21"/>
          <w:szCs w:val="21"/>
        </w:rPr>
      </w:pPr>
      <w:r w:rsidRPr="009613BA">
        <w:rPr>
          <w:sz w:val="21"/>
          <w:szCs w:val="21"/>
        </w:rPr>
        <w:t>up to 3</w:t>
      </w:r>
      <w:r w:rsidRPr="00000F3E">
        <w:rPr>
          <w:sz w:val="21"/>
          <w:szCs w:val="21"/>
        </w:rPr>
        <w:t xml:space="preserve"> finalists and </w:t>
      </w:r>
      <w:r w:rsidRPr="009613BA">
        <w:rPr>
          <w:sz w:val="21"/>
          <w:szCs w:val="21"/>
        </w:rPr>
        <w:t>one</w:t>
      </w:r>
      <w:r w:rsidRPr="00000F3E">
        <w:rPr>
          <w:sz w:val="21"/>
          <w:szCs w:val="21"/>
        </w:rPr>
        <w:t xml:space="preserve"> winner </w:t>
      </w:r>
      <w:r w:rsidR="00464DC9">
        <w:rPr>
          <w:sz w:val="21"/>
          <w:szCs w:val="21"/>
        </w:rPr>
        <w:t xml:space="preserve">for each </w:t>
      </w:r>
      <w:r w:rsidRPr="00000F3E">
        <w:rPr>
          <w:sz w:val="21"/>
          <w:szCs w:val="21"/>
        </w:rPr>
        <w:t>category award</w:t>
      </w:r>
    </w:p>
    <w:p w14:paraId="5A9DBD02" w14:textId="3CA3480C" w:rsidR="00781BB6" w:rsidRPr="008C0E39" w:rsidRDefault="00781BB6" w:rsidP="008C0E39">
      <w:pPr>
        <w:pStyle w:val="ListParagraph"/>
        <w:numPr>
          <w:ilvl w:val="0"/>
          <w:numId w:val="30"/>
        </w:numPr>
        <w:ind w:left="357"/>
        <w:contextualSpacing w:val="0"/>
        <w:rPr>
          <w:sz w:val="21"/>
          <w:szCs w:val="21"/>
        </w:rPr>
      </w:pPr>
      <w:r w:rsidRPr="009613BA">
        <w:rPr>
          <w:sz w:val="21"/>
          <w:szCs w:val="21"/>
        </w:rPr>
        <w:t>one</w:t>
      </w:r>
      <w:r w:rsidRPr="00000F3E">
        <w:rPr>
          <w:sz w:val="21"/>
          <w:szCs w:val="21"/>
        </w:rPr>
        <w:t xml:space="preserve"> winner of the Premier’s </w:t>
      </w:r>
      <w:r w:rsidR="00513D2D">
        <w:rPr>
          <w:sz w:val="21"/>
          <w:szCs w:val="21"/>
        </w:rPr>
        <w:t>Award for Health and Medical Research Excellence</w:t>
      </w:r>
      <w:r w:rsidR="00FB6573">
        <w:rPr>
          <w:sz w:val="21"/>
          <w:szCs w:val="21"/>
        </w:rPr>
        <w:t>.</w:t>
      </w:r>
    </w:p>
    <w:p w14:paraId="10124E28" w14:textId="77777777" w:rsidR="00781BB6" w:rsidRDefault="00781BB6" w:rsidP="00781BB6">
      <w:pPr>
        <w:pStyle w:val="Heading2"/>
        <w:numPr>
          <w:ilvl w:val="1"/>
          <w:numId w:val="7"/>
        </w:numPr>
        <w:rPr>
          <w:sz w:val="28"/>
          <w:szCs w:val="28"/>
        </w:rPr>
      </w:pPr>
      <w:bookmarkStart w:id="424" w:name="_Toc207881410"/>
      <w:bookmarkStart w:id="425" w:name="_Toc207881832"/>
      <w:bookmarkStart w:id="426" w:name="_Toc207892711"/>
      <w:bookmarkStart w:id="427" w:name="_Toc208400355"/>
      <w:bookmarkStart w:id="428" w:name="_Toc208821059"/>
      <w:bookmarkStart w:id="429" w:name="_Toc243390613"/>
      <w:bookmarkEnd w:id="424"/>
      <w:bookmarkEnd w:id="425"/>
      <w:bookmarkEnd w:id="426"/>
      <w:bookmarkEnd w:id="427"/>
      <w:bookmarkEnd w:id="428"/>
      <w:r>
        <w:rPr>
          <w:sz w:val="28"/>
          <w:szCs w:val="28"/>
        </w:rPr>
        <w:lastRenderedPageBreak/>
        <w:t>Assessment criteria</w:t>
      </w:r>
      <w:bookmarkEnd w:id="429"/>
    </w:p>
    <w:p w14:paraId="294D1772" w14:textId="7C74D1EE" w:rsidR="00781BB6" w:rsidRDefault="00781BB6" w:rsidP="00781BB6">
      <w:pPr>
        <w:rPr>
          <w:sz w:val="21"/>
          <w:szCs w:val="21"/>
        </w:rPr>
      </w:pPr>
      <w:r>
        <w:rPr>
          <w:sz w:val="21"/>
          <w:szCs w:val="21"/>
        </w:rPr>
        <w:t xml:space="preserve">The </w:t>
      </w:r>
      <w:r w:rsidR="007D28AB">
        <w:rPr>
          <w:sz w:val="21"/>
          <w:szCs w:val="21"/>
        </w:rPr>
        <w:t>a</w:t>
      </w:r>
      <w:r w:rsidRPr="00000F3E">
        <w:rPr>
          <w:sz w:val="21"/>
          <w:szCs w:val="21"/>
        </w:rPr>
        <w:t xml:space="preserve">ssessment criteria </w:t>
      </w:r>
      <w:r w:rsidR="000C2360">
        <w:rPr>
          <w:sz w:val="21"/>
          <w:szCs w:val="21"/>
        </w:rPr>
        <w:t xml:space="preserve">as reflected in </w:t>
      </w:r>
      <w:r w:rsidR="000C2360" w:rsidRPr="000C2360">
        <w:rPr>
          <w:b/>
          <w:bCs/>
          <w:sz w:val="21"/>
          <w:szCs w:val="21"/>
        </w:rPr>
        <w:t xml:space="preserve">Table </w:t>
      </w:r>
      <w:r w:rsidR="008759EC">
        <w:rPr>
          <w:b/>
          <w:bCs/>
          <w:sz w:val="21"/>
          <w:szCs w:val="21"/>
        </w:rPr>
        <w:t>1</w:t>
      </w:r>
      <w:r w:rsidR="000C2360">
        <w:rPr>
          <w:sz w:val="21"/>
          <w:szCs w:val="21"/>
        </w:rPr>
        <w:t xml:space="preserve"> </w:t>
      </w:r>
      <w:r>
        <w:rPr>
          <w:sz w:val="21"/>
          <w:szCs w:val="21"/>
        </w:rPr>
        <w:t xml:space="preserve">will be applied </w:t>
      </w:r>
      <w:r w:rsidR="007D28AB">
        <w:rPr>
          <w:sz w:val="21"/>
          <w:szCs w:val="21"/>
        </w:rPr>
        <w:t xml:space="preserve">in the assessment of all applications for the </w:t>
      </w:r>
      <w:r w:rsidR="00376FC0">
        <w:rPr>
          <w:sz w:val="21"/>
          <w:szCs w:val="21"/>
        </w:rPr>
        <w:t>Premier’s Awards for Health and Medical Research</w:t>
      </w:r>
      <w:r w:rsidR="007D28AB">
        <w:rPr>
          <w:sz w:val="21"/>
          <w:szCs w:val="21"/>
        </w:rPr>
        <w:t>.</w:t>
      </w:r>
      <w:r w:rsidR="003E199B">
        <w:rPr>
          <w:sz w:val="21"/>
          <w:szCs w:val="21"/>
        </w:rPr>
        <w:t xml:space="preserve"> </w:t>
      </w:r>
      <w:r w:rsidR="003E199B" w:rsidRPr="001C2EE1">
        <w:rPr>
          <w:sz w:val="21"/>
          <w:szCs w:val="21"/>
        </w:rPr>
        <w:t>This includes applications from PhD students to the First Peoples Researcher Award.</w:t>
      </w:r>
      <w:r w:rsidR="003E199B">
        <w:rPr>
          <w:sz w:val="21"/>
          <w:szCs w:val="21"/>
        </w:rPr>
        <w:t xml:space="preserve"> </w:t>
      </w:r>
    </w:p>
    <w:p w14:paraId="0FCA222E" w14:textId="4328FA3C" w:rsidR="000C2360" w:rsidRPr="00026F74" w:rsidRDefault="000C2360" w:rsidP="00781BB6">
      <w:pPr>
        <w:rPr>
          <w:b/>
          <w:bCs/>
          <w:sz w:val="22"/>
          <w:szCs w:val="22"/>
        </w:rPr>
      </w:pPr>
      <w:r w:rsidRPr="00026F74">
        <w:rPr>
          <w:b/>
          <w:bCs/>
          <w:sz w:val="22"/>
          <w:szCs w:val="22"/>
        </w:rPr>
        <w:t xml:space="preserve">Table </w:t>
      </w:r>
      <w:r w:rsidR="008759EC">
        <w:rPr>
          <w:b/>
          <w:bCs/>
          <w:sz w:val="22"/>
          <w:szCs w:val="22"/>
        </w:rPr>
        <w:t>1</w:t>
      </w:r>
      <w:r w:rsidRPr="00026F74">
        <w:rPr>
          <w:b/>
          <w:bCs/>
          <w:sz w:val="22"/>
          <w:szCs w:val="22"/>
        </w:rPr>
        <w:t xml:space="preserve">: Assessment criteria </w:t>
      </w:r>
      <w:r w:rsidR="007B3FDA" w:rsidRPr="00026F74">
        <w:rPr>
          <w:b/>
          <w:bCs/>
          <w:sz w:val="22"/>
          <w:szCs w:val="22"/>
        </w:rPr>
        <w:t>and weighting</w:t>
      </w:r>
    </w:p>
    <w:tbl>
      <w:tblPr>
        <w:tblStyle w:val="TableGrid"/>
        <w:tblW w:w="9203" w:type="dxa"/>
        <w:tblLook w:val="04A0" w:firstRow="1" w:lastRow="0" w:firstColumn="1" w:lastColumn="0" w:noHBand="0" w:noVBand="1"/>
      </w:tblPr>
      <w:tblGrid>
        <w:gridCol w:w="7866"/>
        <w:gridCol w:w="1337"/>
      </w:tblGrid>
      <w:tr w:rsidR="008D14E4" w14:paraId="2BFE7D69" w14:textId="77777777" w:rsidTr="00BD6DF2">
        <w:trPr>
          <w:trHeight w:val="367"/>
          <w:tblHeader/>
        </w:trPr>
        <w:tc>
          <w:tcPr>
            <w:tcW w:w="7868" w:type="dxa"/>
          </w:tcPr>
          <w:p w14:paraId="0D892BC3" w14:textId="77777777" w:rsidR="008D14E4" w:rsidRPr="00DC5896" w:rsidRDefault="008D14E4">
            <w:pPr>
              <w:rPr>
                <w:b/>
                <w:bCs/>
                <w:sz w:val="21"/>
                <w:szCs w:val="21"/>
              </w:rPr>
            </w:pPr>
            <w:bookmarkStart w:id="430" w:name="ColumnTitle_2"/>
            <w:r w:rsidRPr="00DC5896">
              <w:rPr>
                <w:b/>
                <w:bCs/>
                <w:sz w:val="21"/>
                <w:szCs w:val="21"/>
              </w:rPr>
              <w:t>Criteria</w:t>
            </w:r>
          </w:p>
        </w:tc>
        <w:tc>
          <w:tcPr>
            <w:tcW w:w="1335" w:type="dxa"/>
          </w:tcPr>
          <w:p w14:paraId="626085EB" w14:textId="23621D9D" w:rsidR="008D14E4" w:rsidRPr="00DC5896" w:rsidRDefault="008D14E4">
            <w:pPr>
              <w:rPr>
                <w:b/>
                <w:bCs/>
                <w:sz w:val="21"/>
                <w:szCs w:val="21"/>
              </w:rPr>
            </w:pPr>
            <w:r w:rsidRPr="00DC5896">
              <w:rPr>
                <w:b/>
                <w:bCs/>
                <w:sz w:val="21"/>
                <w:szCs w:val="21"/>
              </w:rPr>
              <w:t>Weighted percentage</w:t>
            </w:r>
          </w:p>
        </w:tc>
      </w:tr>
      <w:bookmarkEnd w:id="430"/>
      <w:tr w:rsidR="008D14E4" w14:paraId="7663F0FE" w14:textId="77777777" w:rsidTr="00BD6DF2">
        <w:trPr>
          <w:trHeight w:val="2731"/>
        </w:trPr>
        <w:tc>
          <w:tcPr>
            <w:tcW w:w="7868" w:type="dxa"/>
          </w:tcPr>
          <w:p w14:paraId="5D1DF458" w14:textId="7239F3B9" w:rsidR="008D14E4" w:rsidRPr="00BD6DF2" w:rsidRDefault="008D14E4" w:rsidP="00320025">
            <w:pPr>
              <w:pStyle w:val="ListParagraph"/>
              <w:numPr>
                <w:ilvl w:val="0"/>
                <w:numId w:val="80"/>
              </w:numPr>
              <w:ind w:left="357" w:hanging="357"/>
              <w:contextualSpacing w:val="0"/>
              <w:rPr>
                <w:b/>
                <w:sz w:val="20"/>
                <w:szCs w:val="20"/>
              </w:rPr>
            </w:pPr>
            <w:r w:rsidRPr="00BD6DF2">
              <w:rPr>
                <w:b/>
                <w:sz w:val="20"/>
                <w:szCs w:val="20"/>
              </w:rPr>
              <w:t>Quality and significance of research project outcomes</w:t>
            </w:r>
          </w:p>
          <w:p w14:paraId="08D008CD" w14:textId="77777777" w:rsidR="008D14E4" w:rsidRPr="00BD6DF2" w:rsidRDefault="008D14E4" w:rsidP="008C0E39">
            <w:pPr>
              <w:pStyle w:val="ListParagraph"/>
              <w:numPr>
                <w:ilvl w:val="0"/>
                <w:numId w:val="35"/>
              </w:numPr>
              <w:ind w:left="360"/>
              <w:contextualSpacing w:val="0"/>
              <w:rPr>
                <w:sz w:val="20"/>
                <w:szCs w:val="20"/>
              </w:rPr>
            </w:pPr>
            <w:r w:rsidRPr="00BD6DF2">
              <w:rPr>
                <w:sz w:val="20"/>
                <w:szCs w:val="20"/>
              </w:rPr>
              <w:t xml:space="preserve">Scientific </w:t>
            </w:r>
            <w:proofErr w:type="spellStart"/>
            <w:r w:rsidRPr="00BD6DF2">
              <w:rPr>
                <w:sz w:val="20"/>
                <w:szCs w:val="20"/>
              </w:rPr>
              <w:t>rigour</w:t>
            </w:r>
            <w:proofErr w:type="spellEnd"/>
            <w:r w:rsidRPr="00BD6DF2">
              <w:rPr>
                <w:sz w:val="20"/>
                <w:szCs w:val="20"/>
              </w:rPr>
              <w:t xml:space="preserve"> regarding all aspects of the research design, including methodology, hypotheses, measurement of outcomes and statistical analysis.</w:t>
            </w:r>
          </w:p>
          <w:p w14:paraId="3C5799BB" w14:textId="3B24AB65" w:rsidR="008D14E4" w:rsidRPr="00BD6DF2" w:rsidRDefault="008D14E4" w:rsidP="008C0E39">
            <w:pPr>
              <w:pStyle w:val="ListParagraph"/>
              <w:numPr>
                <w:ilvl w:val="0"/>
                <w:numId w:val="35"/>
              </w:numPr>
              <w:ind w:left="360"/>
              <w:contextualSpacing w:val="0"/>
              <w:rPr>
                <w:sz w:val="20"/>
                <w:szCs w:val="20"/>
              </w:rPr>
            </w:pPr>
            <w:r w:rsidRPr="00BD6DF2">
              <w:rPr>
                <w:sz w:val="20"/>
                <w:szCs w:val="20"/>
              </w:rPr>
              <w:t>Applicant’s project contributes novel insights into an issue where there is both burden and unmet research need, and the extent to which the research will lead to translational outcomes.</w:t>
            </w:r>
          </w:p>
          <w:p w14:paraId="3BF0F796" w14:textId="13B4502B" w:rsidR="008D14E4" w:rsidRPr="00BD6DF2" w:rsidRDefault="008D14E4" w:rsidP="008C0E39">
            <w:pPr>
              <w:pStyle w:val="ListParagraph"/>
              <w:numPr>
                <w:ilvl w:val="0"/>
                <w:numId w:val="35"/>
              </w:numPr>
              <w:ind w:left="360"/>
              <w:contextualSpacing w:val="0"/>
              <w:rPr>
                <w:sz w:val="20"/>
                <w:szCs w:val="20"/>
              </w:rPr>
            </w:pPr>
            <w:r w:rsidRPr="00BD6DF2">
              <w:rPr>
                <w:sz w:val="20"/>
                <w:szCs w:val="20"/>
              </w:rPr>
              <w:t xml:space="preserve">Research output </w:t>
            </w:r>
            <w:proofErr w:type="gramStart"/>
            <w:r w:rsidRPr="00BD6DF2">
              <w:rPr>
                <w:sz w:val="20"/>
                <w:szCs w:val="20"/>
              </w:rPr>
              <w:t>as</w:t>
            </w:r>
            <w:proofErr w:type="gramEnd"/>
            <w:r w:rsidRPr="00BD6DF2">
              <w:rPr>
                <w:sz w:val="20"/>
                <w:szCs w:val="20"/>
              </w:rPr>
              <w:t xml:space="preserve"> judged by measurable outcomes such as research publications, patent applications, adoption of findings or methods into clinical or public health practice, prizes, evidence of research and research-related knowledge transfer and other evidence of national and international recognition including conference/speaking engagement.</w:t>
            </w:r>
          </w:p>
        </w:tc>
        <w:tc>
          <w:tcPr>
            <w:tcW w:w="1335" w:type="dxa"/>
          </w:tcPr>
          <w:p w14:paraId="265718ED" w14:textId="0DD9040F" w:rsidR="008D14E4" w:rsidRPr="00BD6DF2" w:rsidRDefault="008D14E4">
            <w:pPr>
              <w:jc w:val="center"/>
              <w:rPr>
                <w:sz w:val="20"/>
                <w:szCs w:val="20"/>
              </w:rPr>
            </w:pPr>
            <w:r w:rsidRPr="00BD6DF2">
              <w:rPr>
                <w:sz w:val="20"/>
                <w:szCs w:val="20"/>
              </w:rPr>
              <w:t>70%</w:t>
            </w:r>
          </w:p>
        </w:tc>
      </w:tr>
      <w:tr w:rsidR="008D14E4" w14:paraId="3613482F" w14:textId="77777777" w:rsidTr="00BD6DF2">
        <w:trPr>
          <w:trHeight w:val="1326"/>
        </w:trPr>
        <w:tc>
          <w:tcPr>
            <w:tcW w:w="7868" w:type="dxa"/>
          </w:tcPr>
          <w:p w14:paraId="7321499D" w14:textId="1F17C1D1" w:rsidR="008D14E4" w:rsidRPr="00BD6DF2" w:rsidRDefault="008D14E4" w:rsidP="00320025">
            <w:pPr>
              <w:pStyle w:val="ListParagraph"/>
              <w:numPr>
                <w:ilvl w:val="0"/>
                <w:numId w:val="80"/>
              </w:numPr>
              <w:ind w:left="357" w:hanging="357"/>
              <w:contextualSpacing w:val="0"/>
              <w:rPr>
                <w:b/>
                <w:sz w:val="20"/>
                <w:szCs w:val="20"/>
              </w:rPr>
            </w:pPr>
            <w:proofErr w:type="gramStart"/>
            <w:r w:rsidRPr="00BD6DF2">
              <w:rPr>
                <w:b/>
                <w:sz w:val="20"/>
                <w:szCs w:val="20"/>
              </w:rPr>
              <w:t>Applicant’s</w:t>
            </w:r>
            <w:proofErr w:type="gramEnd"/>
            <w:r w:rsidRPr="00BD6DF2">
              <w:rPr>
                <w:b/>
                <w:sz w:val="20"/>
                <w:szCs w:val="20"/>
              </w:rPr>
              <w:t xml:space="preserve"> degree of independence and autonomy</w:t>
            </w:r>
          </w:p>
          <w:p w14:paraId="5F120A4A" w14:textId="77777777" w:rsidR="008D14E4" w:rsidRPr="00BD6DF2" w:rsidRDefault="008D14E4" w:rsidP="008C0E39">
            <w:pPr>
              <w:pStyle w:val="ListParagraph"/>
              <w:numPr>
                <w:ilvl w:val="0"/>
                <w:numId w:val="37"/>
              </w:numPr>
              <w:ind w:left="357"/>
              <w:contextualSpacing w:val="0"/>
              <w:rPr>
                <w:sz w:val="20"/>
                <w:szCs w:val="20"/>
              </w:rPr>
            </w:pPr>
            <w:r w:rsidRPr="00BD6DF2">
              <w:rPr>
                <w:sz w:val="20"/>
                <w:szCs w:val="20"/>
              </w:rPr>
              <w:t>In conceiving their research project, including the generation of hypotheses, research design and methodology.</w:t>
            </w:r>
          </w:p>
          <w:p w14:paraId="6D68507B" w14:textId="77777777" w:rsidR="008D14E4" w:rsidRPr="00BD6DF2" w:rsidRDefault="008D14E4" w:rsidP="008C0E39">
            <w:pPr>
              <w:pStyle w:val="ListParagraph"/>
              <w:numPr>
                <w:ilvl w:val="0"/>
                <w:numId w:val="37"/>
              </w:numPr>
              <w:ind w:left="357"/>
              <w:contextualSpacing w:val="0"/>
              <w:rPr>
                <w:b/>
                <w:bCs/>
                <w:sz w:val="20"/>
                <w:szCs w:val="20"/>
              </w:rPr>
            </w:pPr>
            <w:r w:rsidRPr="00BD6DF2">
              <w:rPr>
                <w:sz w:val="20"/>
                <w:szCs w:val="20"/>
              </w:rPr>
              <w:t>In the execution of the research project, including interpretation of the results and in writing the papers.</w:t>
            </w:r>
          </w:p>
        </w:tc>
        <w:tc>
          <w:tcPr>
            <w:tcW w:w="1335" w:type="dxa"/>
          </w:tcPr>
          <w:p w14:paraId="55E46569" w14:textId="554BC42A" w:rsidR="008D14E4" w:rsidRPr="00BD6DF2" w:rsidRDefault="008D14E4">
            <w:pPr>
              <w:jc w:val="center"/>
              <w:rPr>
                <w:sz w:val="20"/>
                <w:szCs w:val="20"/>
              </w:rPr>
            </w:pPr>
            <w:r w:rsidRPr="00BD6DF2">
              <w:rPr>
                <w:sz w:val="20"/>
                <w:szCs w:val="20"/>
              </w:rPr>
              <w:t>15%</w:t>
            </w:r>
          </w:p>
        </w:tc>
      </w:tr>
      <w:tr w:rsidR="008D14E4" w14:paraId="6F2E1C55" w14:textId="77777777" w:rsidTr="00BD6DF2">
        <w:trPr>
          <w:trHeight w:val="1746"/>
        </w:trPr>
        <w:tc>
          <w:tcPr>
            <w:tcW w:w="7868" w:type="dxa"/>
          </w:tcPr>
          <w:p w14:paraId="1CC50127" w14:textId="0197CFCA" w:rsidR="008D14E4" w:rsidRPr="00BD6DF2" w:rsidRDefault="008D14E4" w:rsidP="00320025">
            <w:pPr>
              <w:pStyle w:val="ListParagraph"/>
              <w:numPr>
                <w:ilvl w:val="0"/>
                <w:numId w:val="80"/>
              </w:numPr>
              <w:ind w:left="357" w:hanging="357"/>
              <w:contextualSpacing w:val="0"/>
              <w:rPr>
                <w:b/>
                <w:sz w:val="20"/>
                <w:szCs w:val="20"/>
              </w:rPr>
            </w:pPr>
            <w:r w:rsidRPr="00BD6DF2">
              <w:rPr>
                <w:b/>
                <w:sz w:val="20"/>
                <w:szCs w:val="20"/>
              </w:rPr>
              <w:t>Demonstrates qualities of an emerging leader in their field</w:t>
            </w:r>
          </w:p>
          <w:p w14:paraId="4CC9F2FC" w14:textId="77777777" w:rsidR="008D14E4" w:rsidRPr="00BD6DF2" w:rsidRDefault="008D14E4">
            <w:pPr>
              <w:pStyle w:val="ListParagraph"/>
              <w:numPr>
                <w:ilvl w:val="0"/>
                <w:numId w:val="38"/>
              </w:numPr>
              <w:rPr>
                <w:sz w:val="20"/>
                <w:szCs w:val="20"/>
              </w:rPr>
            </w:pPr>
            <w:r w:rsidRPr="00BD6DF2">
              <w:rPr>
                <w:sz w:val="20"/>
                <w:szCs w:val="20"/>
              </w:rPr>
              <w:t xml:space="preserve">As judged by contributions </w:t>
            </w:r>
            <w:proofErr w:type="gramStart"/>
            <w:r w:rsidRPr="00BD6DF2">
              <w:rPr>
                <w:sz w:val="20"/>
                <w:szCs w:val="20"/>
              </w:rPr>
              <w:t>such as:</w:t>
            </w:r>
            <w:proofErr w:type="gramEnd"/>
            <w:r w:rsidRPr="00BD6DF2">
              <w:rPr>
                <w:sz w:val="20"/>
                <w:szCs w:val="20"/>
              </w:rPr>
              <w:t xml:space="preserve"> collaborative networking between other organisations/institutions, peer reviewing of publications, engagement with community or public advocacy, facilitating and/or speaking at events, student mentoring, equitable collaboration on their university or institute departmental activities, and active involvement in student or professional societies, committees, clubs or teams.</w:t>
            </w:r>
          </w:p>
        </w:tc>
        <w:tc>
          <w:tcPr>
            <w:tcW w:w="1335" w:type="dxa"/>
          </w:tcPr>
          <w:p w14:paraId="7A7B81C3" w14:textId="0D3346D8" w:rsidR="008D14E4" w:rsidRPr="00BD6DF2" w:rsidRDefault="008D14E4">
            <w:pPr>
              <w:jc w:val="center"/>
              <w:rPr>
                <w:sz w:val="20"/>
                <w:szCs w:val="20"/>
              </w:rPr>
            </w:pPr>
            <w:r w:rsidRPr="00BD6DF2">
              <w:rPr>
                <w:sz w:val="20"/>
                <w:szCs w:val="20"/>
              </w:rPr>
              <w:t>15%</w:t>
            </w:r>
          </w:p>
        </w:tc>
      </w:tr>
    </w:tbl>
    <w:p w14:paraId="7A64E989" w14:textId="77777777" w:rsidR="00902606" w:rsidRDefault="00902606" w:rsidP="00902606">
      <w:pPr>
        <w:pStyle w:val="Heading1"/>
        <w:numPr>
          <w:ilvl w:val="0"/>
          <w:numId w:val="7"/>
        </w:numPr>
        <w:rPr>
          <w:sz w:val="32"/>
          <w:szCs w:val="32"/>
        </w:rPr>
      </w:pPr>
      <w:bookmarkStart w:id="431" w:name="_Toc243390614"/>
      <w:r>
        <w:rPr>
          <w:sz w:val="32"/>
          <w:szCs w:val="32"/>
        </w:rPr>
        <w:t>Application process</w:t>
      </w:r>
      <w:bookmarkEnd w:id="431"/>
    </w:p>
    <w:p w14:paraId="355742D3" w14:textId="4568BDF4" w:rsidR="00DC762D" w:rsidRPr="00DC762D" w:rsidRDefault="007612E2" w:rsidP="00DC762D">
      <w:pPr>
        <w:pStyle w:val="Heading2"/>
        <w:numPr>
          <w:ilvl w:val="1"/>
          <w:numId w:val="7"/>
        </w:numPr>
        <w:rPr>
          <w:sz w:val="28"/>
          <w:szCs w:val="28"/>
        </w:rPr>
      </w:pPr>
      <w:bookmarkStart w:id="432" w:name="_Toc185591814"/>
      <w:bookmarkStart w:id="433" w:name="_Toc185591815"/>
      <w:bookmarkStart w:id="434" w:name="_Toc186818367"/>
      <w:bookmarkStart w:id="435" w:name="_Toc186818368"/>
      <w:bookmarkStart w:id="436" w:name="_Toc186818369"/>
      <w:bookmarkStart w:id="437" w:name="_Toc186818370"/>
      <w:bookmarkStart w:id="438" w:name="_Toc186818371"/>
      <w:bookmarkStart w:id="439" w:name="_Toc186818372"/>
      <w:bookmarkStart w:id="440" w:name="_Toc185591819"/>
      <w:bookmarkStart w:id="441" w:name="_Toc185599340"/>
      <w:bookmarkStart w:id="442" w:name="_Toc185862447"/>
      <w:bookmarkStart w:id="443" w:name="_Toc185929262"/>
      <w:bookmarkStart w:id="444" w:name="_Toc185929703"/>
      <w:bookmarkStart w:id="445" w:name="_Toc185936840"/>
      <w:bookmarkStart w:id="446" w:name="_Toc185938497"/>
      <w:bookmarkStart w:id="447" w:name="_Toc186722217"/>
      <w:bookmarkStart w:id="448" w:name="_Toc186812338"/>
      <w:bookmarkStart w:id="449" w:name="_Toc186812835"/>
      <w:bookmarkStart w:id="450" w:name="_Toc186816832"/>
      <w:bookmarkStart w:id="451" w:name="_Toc186817321"/>
      <w:bookmarkStart w:id="452" w:name="_Toc186818373"/>
      <w:bookmarkStart w:id="453" w:name="_Toc185591820"/>
      <w:bookmarkStart w:id="454" w:name="_Toc185599341"/>
      <w:bookmarkStart w:id="455" w:name="_Toc185862448"/>
      <w:bookmarkStart w:id="456" w:name="_Toc185929263"/>
      <w:bookmarkStart w:id="457" w:name="_Toc185929704"/>
      <w:bookmarkStart w:id="458" w:name="_Toc185936841"/>
      <w:bookmarkStart w:id="459" w:name="_Toc185938498"/>
      <w:bookmarkStart w:id="460" w:name="_Toc186722218"/>
      <w:bookmarkStart w:id="461" w:name="_Toc186812339"/>
      <w:bookmarkStart w:id="462" w:name="_Toc186812836"/>
      <w:bookmarkStart w:id="463" w:name="_Toc186816833"/>
      <w:bookmarkStart w:id="464" w:name="_Toc186817322"/>
      <w:bookmarkStart w:id="465" w:name="_Toc186818374"/>
      <w:bookmarkStart w:id="466" w:name="_Toc243390615"/>
      <w:bookmarkStart w:id="467" w:name="_Hlk169598177"/>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sz w:val="28"/>
          <w:szCs w:val="28"/>
        </w:rPr>
        <w:t>Steps to apply</w:t>
      </w:r>
      <w:bookmarkEnd w:id="466"/>
    </w:p>
    <w:bookmarkEnd w:id="467"/>
    <w:p w14:paraId="2B9DCF1E" w14:textId="16149A34" w:rsidR="00464DC9" w:rsidRDefault="00525496" w:rsidP="009D510E">
      <w:pPr>
        <w:rPr>
          <w:sz w:val="21"/>
          <w:szCs w:val="21"/>
        </w:rPr>
      </w:pPr>
      <w:r w:rsidRPr="008910ED">
        <w:rPr>
          <w:sz w:val="21"/>
          <w:szCs w:val="21"/>
        </w:rPr>
        <w:t>An overview of the application process i</w:t>
      </w:r>
      <w:r w:rsidR="00C87DDF" w:rsidRPr="008910ED">
        <w:rPr>
          <w:sz w:val="21"/>
          <w:szCs w:val="21"/>
        </w:rPr>
        <w:t>s</w:t>
      </w:r>
      <w:r w:rsidRPr="008910ED">
        <w:rPr>
          <w:sz w:val="21"/>
          <w:szCs w:val="21"/>
        </w:rPr>
        <w:t xml:space="preserve"> enclosed within </w:t>
      </w:r>
      <w:r w:rsidRPr="008910ED">
        <w:rPr>
          <w:b/>
          <w:bCs/>
          <w:sz w:val="21"/>
          <w:szCs w:val="21"/>
        </w:rPr>
        <w:t xml:space="preserve">Table </w:t>
      </w:r>
      <w:r w:rsidR="008759EC">
        <w:rPr>
          <w:b/>
          <w:bCs/>
          <w:sz w:val="21"/>
          <w:szCs w:val="21"/>
        </w:rPr>
        <w:t>2</w:t>
      </w:r>
      <w:r w:rsidRPr="008910ED">
        <w:rPr>
          <w:sz w:val="21"/>
          <w:szCs w:val="21"/>
        </w:rPr>
        <w:t xml:space="preserve">. </w:t>
      </w:r>
    </w:p>
    <w:p w14:paraId="0B5EFDF6" w14:textId="1C964B84" w:rsidR="009D510E" w:rsidRDefault="00525496" w:rsidP="009D510E">
      <w:pPr>
        <w:rPr>
          <w:rStyle w:val="CommentReference"/>
          <w:sz w:val="21"/>
          <w:szCs w:val="21"/>
        </w:rPr>
      </w:pPr>
      <w:r w:rsidRPr="008910ED">
        <w:rPr>
          <w:sz w:val="21"/>
          <w:szCs w:val="21"/>
        </w:rPr>
        <w:t xml:space="preserve">Information regarding </w:t>
      </w:r>
      <w:r w:rsidR="00464DC9">
        <w:rPr>
          <w:sz w:val="21"/>
          <w:szCs w:val="21"/>
        </w:rPr>
        <w:t>the</w:t>
      </w:r>
      <w:r w:rsidR="00464DC9" w:rsidRPr="008910ED">
        <w:rPr>
          <w:sz w:val="21"/>
          <w:szCs w:val="21"/>
        </w:rPr>
        <w:t xml:space="preserve"> </w:t>
      </w:r>
      <w:r w:rsidRPr="008910ED">
        <w:rPr>
          <w:sz w:val="21"/>
          <w:szCs w:val="21"/>
        </w:rPr>
        <w:t>application process</w:t>
      </w:r>
      <w:r w:rsidR="00464DC9">
        <w:rPr>
          <w:sz w:val="21"/>
          <w:szCs w:val="21"/>
        </w:rPr>
        <w:t xml:space="preserve"> </w:t>
      </w:r>
      <w:r w:rsidR="00DE5492" w:rsidRPr="008910ED">
        <w:rPr>
          <w:sz w:val="21"/>
          <w:szCs w:val="21"/>
        </w:rPr>
        <w:t xml:space="preserve">and </w:t>
      </w:r>
      <w:r w:rsidR="00125111" w:rsidRPr="008910ED">
        <w:rPr>
          <w:sz w:val="21"/>
          <w:szCs w:val="21"/>
        </w:rPr>
        <w:t xml:space="preserve">a list of </w:t>
      </w:r>
      <w:r w:rsidR="007F7E28">
        <w:rPr>
          <w:sz w:val="21"/>
          <w:szCs w:val="21"/>
        </w:rPr>
        <w:t>frequently asked questions</w:t>
      </w:r>
      <w:r w:rsidR="0093296C">
        <w:rPr>
          <w:sz w:val="21"/>
          <w:szCs w:val="21"/>
        </w:rPr>
        <w:t xml:space="preserve"> (FAQ</w:t>
      </w:r>
      <w:r w:rsidR="008A7DE4">
        <w:rPr>
          <w:sz w:val="21"/>
          <w:szCs w:val="21"/>
        </w:rPr>
        <w:t>s</w:t>
      </w:r>
      <w:r w:rsidR="0093296C">
        <w:rPr>
          <w:sz w:val="21"/>
          <w:szCs w:val="21"/>
        </w:rPr>
        <w:t>)</w:t>
      </w:r>
      <w:r w:rsidR="00125111" w:rsidRPr="008910ED">
        <w:rPr>
          <w:sz w:val="21"/>
          <w:szCs w:val="21"/>
        </w:rPr>
        <w:t xml:space="preserve"> </w:t>
      </w:r>
      <w:r w:rsidRPr="008910ED">
        <w:rPr>
          <w:sz w:val="21"/>
          <w:szCs w:val="21"/>
        </w:rPr>
        <w:t xml:space="preserve">will be available on the </w:t>
      </w:r>
      <w:hyperlink r:id="rId21" w:history="1">
        <w:r w:rsidRPr="00AA7222">
          <w:rPr>
            <w:rStyle w:val="Hyperlink"/>
            <w:sz w:val="21"/>
            <w:szCs w:val="21"/>
          </w:rPr>
          <w:t>Department of Jobs, Skills, Industry and Regions website</w:t>
        </w:r>
      </w:hyperlink>
      <w:r w:rsidR="00355903" w:rsidRPr="00E727E7">
        <w:rPr>
          <w:rStyle w:val="CommentReference"/>
          <w:sz w:val="21"/>
          <w:szCs w:val="21"/>
        </w:rPr>
        <w:t>.</w:t>
      </w:r>
    </w:p>
    <w:p w14:paraId="786D514F" w14:textId="6EB47955" w:rsidR="00DF490B" w:rsidRPr="00026F74" w:rsidRDefault="00DF490B" w:rsidP="00A03C70">
      <w:pPr>
        <w:rPr>
          <w:b/>
          <w:bCs/>
          <w:sz w:val="22"/>
          <w:szCs w:val="22"/>
        </w:rPr>
      </w:pPr>
      <w:r w:rsidRPr="00026F74">
        <w:rPr>
          <w:rStyle w:val="CommentReference"/>
          <w:b/>
          <w:bCs/>
          <w:sz w:val="22"/>
          <w:szCs w:val="22"/>
        </w:rPr>
        <w:t xml:space="preserve">Table </w:t>
      </w:r>
      <w:r w:rsidR="008759EC">
        <w:rPr>
          <w:rStyle w:val="CommentReference"/>
          <w:b/>
          <w:bCs/>
          <w:sz w:val="22"/>
          <w:szCs w:val="22"/>
        </w:rPr>
        <w:t>2</w:t>
      </w:r>
      <w:r w:rsidRPr="00026F74">
        <w:rPr>
          <w:rStyle w:val="CommentReference"/>
          <w:b/>
          <w:bCs/>
          <w:sz w:val="22"/>
          <w:szCs w:val="22"/>
        </w:rPr>
        <w:t>:</w:t>
      </w:r>
      <w:r w:rsidR="00B33222" w:rsidRPr="00026F74">
        <w:rPr>
          <w:rStyle w:val="CommentReference"/>
          <w:b/>
          <w:bCs/>
          <w:sz w:val="22"/>
          <w:szCs w:val="22"/>
        </w:rPr>
        <w:t xml:space="preserve"> </w:t>
      </w:r>
      <w:r w:rsidR="00376FC0" w:rsidRPr="00026F74">
        <w:rPr>
          <w:rStyle w:val="CommentReference"/>
          <w:b/>
          <w:bCs/>
          <w:sz w:val="22"/>
          <w:szCs w:val="22"/>
        </w:rPr>
        <w:t xml:space="preserve">Premier’s Awards for Health and Medical Research </w:t>
      </w:r>
      <w:r w:rsidR="00B33222" w:rsidRPr="00026F74">
        <w:rPr>
          <w:rStyle w:val="CommentReference"/>
          <w:b/>
          <w:bCs/>
          <w:sz w:val="22"/>
          <w:szCs w:val="22"/>
        </w:rPr>
        <w:t>application process</w:t>
      </w:r>
    </w:p>
    <w:tbl>
      <w:tblPr>
        <w:tblStyle w:val="TableGrid"/>
        <w:tblW w:w="0" w:type="auto"/>
        <w:tblLook w:val="04A0" w:firstRow="1" w:lastRow="0" w:firstColumn="1" w:lastColumn="0" w:noHBand="0" w:noVBand="1"/>
      </w:tblPr>
      <w:tblGrid>
        <w:gridCol w:w="1129"/>
        <w:gridCol w:w="8045"/>
      </w:tblGrid>
      <w:tr w:rsidR="00736B52" w14:paraId="3D63E83B" w14:textId="77777777" w:rsidTr="00A03C70">
        <w:tc>
          <w:tcPr>
            <w:tcW w:w="1129" w:type="dxa"/>
          </w:tcPr>
          <w:p w14:paraId="7829BF79" w14:textId="26382C5D" w:rsidR="00736B52" w:rsidRPr="00736B52" w:rsidRDefault="00736B52" w:rsidP="007612E2">
            <w:pPr>
              <w:rPr>
                <w:b/>
                <w:bCs/>
                <w:sz w:val="21"/>
                <w:szCs w:val="21"/>
              </w:rPr>
            </w:pPr>
            <w:bookmarkStart w:id="468" w:name="RowTitle_3" w:colFirst="0" w:colLast="0"/>
            <w:r>
              <w:rPr>
                <w:b/>
                <w:bCs/>
                <w:sz w:val="21"/>
                <w:szCs w:val="21"/>
              </w:rPr>
              <w:t>Step 1</w:t>
            </w:r>
          </w:p>
        </w:tc>
        <w:tc>
          <w:tcPr>
            <w:tcW w:w="8045" w:type="dxa"/>
          </w:tcPr>
          <w:p w14:paraId="74A37246" w14:textId="3C327DF6" w:rsidR="00736B52" w:rsidRDefault="00370B86" w:rsidP="00370B86">
            <w:pPr>
              <w:rPr>
                <w:sz w:val="21"/>
                <w:szCs w:val="21"/>
              </w:rPr>
            </w:pPr>
            <w:r w:rsidRPr="00370B86">
              <w:rPr>
                <w:sz w:val="21"/>
                <w:szCs w:val="21"/>
              </w:rPr>
              <w:t xml:space="preserve">Applicants should read these </w:t>
            </w:r>
            <w:r w:rsidR="004D20BB">
              <w:rPr>
                <w:sz w:val="21"/>
                <w:szCs w:val="21"/>
              </w:rPr>
              <w:t xml:space="preserve">program guidelines </w:t>
            </w:r>
            <w:r w:rsidRPr="00370B86">
              <w:rPr>
                <w:sz w:val="21"/>
                <w:szCs w:val="21"/>
              </w:rPr>
              <w:t>in full and ensure that they</w:t>
            </w:r>
            <w:r>
              <w:rPr>
                <w:sz w:val="21"/>
                <w:szCs w:val="21"/>
              </w:rPr>
              <w:t xml:space="preserve"> </w:t>
            </w:r>
            <w:r w:rsidRPr="00370B86">
              <w:rPr>
                <w:sz w:val="21"/>
                <w:szCs w:val="21"/>
              </w:rPr>
              <w:t xml:space="preserve">understand and agree to the terms and conditions contained in these guidelines prior to participating in the </w:t>
            </w:r>
            <w:r w:rsidR="00376FC0" w:rsidRPr="00376FC0">
              <w:rPr>
                <w:sz w:val="21"/>
                <w:szCs w:val="21"/>
              </w:rPr>
              <w:t>Premier’s Awards for Health and Medical Research</w:t>
            </w:r>
            <w:r w:rsidRPr="00370B86">
              <w:rPr>
                <w:sz w:val="21"/>
                <w:szCs w:val="21"/>
              </w:rPr>
              <w:t>. By</w:t>
            </w:r>
            <w:r>
              <w:rPr>
                <w:sz w:val="21"/>
                <w:szCs w:val="21"/>
              </w:rPr>
              <w:t xml:space="preserve"> </w:t>
            </w:r>
            <w:r w:rsidRPr="00370B86">
              <w:rPr>
                <w:sz w:val="21"/>
                <w:szCs w:val="21"/>
              </w:rPr>
              <w:lastRenderedPageBreak/>
              <w:t xml:space="preserve">applying for the </w:t>
            </w:r>
            <w:r w:rsidR="00376FC0" w:rsidRPr="00376FC0">
              <w:rPr>
                <w:sz w:val="21"/>
                <w:szCs w:val="21"/>
              </w:rPr>
              <w:t>Premier’s Awards for Health and Medical Research</w:t>
            </w:r>
            <w:r w:rsidRPr="00370B86">
              <w:rPr>
                <w:sz w:val="21"/>
                <w:szCs w:val="21"/>
              </w:rPr>
              <w:t xml:space="preserve">, </w:t>
            </w:r>
            <w:r w:rsidR="00E877BA">
              <w:rPr>
                <w:sz w:val="21"/>
                <w:szCs w:val="21"/>
              </w:rPr>
              <w:t>an</w:t>
            </w:r>
            <w:r w:rsidR="00E877BA" w:rsidRPr="00370B86">
              <w:rPr>
                <w:sz w:val="21"/>
                <w:szCs w:val="21"/>
              </w:rPr>
              <w:t xml:space="preserve"> </w:t>
            </w:r>
            <w:r w:rsidR="00E877BA">
              <w:rPr>
                <w:sz w:val="21"/>
                <w:szCs w:val="21"/>
              </w:rPr>
              <w:t>a</w:t>
            </w:r>
            <w:r w:rsidRPr="00370B86">
              <w:rPr>
                <w:sz w:val="21"/>
                <w:szCs w:val="21"/>
              </w:rPr>
              <w:t>pplicant is</w:t>
            </w:r>
            <w:r>
              <w:rPr>
                <w:sz w:val="21"/>
                <w:szCs w:val="21"/>
              </w:rPr>
              <w:t xml:space="preserve"> </w:t>
            </w:r>
            <w:r w:rsidRPr="00370B86">
              <w:rPr>
                <w:sz w:val="21"/>
                <w:szCs w:val="21"/>
              </w:rPr>
              <w:t xml:space="preserve">agreeing to comply with the obligations of </w:t>
            </w:r>
            <w:r w:rsidR="00E877BA">
              <w:rPr>
                <w:sz w:val="21"/>
                <w:szCs w:val="21"/>
              </w:rPr>
              <w:t>a</w:t>
            </w:r>
            <w:r w:rsidRPr="00370B86">
              <w:rPr>
                <w:sz w:val="21"/>
                <w:szCs w:val="21"/>
              </w:rPr>
              <w:t>pplicants as set out in these guidelines</w:t>
            </w:r>
            <w:r w:rsidR="002D412A">
              <w:rPr>
                <w:sz w:val="21"/>
                <w:szCs w:val="21"/>
              </w:rPr>
              <w:t xml:space="preserve"> and the terms and conditions of the award (if selected as a finalist or winner)</w:t>
            </w:r>
            <w:r>
              <w:rPr>
                <w:sz w:val="21"/>
                <w:szCs w:val="21"/>
              </w:rPr>
              <w:t>.</w:t>
            </w:r>
          </w:p>
        </w:tc>
      </w:tr>
      <w:tr w:rsidR="00736B52" w14:paraId="21463D47" w14:textId="77777777" w:rsidTr="00A03C70">
        <w:tc>
          <w:tcPr>
            <w:tcW w:w="1129" w:type="dxa"/>
          </w:tcPr>
          <w:p w14:paraId="3CD10290" w14:textId="78171E7B" w:rsidR="00736B52" w:rsidRPr="00736B52" w:rsidRDefault="00736B52" w:rsidP="007612E2">
            <w:pPr>
              <w:rPr>
                <w:b/>
                <w:bCs/>
                <w:sz w:val="21"/>
                <w:szCs w:val="21"/>
              </w:rPr>
            </w:pPr>
            <w:r>
              <w:rPr>
                <w:b/>
                <w:bCs/>
                <w:sz w:val="21"/>
                <w:szCs w:val="21"/>
              </w:rPr>
              <w:lastRenderedPageBreak/>
              <w:t>Step 2</w:t>
            </w:r>
          </w:p>
        </w:tc>
        <w:tc>
          <w:tcPr>
            <w:tcW w:w="8045" w:type="dxa"/>
          </w:tcPr>
          <w:p w14:paraId="395C3411" w14:textId="3FB6D8EE" w:rsidR="00736B52" w:rsidRDefault="008910ED" w:rsidP="007612E2">
            <w:pPr>
              <w:rPr>
                <w:sz w:val="21"/>
                <w:szCs w:val="21"/>
              </w:rPr>
            </w:pPr>
            <w:r>
              <w:rPr>
                <w:sz w:val="21"/>
                <w:szCs w:val="21"/>
              </w:rPr>
              <w:t>Applicants will</w:t>
            </w:r>
            <w:r w:rsidR="007C16DD" w:rsidRPr="007C16DD">
              <w:rPr>
                <w:sz w:val="21"/>
                <w:szCs w:val="21"/>
              </w:rPr>
              <w:t xml:space="preserve"> </w:t>
            </w:r>
            <w:r w:rsidR="00972535">
              <w:rPr>
                <w:sz w:val="21"/>
                <w:szCs w:val="21"/>
              </w:rPr>
              <w:t xml:space="preserve">need to provide </w:t>
            </w:r>
            <w:proofErr w:type="gramStart"/>
            <w:r w:rsidR="00972535">
              <w:rPr>
                <w:sz w:val="21"/>
                <w:szCs w:val="21"/>
              </w:rPr>
              <w:t>referee letters</w:t>
            </w:r>
            <w:proofErr w:type="gramEnd"/>
            <w:r w:rsidR="00972535">
              <w:rPr>
                <w:sz w:val="21"/>
                <w:szCs w:val="21"/>
              </w:rPr>
              <w:t xml:space="preserve">. The </w:t>
            </w:r>
            <w:r w:rsidR="007F7E28">
              <w:rPr>
                <w:sz w:val="21"/>
                <w:szCs w:val="21"/>
              </w:rPr>
              <w:t>reference letter template</w:t>
            </w:r>
            <w:r w:rsidR="007C16DD" w:rsidRPr="007C16DD">
              <w:rPr>
                <w:sz w:val="21"/>
                <w:szCs w:val="21"/>
              </w:rPr>
              <w:t xml:space="preserve"> </w:t>
            </w:r>
            <w:r w:rsidR="003C1E5D">
              <w:rPr>
                <w:sz w:val="21"/>
                <w:szCs w:val="21"/>
              </w:rPr>
              <w:t>will</w:t>
            </w:r>
            <w:r w:rsidR="00601B35">
              <w:rPr>
                <w:sz w:val="21"/>
                <w:szCs w:val="21"/>
              </w:rPr>
              <w:t xml:space="preserve"> be </w:t>
            </w:r>
            <w:r w:rsidR="003C1E5D">
              <w:rPr>
                <w:sz w:val="21"/>
                <w:szCs w:val="21"/>
              </w:rPr>
              <w:t xml:space="preserve">accessible via the </w:t>
            </w:r>
            <w:r w:rsidR="003C1E5D" w:rsidRPr="009613BA">
              <w:rPr>
                <w:sz w:val="21"/>
                <w:szCs w:val="21"/>
              </w:rPr>
              <w:t>online portal</w:t>
            </w:r>
            <w:r w:rsidR="001F151B" w:rsidRPr="009613BA">
              <w:rPr>
                <w:sz w:val="21"/>
                <w:szCs w:val="21"/>
              </w:rPr>
              <w:t xml:space="preserve"> accessible through the</w:t>
            </w:r>
            <w:r w:rsidR="00601B35" w:rsidRPr="009613BA">
              <w:rPr>
                <w:sz w:val="21"/>
                <w:szCs w:val="21"/>
              </w:rPr>
              <w:t xml:space="preserve"> </w:t>
            </w:r>
            <w:hyperlink r:id="rId22" w:history="1">
              <w:r w:rsidR="001F151B" w:rsidRPr="00AA7222">
                <w:rPr>
                  <w:rStyle w:val="Hyperlink"/>
                  <w:sz w:val="21"/>
                  <w:szCs w:val="21"/>
                </w:rPr>
                <w:t>Department of Jobs, Skills, Industry and Regions website</w:t>
              </w:r>
            </w:hyperlink>
            <w:r w:rsidR="001F151B" w:rsidRPr="00E727E7">
              <w:rPr>
                <w:sz w:val="21"/>
                <w:szCs w:val="21"/>
              </w:rPr>
              <w:t>.</w:t>
            </w:r>
            <w:r w:rsidR="001F151B">
              <w:rPr>
                <w:sz w:val="21"/>
                <w:szCs w:val="21"/>
              </w:rPr>
              <w:t xml:space="preserve"> This template is </w:t>
            </w:r>
            <w:r w:rsidR="007C16DD" w:rsidRPr="007C16DD">
              <w:rPr>
                <w:sz w:val="21"/>
                <w:szCs w:val="21"/>
              </w:rPr>
              <w:t>for completion by referees</w:t>
            </w:r>
            <w:r w:rsidR="007C16DD">
              <w:rPr>
                <w:sz w:val="21"/>
                <w:szCs w:val="21"/>
              </w:rPr>
              <w:t>.</w:t>
            </w:r>
          </w:p>
        </w:tc>
      </w:tr>
      <w:tr w:rsidR="00736B52" w14:paraId="66FE8B35" w14:textId="77777777" w:rsidTr="00A03C70">
        <w:tc>
          <w:tcPr>
            <w:tcW w:w="1129" w:type="dxa"/>
          </w:tcPr>
          <w:p w14:paraId="1EA9A31D" w14:textId="29F945E7" w:rsidR="00736B52" w:rsidRPr="00736B52" w:rsidRDefault="00736B52" w:rsidP="007612E2">
            <w:pPr>
              <w:rPr>
                <w:b/>
                <w:bCs/>
                <w:sz w:val="21"/>
                <w:szCs w:val="21"/>
              </w:rPr>
            </w:pPr>
            <w:r>
              <w:rPr>
                <w:b/>
                <w:bCs/>
                <w:sz w:val="21"/>
                <w:szCs w:val="21"/>
              </w:rPr>
              <w:t>Step 3</w:t>
            </w:r>
          </w:p>
        </w:tc>
        <w:tc>
          <w:tcPr>
            <w:tcW w:w="8045" w:type="dxa"/>
          </w:tcPr>
          <w:p w14:paraId="6CE34C99" w14:textId="1DEB458D" w:rsidR="00736B52" w:rsidRDefault="00697B3C" w:rsidP="007612E2">
            <w:pPr>
              <w:rPr>
                <w:sz w:val="21"/>
                <w:szCs w:val="21"/>
              </w:rPr>
            </w:pPr>
            <w:r w:rsidRPr="00697B3C">
              <w:rPr>
                <w:sz w:val="21"/>
                <w:szCs w:val="21"/>
              </w:rPr>
              <w:t xml:space="preserve">Applicants should ensure they have all required </w:t>
            </w:r>
            <w:proofErr w:type="gramStart"/>
            <w:r w:rsidRPr="00697B3C">
              <w:rPr>
                <w:sz w:val="21"/>
                <w:szCs w:val="21"/>
              </w:rPr>
              <w:t>supporting</w:t>
            </w:r>
            <w:proofErr w:type="gramEnd"/>
            <w:r w:rsidRPr="00697B3C">
              <w:rPr>
                <w:sz w:val="21"/>
                <w:szCs w:val="21"/>
              </w:rPr>
              <w:t xml:space="preserve"> documentation ready</w:t>
            </w:r>
            <w:r>
              <w:rPr>
                <w:sz w:val="21"/>
                <w:szCs w:val="21"/>
              </w:rPr>
              <w:t>.</w:t>
            </w:r>
          </w:p>
        </w:tc>
      </w:tr>
      <w:tr w:rsidR="00736B52" w14:paraId="4CACBC29" w14:textId="77777777" w:rsidTr="00A03C70">
        <w:tc>
          <w:tcPr>
            <w:tcW w:w="1129" w:type="dxa"/>
          </w:tcPr>
          <w:p w14:paraId="4E2F5362" w14:textId="5AFB7413" w:rsidR="00736B52" w:rsidRPr="00736B52" w:rsidRDefault="00736B52" w:rsidP="007612E2">
            <w:pPr>
              <w:rPr>
                <w:b/>
                <w:bCs/>
                <w:sz w:val="21"/>
                <w:szCs w:val="21"/>
              </w:rPr>
            </w:pPr>
            <w:r>
              <w:rPr>
                <w:b/>
                <w:bCs/>
                <w:sz w:val="21"/>
                <w:szCs w:val="21"/>
              </w:rPr>
              <w:t>Step 4</w:t>
            </w:r>
          </w:p>
        </w:tc>
        <w:tc>
          <w:tcPr>
            <w:tcW w:w="8045" w:type="dxa"/>
          </w:tcPr>
          <w:p w14:paraId="089EBC5C" w14:textId="2D3DB91D" w:rsidR="00736B52" w:rsidRDefault="000A311E" w:rsidP="007612E2">
            <w:pPr>
              <w:rPr>
                <w:sz w:val="21"/>
                <w:szCs w:val="21"/>
              </w:rPr>
            </w:pPr>
            <w:r w:rsidRPr="000A311E">
              <w:rPr>
                <w:sz w:val="21"/>
                <w:szCs w:val="21"/>
              </w:rPr>
              <w:t xml:space="preserve">Applicants are required to </w:t>
            </w:r>
            <w:proofErr w:type="gramStart"/>
            <w:r w:rsidRPr="000A311E">
              <w:rPr>
                <w:sz w:val="21"/>
                <w:szCs w:val="21"/>
              </w:rPr>
              <w:t>submit an application</w:t>
            </w:r>
            <w:proofErr w:type="gramEnd"/>
            <w:r w:rsidRPr="000A311E">
              <w:rPr>
                <w:sz w:val="21"/>
                <w:szCs w:val="21"/>
              </w:rPr>
              <w:t xml:space="preserve"> online </w:t>
            </w:r>
            <w:r w:rsidR="000160A5" w:rsidRPr="000A311E">
              <w:rPr>
                <w:sz w:val="21"/>
                <w:szCs w:val="21"/>
              </w:rPr>
              <w:t>via</w:t>
            </w:r>
            <w:r w:rsidR="000160A5">
              <w:rPr>
                <w:sz w:val="21"/>
                <w:szCs w:val="21"/>
              </w:rPr>
              <w:t xml:space="preserve"> the </w:t>
            </w:r>
            <w:r w:rsidR="00EE1C5D" w:rsidRPr="009613BA">
              <w:rPr>
                <w:sz w:val="21"/>
                <w:szCs w:val="21"/>
              </w:rPr>
              <w:t xml:space="preserve">online </w:t>
            </w:r>
            <w:proofErr w:type="gramStart"/>
            <w:r w:rsidR="00EE1C5D" w:rsidRPr="009613BA">
              <w:rPr>
                <w:sz w:val="21"/>
                <w:szCs w:val="21"/>
              </w:rPr>
              <w:t>portal</w:t>
            </w:r>
            <w:r w:rsidR="000160A5" w:rsidRPr="009613BA">
              <w:rPr>
                <w:sz w:val="21"/>
                <w:szCs w:val="21"/>
              </w:rPr>
              <w:t xml:space="preserve"> </w:t>
            </w:r>
            <w:r w:rsidR="001F151B" w:rsidRPr="009613BA">
              <w:rPr>
                <w:sz w:val="21"/>
                <w:szCs w:val="21"/>
              </w:rPr>
              <w:t xml:space="preserve"> accessible</w:t>
            </w:r>
            <w:proofErr w:type="gramEnd"/>
            <w:r w:rsidR="001F151B" w:rsidRPr="009613BA">
              <w:rPr>
                <w:sz w:val="21"/>
                <w:szCs w:val="21"/>
              </w:rPr>
              <w:t xml:space="preserve"> through the </w:t>
            </w:r>
            <w:hyperlink r:id="rId23" w:history="1">
              <w:r w:rsidR="001F151B" w:rsidRPr="00AA7222">
                <w:rPr>
                  <w:rStyle w:val="Hyperlink"/>
                  <w:sz w:val="21"/>
                  <w:szCs w:val="21"/>
                </w:rPr>
                <w:t>Department of Jobs, Skills, Industry and Regions website</w:t>
              </w:r>
            </w:hyperlink>
            <w:r w:rsidR="00404DC0" w:rsidRPr="00E727E7">
              <w:rPr>
                <w:sz w:val="21"/>
                <w:szCs w:val="21"/>
              </w:rPr>
              <w:t>.</w:t>
            </w:r>
            <w:r w:rsidRPr="000A311E">
              <w:rPr>
                <w:sz w:val="21"/>
                <w:szCs w:val="21"/>
              </w:rPr>
              <w:t xml:space="preserve"> </w:t>
            </w:r>
            <w:r w:rsidR="004978A7" w:rsidRPr="000A311E">
              <w:rPr>
                <w:sz w:val="21"/>
                <w:szCs w:val="21"/>
              </w:rPr>
              <w:t xml:space="preserve">All questions in the application need to be completed </w:t>
            </w:r>
            <w:r w:rsidR="00AD39C5" w:rsidRPr="00AD39C5">
              <w:rPr>
                <w:sz w:val="21"/>
                <w:szCs w:val="21"/>
              </w:rPr>
              <w:t>or indicated not applicable. </w:t>
            </w:r>
            <w:r w:rsidR="00EA713D">
              <w:rPr>
                <w:sz w:val="21"/>
                <w:szCs w:val="21"/>
              </w:rPr>
              <w:t>Late applications will not be accepted.</w:t>
            </w:r>
          </w:p>
        </w:tc>
      </w:tr>
      <w:tr w:rsidR="00736B52" w14:paraId="7F65959E" w14:textId="77777777" w:rsidTr="00A03C70">
        <w:tc>
          <w:tcPr>
            <w:tcW w:w="1129" w:type="dxa"/>
          </w:tcPr>
          <w:p w14:paraId="19BB4737" w14:textId="7BA0EFD7" w:rsidR="00736B52" w:rsidRPr="00736B52" w:rsidRDefault="00736B52" w:rsidP="007612E2">
            <w:pPr>
              <w:rPr>
                <w:b/>
                <w:bCs/>
                <w:sz w:val="21"/>
                <w:szCs w:val="21"/>
              </w:rPr>
            </w:pPr>
            <w:r>
              <w:rPr>
                <w:b/>
                <w:bCs/>
                <w:sz w:val="21"/>
                <w:szCs w:val="21"/>
              </w:rPr>
              <w:t>Step 5</w:t>
            </w:r>
          </w:p>
        </w:tc>
        <w:tc>
          <w:tcPr>
            <w:tcW w:w="8045" w:type="dxa"/>
          </w:tcPr>
          <w:p w14:paraId="40A7C60C" w14:textId="4E7AF8A7" w:rsidR="00736B52" w:rsidRDefault="004D4A77" w:rsidP="007612E2">
            <w:pPr>
              <w:rPr>
                <w:sz w:val="21"/>
                <w:szCs w:val="21"/>
              </w:rPr>
            </w:pPr>
            <w:r w:rsidRPr="004D4A77">
              <w:rPr>
                <w:sz w:val="21"/>
                <w:szCs w:val="21"/>
              </w:rPr>
              <w:t>Receipt of application will be acknowledged via automated email</w:t>
            </w:r>
            <w:r>
              <w:rPr>
                <w:sz w:val="21"/>
                <w:szCs w:val="21"/>
              </w:rPr>
              <w:t>.</w:t>
            </w:r>
          </w:p>
        </w:tc>
      </w:tr>
    </w:tbl>
    <w:p w14:paraId="3DF515F5" w14:textId="15EC8913" w:rsidR="00D546FE" w:rsidRDefault="00D546FE" w:rsidP="00D546FE">
      <w:pPr>
        <w:pStyle w:val="Heading2"/>
        <w:numPr>
          <w:ilvl w:val="1"/>
          <w:numId w:val="7"/>
        </w:numPr>
        <w:rPr>
          <w:sz w:val="28"/>
          <w:szCs w:val="28"/>
        </w:rPr>
      </w:pPr>
      <w:bookmarkStart w:id="469" w:name="_Toc185591822"/>
      <w:bookmarkStart w:id="470" w:name="_Toc185591823"/>
      <w:bookmarkStart w:id="471" w:name="_Toc185591824"/>
      <w:bookmarkStart w:id="472" w:name="_Toc185591825"/>
      <w:bookmarkStart w:id="473" w:name="_Toc185591826"/>
      <w:bookmarkStart w:id="474" w:name="_Toc185591827"/>
      <w:bookmarkStart w:id="475" w:name="_Toc185591828"/>
      <w:bookmarkStart w:id="476" w:name="_Toc243390616"/>
      <w:bookmarkEnd w:id="468"/>
      <w:bookmarkEnd w:id="469"/>
      <w:bookmarkEnd w:id="470"/>
      <w:bookmarkEnd w:id="471"/>
      <w:bookmarkEnd w:id="472"/>
      <w:bookmarkEnd w:id="473"/>
      <w:bookmarkEnd w:id="474"/>
      <w:bookmarkEnd w:id="475"/>
      <w:r>
        <w:rPr>
          <w:sz w:val="28"/>
          <w:szCs w:val="28"/>
        </w:rPr>
        <w:t>Application dates</w:t>
      </w:r>
      <w:bookmarkEnd w:id="476"/>
    </w:p>
    <w:p w14:paraId="6B5495F0" w14:textId="6D9653FF" w:rsidR="009F6A00" w:rsidRDefault="00A02FFE" w:rsidP="00A02FFE">
      <w:pPr>
        <w:rPr>
          <w:color w:val="auto"/>
          <w:sz w:val="21"/>
          <w:szCs w:val="21"/>
        </w:rPr>
      </w:pPr>
      <w:r>
        <w:rPr>
          <w:sz w:val="21"/>
          <w:szCs w:val="21"/>
        </w:rPr>
        <w:t xml:space="preserve">Application opening and closing dates will be published on the </w:t>
      </w:r>
      <w:hyperlink r:id="rId24" w:history="1">
        <w:r w:rsidR="0071645C" w:rsidRPr="00AA7222">
          <w:rPr>
            <w:rStyle w:val="Hyperlink"/>
            <w:sz w:val="21"/>
            <w:szCs w:val="21"/>
          </w:rPr>
          <w:t>Department of Jobs, Skills, Industry and Regions website</w:t>
        </w:r>
      </w:hyperlink>
      <w:r w:rsidR="0071645C" w:rsidRPr="00E727E7">
        <w:rPr>
          <w:sz w:val="21"/>
          <w:szCs w:val="21"/>
        </w:rPr>
        <w:t>.</w:t>
      </w:r>
      <w:r w:rsidR="0071645C" w:rsidRPr="007E404E">
        <w:rPr>
          <w:sz w:val="21"/>
          <w:szCs w:val="21"/>
        </w:rPr>
        <w:t xml:space="preserve"> </w:t>
      </w:r>
      <w:r w:rsidRPr="0020352E">
        <w:rPr>
          <w:color w:val="auto"/>
          <w:sz w:val="21"/>
          <w:szCs w:val="21"/>
        </w:rPr>
        <w:t xml:space="preserve">Late applications will not be accepted. </w:t>
      </w:r>
    </w:p>
    <w:p w14:paraId="169E334B" w14:textId="12CA1645" w:rsidR="00A02FFE" w:rsidRPr="007E404E" w:rsidRDefault="009F6A00" w:rsidP="00D546FE">
      <w:pPr>
        <w:rPr>
          <w:sz w:val="21"/>
          <w:szCs w:val="21"/>
        </w:rPr>
      </w:pPr>
      <w:r>
        <w:rPr>
          <w:color w:val="auto"/>
          <w:sz w:val="21"/>
          <w:szCs w:val="21"/>
        </w:rPr>
        <w:t>Applicants will be advised of the outcome of their application via email.</w:t>
      </w:r>
    </w:p>
    <w:p w14:paraId="515195DC" w14:textId="33E80CE4" w:rsidR="00DC762D" w:rsidRPr="00DC762D" w:rsidRDefault="00DB1D3C" w:rsidP="00DC762D">
      <w:pPr>
        <w:pStyle w:val="Heading2"/>
        <w:numPr>
          <w:ilvl w:val="1"/>
          <w:numId w:val="7"/>
        </w:numPr>
        <w:rPr>
          <w:sz w:val="28"/>
          <w:szCs w:val="28"/>
        </w:rPr>
      </w:pPr>
      <w:bookmarkStart w:id="477" w:name="_Toc243390617"/>
      <w:r>
        <w:rPr>
          <w:sz w:val="28"/>
          <w:szCs w:val="28"/>
        </w:rPr>
        <w:t xml:space="preserve">General </w:t>
      </w:r>
      <w:r w:rsidR="00C64F73">
        <w:rPr>
          <w:sz w:val="28"/>
          <w:szCs w:val="28"/>
        </w:rPr>
        <w:t xml:space="preserve">conditions and </w:t>
      </w:r>
      <w:r w:rsidR="00E331F4">
        <w:rPr>
          <w:sz w:val="28"/>
          <w:szCs w:val="28"/>
        </w:rPr>
        <w:t>requirements</w:t>
      </w:r>
      <w:bookmarkEnd w:id="477"/>
    </w:p>
    <w:p w14:paraId="0D3EA473" w14:textId="01C4D7FC" w:rsidR="009142C4" w:rsidRPr="00026F74" w:rsidRDefault="00A26821" w:rsidP="00A03C70">
      <w:pPr>
        <w:pStyle w:val="Heading3"/>
        <w:rPr>
          <w:sz w:val="22"/>
          <w:szCs w:val="22"/>
        </w:rPr>
      </w:pPr>
      <w:r w:rsidRPr="00026F74">
        <w:rPr>
          <w:sz w:val="22"/>
          <w:szCs w:val="22"/>
        </w:rPr>
        <w:t xml:space="preserve">Personal information </w:t>
      </w:r>
    </w:p>
    <w:p w14:paraId="60C38114" w14:textId="4275B569" w:rsidR="00800278" w:rsidRPr="007E404E" w:rsidRDefault="00800278" w:rsidP="00800278">
      <w:pPr>
        <w:rPr>
          <w:sz w:val="21"/>
          <w:szCs w:val="21"/>
        </w:rPr>
      </w:pPr>
      <w:r w:rsidRPr="007E404E">
        <w:rPr>
          <w:sz w:val="21"/>
          <w:szCs w:val="21"/>
        </w:rPr>
        <w:t xml:space="preserve">Applicants are required to supply personal information </w:t>
      </w:r>
      <w:r w:rsidR="00F65CAF" w:rsidRPr="007E404E">
        <w:rPr>
          <w:sz w:val="21"/>
          <w:szCs w:val="21"/>
        </w:rPr>
        <w:t xml:space="preserve">relevant to the </w:t>
      </w:r>
      <w:r w:rsidR="00EE779D" w:rsidRPr="007E404E">
        <w:rPr>
          <w:sz w:val="21"/>
          <w:szCs w:val="21"/>
        </w:rPr>
        <w:t xml:space="preserve">application </w:t>
      </w:r>
      <w:r w:rsidRPr="007E404E">
        <w:rPr>
          <w:sz w:val="21"/>
          <w:szCs w:val="21"/>
        </w:rPr>
        <w:t>and the personal information of referees</w:t>
      </w:r>
      <w:r w:rsidR="00EE0A0F">
        <w:rPr>
          <w:sz w:val="21"/>
          <w:szCs w:val="21"/>
        </w:rPr>
        <w:t xml:space="preserve"> (and PhD supervisors, where applicable)</w:t>
      </w:r>
      <w:r w:rsidRPr="007E404E">
        <w:rPr>
          <w:sz w:val="21"/>
          <w:szCs w:val="21"/>
        </w:rPr>
        <w:t>, who must be aware of</w:t>
      </w:r>
      <w:r w:rsidR="00EE779D" w:rsidRPr="007E404E">
        <w:rPr>
          <w:sz w:val="21"/>
          <w:szCs w:val="21"/>
        </w:rPr>
        <w:t>,</w:t>
      </w:r>
      <w:r w:rsidRPr="007E404E">
        <w:rPr>
          <w:sz w:val="21"/>
          <w:szCs w:val="21"/>
        </w:rPr>
        <w:t xml:space="preserve"> and have consented to</w:t>
      </w:r>
      <w:r w:rsidR="00EE779D" w:rsidRPr="007E404E">
        <w:rPr>
          <w:sz w:val="21"/>
          <w:szCs w:val="21"/>
        </w:rPr>
        <w:t>,</w:t>
      </w:r>
      <w:r w:rsidRPr="007E404E">
        <w:rPr>
          <w:sz w:val="21"/>
          <w:szCs w:val="21"/>
        </w:rPr>
        <w:t xml:space="preserve"> their personal information being supplied.</w:t>
      </w:r>
    </w:p>
    <w:p w14:paraId="76CB8FB6" w14:textId="30EDEBDA" w:rsidR="00A43523" w:rsidRPr="007E404E" w:rsidRDefault="00A43523" w:rsidP="00800278">
      <w:pPr>
        <w:rPr>
          <w:sz w:val="21"/>
          <w:szCs w:val="21"/>
        </w:rPr>
      </w:pPr>
      <w:r w:rsidRPr="007E404E">
        <w:rPr>
          <w:sz w:val="21"/>
          <w:szCs w:val="21"/>
        </w:rPr>
        <w:t xml:space="preserve">Further information is available within section </w:t>
      </w:r>
      <w:r w:rsidR="000E36A2" w:rsidRPr="007E404E">
        <w:rPr>
          <w:sz w:val="21"/>
          <w:szCs w:val="21"/>
        </w:rPr>
        <w:t>9</w:t>
      </w:r>
      <w:r w:rsidRPr="007E404E">
        <w:rPr>
          <w:sz w:val="21"/>
          <w:szCs w:val="21"/>
        </w:rPr>
        <w:t xml:space="preserve"> </w:t>
      </w:r>
      <w:r w:rsidR="003D309A" w:rsidRPr="007E404E">
        <w:rPr>
          <w:sz w:val="21"/>
          <w:szCs w:val="21"/>
        </w:rPr>
        <w:t xml:space="preserve">(Privacy and confidentiality) of these </w:t>
      </w:r>
      <w:r w:rsidR="007637A1">
        <w:rPr>
          <w:sz w:val="21"/>
          <w:szCs w:val="21"/>
        </w:rPr>
        <w:t>program guidelines</w:t>
      </w:r>
      <w:r w:rsidR="003D309A" w:rsidRPr="007E404E">
        <w:rPr>
          <w:sz w:val="21"/>
          <w:szCs w:val="21"/>
        </w:rPr>
        <w:t xml:space="preserve">. </w:t>
      </w:r>
    </w:p>
    <w:p w14:paraId="2879CBF0" w14:textId="20E7B7BD" w:rsidR="00462C8E" w:rsidRPr="00026F74" w:rsidRDefault="00F01FEA" w:rsidP="00462C8E">
      <w:pPr>
        <w:pStyle w:val="Heading3"/>
        <w:rPr>
          <w:sz w:val="22"/>
          <w:szCs w:val="22"/>
        </w:rPr>
      </w:pPr>
      <w:r w:rsidRPr="00026F74">
        <w:rPr>
          <w:sz w:val="22"/>
          <w:szCs w:val="22"/>
        </w:rPr>
        <w:t>Allowable number</w:t>
      </w:r>
      <w:r w:rsidR="00462C8E" w:rsidRPr="00026F74">
        <w:rPr>
          <w:sz w:val="22"/>
          <w:szCs w:val="22"/>
        </w:rPr>
        <w:t xml:space="preserve"> of applications</w:t>
      </w:r>
    </w:p>
    <w:p w14:paraId="62213048" w14:textId="0020117B" w:rsidR="00462C8E" w:rsidRPr="007E404E" w:rsidRDefault="00464DC9" w:rsidP="00CF73A5">
      <w:pPr>
        <w:rPr>
          <w:sz w:val="21"/>
          <w:szCs w:val="21"/>
        </w:rPr>
      </w:pPr>
      <w:r>
        <w:rPr>
          <w:sz w:val="21"/>
          <w:szCs w:val="21"/>
        </w:rPr>
        <w:t xml:space="preserve">Applicants must only submit one application for consideration. </w:t>
      </w:r>
      <w:r w:rsidR="00CF73A5" w:rsidRPr="00CF73A5">
        <w:rPr>
          <w:sz w:val="21"/>
          <w:szCs w:val="21"/>
        </w:rPr>
        <w:t>Applicants must only apply for one category award and are responsible for ensuring that they meet the requirements of the award they are applying for</w:t>
      </w:r>
      <w:r w:rsidR="00CF73A5">
        <w:rPr>
          <w:sz w:val="21"/>
          <w:szCs w:val="21"/>
        </w:rPr>
        <w:t>.</w:t>
      </w:r>
    </w:p>
    <w:p w14:paraId="558A807E" w14:textId="5E945101" w:rsidR="00462C8E" w:rsidRPr="007E404E" w:rsidRDefault="00A928D7" w:rsidP="00026F74">
      <w:pPr>
        <w:rPr>
          <w:sz w:val="21"/>
          <w:szCs w:val="21"/>
        </w:rPr>
      </w:pPr>
      <w:r>
        <w:rPr>
          <w:sz w:val="21"/>
          <w:szCs w:val="21"/>
        </w:rPr>
        <w:t>If an applicant submits multiple applications for consideration, representative/s of the department will contact the applicant and request they select one application to proceed with. Failure by the applicant to action this within prescribed timeframes will result in all submitted applications being deemed ineligible.</w:t>
      </w:r>
    </w:p>
    <w:p w14:paraId="129666D9" w14:textId="70E762CF" w:rsidR="006C5AFD" w:rsidRPr="00026F74" w:rsidRDefault="006C5AFD" w:rsidP="006C5AFD">
      <w:pPr>
        <w:pStyle w:val="Heading3"/>
        <w:rPr>
          <w:sz w:val="22"/>
          <w:szCs w:val="22"/>
        </w:rPr>
      </w:pPr>
      <w:r w:rsidRPr="00026F74">
        <w:rPr>
          <w:sz w:val="22"/>
          <w:szCs w:val="22"/>
        </w:rPr>
        <w:t xml:space="preserve">Application </w:t>
      </w:r>
      <w:r w:rsidR="005B7BB5" w:rsidRPr="00026F74">
        <w:rPr>
          <w:sz w:val="22"/>
          <w:szCs w:val="22"/>
        </w:rPr>
        <w:t>submission</w:t>
      </w:r>
      <w:r w:rsidRPr="00026F74">
        <w:rPr>
          <w:sz w:val="22"/>
          <w:szCs w:val="22"/>
        </w:rPr>
        <w:t xml:space="preserve"> and email address</w:t>
      </w:r>
    </w:p>
    <w:p w14:paraId="30BF0A19" w14:textId="11EA13C3" w:rsidR="00DB654E" w:rsidRDefault="006C5AFD" w:rsidP="006C5AFD">
      <w:pPr>
        <w:rPr>
          <w:sz w:val="21"/>
          <w:szCs w:val="21"/>
        </w:rPr>
      </w:pPr>
      <w:r w:rsidRPr="00800278">
        <w:rPr>
          <w:sz w:val="21"/>
          <w:szCs w:val="21"/>
        </w:rPr>
        <w:t xml:space="preserve">Applicants will be required to register </w:t>
      </w:r>
      <w:r>
        <w:rPr>
          <w:sz w:val="21"/>
          <w:szCs w:val="21"/>
        </w:rPr>
        <w:t>and</w:t>
      </w:r>
      <w:r w:rsidRPr="00800278">
        <w:rPr>
          <w:sz w:val="21"/>
          <w:szCs w:val="21"/>
        </w:rPr>
        <w:t xml:space="preserve"> complete an online application form</w:t>
      </w:r>
      <w:r w:rsidR="003023B7">
        <w:rPr>
          <w:sz w:val="21"/>
          <w:szCs w:val="21"/>
        </w:rPr>
        <w:t xml:space="preserve"> accompanied by </w:t>
      </w:r>
      <w:r w:rsidR="000328CD">
        <w:rPr>
          <w:sz w:val="21"/>
          <w:szCs w:val="21"/>
        </w:rPr>
        <w:t>the required</w:t>
      </w:r>
      <w:r w:rsidR="003023B7">
        <w:rPr>
          <w:sz w:val="21"/>
          <w:szCs w:val="21"/>
        </w:rPr>
        <w:t xml:space="preserve"> documentation outlined in </w:t>
      </w:r>
      <w:r w:rsidR="00B305FA">
        <w:rPr>
          <w:sz w:val="21"/>
          <w:szCs w:val="21"/>
        </w:rPr>
        <w:t>section 6 (</w:t>
      </w:r>
      <w:r w:rsidR="00DB654E">
        <w:rPr>
          <w:sz w:val="21"/>
          <w:szCs w:val="21"/>
        </w:rPr>
        <w:t>Documentation and information requirements</w:t>
      </w:r>
      <w:r w:rsidR="001D2670">
        <w:rPr>
          <w:sz w:val="21"/>
          <w:szCs w:val="21"/>
        </w:rPr>
        <w:t xml:space="preserve"> – all applicants</w:t>
      </w:r>
      <w:r w:rsidR="00DB654E">
        <w:rPr>
          <w:sz w:val="21"/>
          <w:szCs w:val="21"/>
        </w:rPr>
        <w:t xml:space="preserve">) of these </w:t>
      </w:r>
      <w:r w:rsidR="007637A1">
        <w:rPr>
          <w:sz w:val="21"/>
          <w:szCs w:val="21"/>
        </w:rPr>
        <w:t>program guidelines</w:t>
      </w:r>
      <w:r w:rsidRPr="00800278">
        <w:rPr>
          <w:sz w:val="21"/>
          <w:szCs w:val="21"/>
        </w:rPr>
        <w:t xml:space="preserve">. </w:t>
      </w:r>
    </w:p>
    <w:p w14:paraId="0EB06BD0" w14:textId="3161C453" w:rsidR="00DB654E" w:rsidRDefault="00DB654E" w:rsidP="006C5AFD">
      <w:pPr>
        <w:rPr>
          <w:sz w:val="21"/>
          <w:szCs w:val="21"/>
        </w:rPr>
      </w:pPr>
      <w:r>
        <w:rPr>
          <w:sz w:val="21"/>
          <w:szCs w:val="21"/>
        </w:rPr>
        <w:t xml:space="preserve">Applicants should submit a maximum of </w:t>
      </w:r>
      <w:r w:rsidRPr="009613BA">
        <w:rPr>
          <w:sz w:val="21"/>
          <w:szCs w:val="21"/>
        </w:rPr>
        <w:t>one</w:t>
      </w:r>
      <w:r>
        <w:rPr>
          <w:sz w:val="21"/>
          <w:szCs w:val="21"/>
        </w:rPr>
        <w:t xml:space="preserve"> application for consideration, using their </w:t>
      </w:r>
      <w:r w:rsidR="002A76A4">
        <w:rPr>
          <w:sz w:val="21"/>
          <w:szCs w:val="21"/>
        </w:rPr>
        <w:t xml:space="preserve">personal </w:t>
      </w:r>
      <w:r>
        <w:rPr>
          <w:sz w:val="21"/>
          <w:szCs w:val="21"/>
        </w:rPr>
        <w:t xml:space="preserve">email address. </w:t>
      </w:r>
    </w:p>
    <w:p w14:paraId="6AB04816" w14:textId="34F74F78" w:rsidR="006C5AFD" w:rsidRDefault="006C5AFD" w:rsidP="006C5AFD">
      <w:pPr>
        <w:rPr>
          <w:sz w:val="21"/>
          <w:szCs w:val="21"/>
        </w:rPr>
      </w:pPr>
      <w:r>
        <w:rPr>
          <w:sz w:val="21"/>
          <w:szCs w:val="21"/>
        </w:rPr>
        <w:t>Applications must not:</w:t>
      </w:r>
    </w:p>
    <w:p w14:paraId="07CA68E2" w14:textId="77777777" w:rsidR="006C5AFD" w:rsidRDefault="006C5AFD" w:rsidP="008C0E39">
      <w:pPr>
        <w:pStyle w:val="ListParagraph"/>
        <w:numPr>
          <w:ilvl w:val="0"/>
          <w:numId w:val="67"/>
        </w:numPr>
        <w:ind w:left="357" w:hanging="357"/>
        <w:contextualSpacing w:val="0"/>
        <w:rPr>
          <w:sz w:val="21"/>
          <w:szCs w:val="21"/>
        </w:rPr>
      </w:pPr>
      <w:r>
        <w:rPr>
          <w:sz w:val="21"/>
          <w:szCs w:val="21"/>
        </w:rPr>
        <w:lastRenderedPageBreak/>
        <w:t>be submitted by third parties on behalf of an applicant</w:t>
      </w:r>
    </w:p>
    <w:p w14:paraId="7B26675C" w14:textId="77777777" w:rsidR="006C5AFD" w:rsidRDefault="006C5AFD" w:rsidP="008C0E39">
      <w:pPr>
        <w:pStyle w:val="ListParagraph"/>
        <w:numPr>
          <w:ilvl w:val="0"/>
          <w:numId w:val="67"/>
        </w:numPr>
        <w:ind w:left="357" w:hanging="357"/>
        <w:contextualSpacing w:val="0"/>
        <w:rPr>
          <w:sz w:val="21"/>
          <w:szCs w:val="21"/>
        </w:rPr>
      </w:pPr>
      <w:r>
        <w:rPr>
          <w:sz w:val="21"/>
          <w:szCs w:val="21"/>
        </w:rPr>
        <w:t xml:space="preserve">be submitted from shared </w:t>
      </w:r>
      <w:proofErr w:type="spellStart"/>
      <w:r>
        <w:rPr>
          <w:sz w:val="21"/>
          <w:szCs w:val="21"/>
        </w:rPr>
        <w:t>organisational</w:t>
      </w:r>
      <w:proofErr w:type="spellEnd"/>
      <w:r>
        <w:rPr>
          <w:sz w:val="21"/>
          <w:szCs w:val="21"/>
        </w:rPr>
        <w:t xml:space="preserve"> email addresses – for example, shared mailboxes of research departments. </w:t>
      </w:r>
      <w:r w:rsidRPr="00000F3E">
        <w:rPr>
          <w:sz w:val="21"/>
          <w:szCs w:val="21"/>
        </w:rPr>
        <w:t xml:space="preserve"> </w:t>
      </w:r>
    </w:p>
    <w:p w14:paraId="04F86662" w14:textId="531B421C" w:rsidR="006C5AFD" w:rsidRDefault="006C5AFD" w:rsidP="006C5AFD">
      <w:pPr>
        <w:rPr>
          <w:sz w:val="21"/>
          <w:szCs w:val="21"/>
        </w:rPr>
      </w:pPr>
      <w:r>
        <w:rPr>
          <w:sz w:val="21"/>
          <w:szCs w:val="21"/>
        </w:rPr>
        <w:t>Failure to comply will result in the application being deemed ineligible.</w:t>
      </w:r>
    </w:p>
    <w:p w14:paraId="58BCD367" w14:textId="663BD7B8" w:rsidR="003D7F9A" w:rsidRPr="00026F74" w:rsidRDefault="00F902BA" w:rsidP="003D7F9A">
      <w:pPr>
        <w:pStyle w:val="Heading3"/>
        <w:rPr>
          <w:sz w:val="22"/>
          <w:szCs w:val="22"/>
        </w:rPr>
      </w:pPr>
      <w:r w:rsidRPr="00026F74">
        <w:rPr>
          <w:sz w:val="22"/>
          <w:szCs w:val="22"/>
        </w:rPr>
        <w:t>Award</w:t>
      </w:r>
      <w:r w:rsidR="0098679C" w:rsidRPr="00026F74">
        <w:rPr>
          <w:sz w:val="22"/>
          <w:szCs w:val="22"/>
        </w:rPr>
        <w:t xml:space="preserve"> consideration</w:t>
      </w:r>
    </w:p>
    <w:p w14:paraId="569B7DE9" w14:textId="0692724F" w:rsidR="00D44508" w:rsidRPr="00A03C70" w:rsidRDefault="00A1434F" w:rsidP="00A03C70">
      <w:pPr>
        <w:rPr>
          <w:sz w:val="21"/>
          <w:szCs w:val="21"/>
        </w:rPr>
      </w:pPr>
      <w:r>
        <w:rPr>
          <w:sz w:val="21"/>
          <w:szCs w:val="21"/>
        </w:rPr>
        <w:t>While i</w:t>
      </w:r>
      <w:r w:rsidR="00FD0624">
        <w:rPr>
          <w:sz w:val="21"/>
          <w:szCs w:val="21"/>
        </w:rPr>
        <w:t xml:space="preserve">t is </w:t>
      </w:r>
      <w:proofErr w:type="spellStart"/>
      <w:r w:rsidR="00FD0624">
        <w:rPr>
          <w:sz w:val="21"/>
          <w:szCs w:val="21"/>
        </w:rPr>
        <w:t>recognised</w:t>
      </w:r>
      <w:proofErr w:type="spellEnd"/>
      <w:r w:rsidR="00FD0624">
        <w:rPr>
          <w:sz w:val="21"/>
          <w:szCs w:val="21"/>
        </w:rPr>
        <w:t xml:space="preserve"> that applicants may </w:t>
      </w:r>
      <w:r w:rsidR="0098679C">
        <w:rPr>
          <w:sz w:val="21"/>
          <w:szCs w:val="21"/>
        </w:rPr>
        <w:t>have been</w:t>
      </w:r>
      <w:r w:rsidR="00FD0624">
        <w:rPr>
          <w:sz w:val="21"/>
          <w:szCs w:val="21"/>
        </w:rPr>
        <w:t xml:space="preserve"> eligible to apply </w:t>
      </w:r>
      <w:r w:rsidR="0098679C">
        <w:rPr>
          <w:sz w:val="21"/>
          <w:szCs w:val="21"/>
        </w:rPr>
        <w:t>for more than one</w:t>
      </w:r>
      <w:r w:rsidR="00FD0624">
        <w:rPr>
          <w:sz w:val="21"/>
          <w:szCs w:val="21"/>
        </w:rPr>
        <w:t xml:space="preserve"> </w:t>
      </w:r>
      <w:r w:rsidR="00327913">
        <w:rPr>
          <w:sz w:val="21"/>
          <w:szCs w:val="21"/>
        </w:rPr>
        <w:t>category award</w:t>
      </w:r>
      <w:r w:rsidR="00B00DFC">
        <w:rPr>
          <w:sz w:val="21"/>
          <w:szCs w:val="21"/>
        </w:rPr>
        <w:t>.</w:t>
      </w:r>
      <w:r w:rsidR="004F5B92">
        <w:rPr>
          <w:sz w:val="21"/>
          <w:szCs w:val="21"/>
        </w:rPr>
        <w:t xml:space="preserve"> </w:t>
      </w:r>
      <w:r w:rsidR="008C78EF">
        <w:rPr>
          <w:sz w:val="21"/>
          <w:szCs w:val="21"/>
        </w:rPr>
        <w:t xml:space="preserve">Applicants </w:t>
      </w:r>
      <w:r w:rsidR="00B00DFC">
        <w:rPr>
          <w:sz w:val="21"/>
          <w:szCs w:val="21"/>
        </w:rPr>
        <w:t>will</w:t>
      </w:r>
      <w:r w:rsidR="0098679C">
        <w:rPr>
          <w:sz w:val="21"/>
          <w:szCs w:val="21"/>
        </w:rPr>
        <w:t xml:space="preserve"> </w:t>
      </w:r>
      <w:r w:rsidR="00FD0624">
        <w:rPr>
          <w:sz w:val="21"/>
          <w:szCs w:val="21"/>
        </w:rPr>
        <w:t xml:space="preserve">only be considered for the </w:t>
      </w:r>
      <w:r w:rsidR="00327913">
        <w:rPr>
          <w:sz w:val="21"/>
          <w:szCs w:val="21"/>
        </w:rPr>
        <w:t>category award</w:t>
      </w:r>
      <w:r w:rsidR="00FD0624">
        <w:rPr>
          <w:sz w:val="21"/>
          <w:szCs w:val="21"/>
        </w:rPr>
        <w:t xml:space="preserve"> </w:t>
      </w:r>
      <w:r w:rsidR="00D70F5C">
        <w:rPr>
          <w:sz w:val="21"/>
          <w:szCs w:val="21"/>
        </w:rPr>
        <w:t>they have</w:t>
      </w:r>
      <w:r w:rsidR="00FD0624">
        <w:rPr>
          <w:sz w:val="21"/>
          <w:szCs w:val="21"/>
        </w:rPr>
        <w:t xml:space="preserve"> </w:t>
      </w:r>
      <w:r w:rsidR="00D70F5C">
        <w:rPr>
          <w:sz w:val="21"/>
          <w:szCs w:val="21"/>
        </w:rPr>
        <w:t>nominated in their application.</w:t>
      </w:r>
      <w:r w:rsidR="00FD0624">
        <w:rPr>
          <w:sz w:val="21"/>
          <w:szCs w:val="21"/>
        </w:rPr>
        <w:t xml:space="preserve"> </w:t>
      </w:r>
    </w:p>
    <w:p w14:paraId="6B62A290" w14:textId="1E5D2825" w:rsidR="00C17C73" w:rsidRPr="00026F74" w:rsidRDefault="00C17C73" w:rsidP="00C17C73">
      <w:pPr>
        <w:pStyle w:val="Heading3"/>
        <w:rPr>
          <w:sz w:val="22"/>
          <w:szCs w:val="22"/>
        </w:rPr>
      </w:pPr>
      <w:r w:rsidRPr="00026F74">
        <w:rPr>
          <w:sz w:val="22"/>
          <w:szCs w:val="22"/>
        </w:rPr>
        <w:t xml:space="preserve">Applicant </w:t>
      </w:r>
      <w:r w:rsidR="00612818" w:rsidRPr="00026F74">
        <w:rPr>
          <w:sz w:val="22"/>
          <w:szCs w:val="22"/>
        </w:rPr>
        <w:t>attestation, declaration</w:t>
      </w:r>
      <w:r w:rsidRPr="00026F74">
        <w:rPr>
          <w:sz w:val="22"/>
          <w:szCs w:val="22"/>
        </w:rPr>
        <w:t xml:space="preserve"> and document requirements</w:t>
      </w:r>
    </w:p>
    <w:p w14:paraId="2C03B7C1" w14:textId="6EEF5960" w:rsidR="002051AC" w:rsidRDefault="006B2C8E" w:rsidP="00C64F73">
      <w:pPr>
        <w:rPr>
          <w:sz w:val="21"/>
          <w:szCs w:val="21"/>
        </w:rPr>
      </w:pPr>
      <w:r w:rsidRPr="006B2C8E">
        <w:rPr>
          <w:sz w:val="21"/>
          <w:szCs w:val="21"/>
        </w:rPr>
        <w:t xml:space="preserve">Applicants must make the required attestation/s and declarations in the </w:t>
      </w:r>
      <w:r w:rsidR="005B25E9">
        <w:rPr>
          <w:sz w:val="21"/>
          <w:szCs w:val="21"/>
        </w:rPr>
        <w:t>a</w:t>
      </w:r>
      <w:r w:rsidRPr="006B2C8E">
        <w:rPr>
          <w:sz w:val="21"/>
          <w:szCs w:val="21"/>
        </w:rPr>
        <w:t xml:space="preserve">pplication </w:t>
      </w:r>
      <w:r w:rsidR="005B25E9">
        <w:rPr>
          <w:sz w:val="21"/>
          <w:szCs w:val="21"/>
        </w:rPr>
        <w:t>f</w:t>
      </w:r>
      <w:r w:rsidRPr="006B2C8E">
        <w:rPr>
          <w:sz w:val="21"/>
          <w:szCs w:val="21"/>
        </w:rPr>
        <w:t>orm and must submit all required documentation (that meets the documentation and information requirements) to be eligible for award consideration</w:t>
      </w:r>
      <w:r w:rsidR="000E36A2">
        <w:rPr>
          <w:sz w:val="21"/>
          <w:szCs w:val="21"/>
        </w:rPr>
        <w:t>.</w:t>
      </w:r>
    </w:p>
    <w:p w14:paraId="68E22AA4" w14:textId="19D9ECB5" w:rsidR="006A1D97" w:rsidRDefault="00C07FFC" w:rsidP="00C64F73">
      <w:pPr>
        <w:rPr>
          <w:sz w:val="21"/>
          <w:szCs w:val="21"/>
        </w:rPr>
      </w:pPr>
      <w:r>
        <w:rPr>
          <w:sz w:val="21"/>
          <w:szCs w:val="21"/>
        </w:rPr>
        <w:t xml:space="preserve">Failure to comply will result in the application being deemed ineligible. </w:t>
      </w:r>
    </w:p>
    <w:p w14:paraId="6F85C696" w14:textId="1AB99E3D" w:rsidR="00F404BA" w:rsidRPr="00BD6DF2" w:rsidRDefault="00F404BA" w:rsidP="00BD6DF2">
      <w:pPr>
        <w:pStyle w:val="Heading3"/>
        <w:rPr>
          <w:b w:val="0"/>
          <w:bCs w:val="0"/>
          <w:sz w:val="22"/>
          <w:szCs w:val="22"/>
        </w:rPr>
      </w:pPr>
      <w:r w:rsidRPr="00BD6DF2">
        <w:rPr>
          <w:sz w:val="22"/>
          <w:szCs w:val="22"/>
        </w:rPr>
        <w:t>Application re-submission</w:t>
      </w:r>
    </w:p>
    <w:p w14:paraId="1D62CF8D" w14:textId="77777777" w:rsidR="007B28CE" w:rsidRPr="00BD6DF2" w:rsidRDefault="007B28CE" w:rsidP="007B28CE">
      <w:pPr>
        <w:rPr>
          <w:sz w:val="21"/>
          <w:szCs w:val="21"/>
        </w:rPr>
      </w:pPr>
      <w:r w:rsidRPr="00BD6DF2">
        <w:rPr>
          <w:sz w:val="21"/>
          <w:szCs w:val="21"/>
        </w:rPr>
        <w:t xml:space="preserve">Applicants are responsible for ensuring that their application is submitted with all required information by the application closing date and time. Applicants may seek </w:t>
      </w:r>
      <w:proofErr w:type="spellStart"/>
      <w:r w:rsidRPr="00BD6DF2">
        <w:rPr>
          <w:sz w:val="21"/>
          <w:szCs w:val="21"/>
        </w:rPr>
        <w:t>authorisation</w:t>
      </w:r>
      <w:proofErr w:type="spellEnd"/>
      <w:r w:rsidRPr="00BD6DF2">
        <w:rPr>
          <w:sz w:val="21"/>
          <w:szCs w:val="21"/>
        </w:rPr>
        <w:t xml:space="preserve"> from the Department of Jobs, Skills, Industry and Regions to re-submit their application in limited circumstances – for example, if they have encountered genuine technical issue/s with their submission. Please note that such requests will be assessed on a case-by-case basis and there is no guarantee that re-submission will be accepted or permitted. </w:t>
      </w:r>
    </w:p>
    <w:p w14:paraId="2DD7BD51" w14:textId="6DC50877" w:rsidR="00F404BA" w:rsidRPr="007B28CE" w:rsidRDefault="007B28CE" w:rsidP="007B28CE">
      <w:pPr>
        <w:rPr>
          <w:sz w:val="21"/>
          <w:szCs w:val="21"/>
        </w:rPr>
      </w:pPr>
      <w:r w:rsidRPr="00BD6DF2">
        <w:rPr>
          <w:sz w:val="21"/>
          <w:szCs w:val="21"/>
        </w:rPr>
        <w:t xml:space="preserve">If you believe that your submitted application meets the grounds for re-submission, please contact the Department of Jobs, Skills, Industry and Regions at </w:t>
      </w:r>
      <w:r w:rsidR="001E0200" w:rsidRPr="002D7A58">
        <w:rPr>
          <w:sz w:val="21"/>
          <w:szCs w:val="21"/>
        </w:rPr>
        <w:t>ohmr@ecodev.vic.gov.au</w:t>
      </w:r>
      <w:r w:rsidRPr="00BD6DF2">
        <w:rPr>
          <w:sz w:val="21"/>
          <w:szCs w:val="21"/>
        </w:rPr>
        <w:t xml:space="preserve"> as soon as possible.</w:t>
      </w:r>
    </w:p>
    <w:p w14:paraId="024DDB39" w14:textId="4CF3EA66" w:rsidR="00F01FEA" w:rsidRPr="00026F74" w:rsidRDefault="00F01FEA" w:rsidP="00F01FEA">
      <w:pPr>
        <w:pStyle w:val="Heading3"/>
        <w:rPr>
          <w:sz w:val="22"/>
          <w:szCs w:val="22"/>
        </w:rPr>
      </w:pPr>
      <w:r w:rsidRPr="00026F74">
        <w:rPr>
          <w:sz w:val="22"/>
          <w:szCs w:val="22"/>
        </w:rPr>
        <w:t>Incomplete and late applications</w:t>
      </w:r>
    </w:p>
    <w:p w14:paraId="44B18D7E" w14:textId="6F44B2AE" w:rsidR="009924A8" w:rsidRDefault="00F01FEA" w:rsidP="0043559A">
      <w:pPr>
        <w:rPr>
          <w:sz w:val="21"/>
          <w:szCs w:val="21"/>
        </w:rPr>
      </w:pPr>
      <w:r>
        <w:rPr>
          <w:sz w:val="21"/>
          <w:szCs w:val="21"/>
        </w:rPr>
        <w:t xml:space="preserve">To support the integrity and competitiveness of the </w:t>
      </w:r>
      <w:r w:rsidR="00376FC0" w:rsidRPr="00376FC0">
        <w:rPr>
          <w:sz w:val="21"/>
          <w:szCs w:val="21"/>
        </w:rPr>
        <w:t>Premier’s Awards for Health and Medical Research</w:t>
      </w:r>
      <w:r w:rsidR="009924A8">
        <w:rPr>
          <w:sz w:val="21"/>
          <w:szCs w:val="21"/>
        </w:rPr>
        <w:t>:</w:t>
      </w:r>
    </w:p>
    <w:p w14:paraId="58FE2F10" w14:textId="0ECF6C54" w:rsidR="00BE5F6E" w:rsidRDefault="007A0F93">
      <w:pPr>
        <w:pStyle w:val="ListParagraph"/>
        <w:numPr>
          <w:ilvl w:val="0"/>
          <w:numId w:val="21"/>
        </w:numPr>
        <w:ind w:left="357" w:hanging="357"/>
        <w:contextualSpacing w:val="0"/>
        <w:rPr>
          <w:sz w:val="21"/>
          <w:szCs w:val="21"/>
        </w:rPr>
      </w:pPr>
      <w:r w:rsidRPr="00BE5F6E">
        <w:rPr>
          <w:sz w:val="21"/>
          <w:szCs w:val="21"/>
        </w:rPr>
        <w:t>Submitted a</w:t>
      </w:r>
      <w:r w:rsidR="009924A8" w:rsidRPr="00BE5F6E">
        <w:rPr>
          <w:sz w:val="21"/>
          <w:szCs w:val="21"/>
        </w:rPr>
        <w:t xml:space="preserve">pplications that do not provide all the required information </w:t>
      </w:r>
      <w:r w:rsidR="001823EA">
        <w:rPr>
          <w:sz w:val="21"/>
          <w:szCs w:val="21"/>
        </w:rPr>
        <w:t>(such as missing attachments) will be deemed ineligible. It is the applicant’s responsibility to ensure that their application is submitted with all required information</w:t>
      </w:r>
      <w:r w:rsidRPr="00BE5F6E">
        <w:rPr>
          <w:sz w:val="21"/>
          <w:szCs w:val="21"/>
        </w:rPr>
        <w:t>.</w:t>
      </w:r>
      <w:r w:rsidR="008B79DE" w:rsidRPr="00BE5F6E">
        <w:rPr>
          <w:sz w:val="21"/>
          <w:szCs w:val="21"/>
        </w:rPr>
        <w:t xml:space="preserve"> </w:t>
      </w:r>
      <w:r w:rsidR="006C63DE">
        <w:rPr>
          <w:sz w:val="21"/>
          <w:szCs w:val="21"/>
        </w:rPr>
        <w:t xml:space="preserve"> </w:t>
      </w:r>
    </w:p>
    <w:p w14:paraId="74A8FFF8" w14:textId="08CE1611" w:rsidR="00F01FEA" w:rsidRDefault="003A08CF">
      <w:pPr>
        <w:pStyle w:val="ListParagraph"/>
        <w:numPr>
          <w:ilvl w:val="0"/>
          <w:numId w:val="21"/>
        </w:numPr>
        <w:ind w:left="357" w:hanging="357"/>
        <w:contextualSpacing w:val="0"/>
        <w:rPr>
          <w:sz w:val="21"/>
          <w:szCs w:val="21"/>
        </w:rPr>
      </w:pPr>
      <w:r>
        <w:rPr>
          <w:sz w:val="21"/>
          <w:szCs w:val="21"/>
        </w:rPr>
        <w:t>Applications that have not been submitted by the application period closing date and time will not be considered.</w:t>
      </w:r>
      <w:r w:rsidR="00922A03">
        <w:rPr>
          <w:sz w:val="21"/>
          <w:szCs w:val="21"/>
        </w:rPr>
        <w:t xml:space="preserve"> </w:t>
      </w:r>
      <w:r w:rsidR="00DF1962">
        <w:rPr>
          <w:sz w:val="21"/>
          <w:szCs w:val="21"/>
        </w:rPr>
        <w:t>To be clear, this includes any incomplete and complete applications that have not been submitted</w:t>
      </w:r>
      <w:r w:rsidR="00325951">
        <w:rPr>
          <w:sz w:val="21"/>
          <w:szCs w:val="21"/>
        </w:rPr>
        <w:t xml:space="preserve"> by the specified closing date and time</w:t>
      </w:r>
      <w:r>
        <w:rPr>
          <w:sz w:val="21"/>
          <w:szCs w:val="21"/>
        </w:rPr>
        <w:t xml:space="preserve">. </w:t>
      </w:r>
      <w:r w:rsidR="00922A03">
        <w:rPr>
          <w:sz w:val="21"/>
          <w:szCs w:val="21"/>
        </w:rPr>
        <w:t xml:space="preserve"> </w:t>
      </w:r>
    </w:p>
    <w:p w14:paraId="3DA72D19" w14:textId="3AE2AE4C" w:rsidR="00A17CF8" w:rsidRPr="00BD6DF2" w:rsidRDefault="00FB6F2B" w:rsidP="00BD6DF2">
      <w:pPr>
        <w:rPr>
          <w:sz w:val="21"/>
          <w:szCs w:val="21"/>
        </w:rPr>
      </w:pPr>
      <w:r>
        <w:rPr>
          <w:sz w:val="21"/>
          <w:szCs w:val="21"/>
        </w:rPr>
        <w:t>As noted, program dates will be published on</w:t>
      </w:r>
      <w:r w:rsidR="00054E06">
        <w:rPr>
          <w:sz w:val="21"/>
          <w:szCs w:val="21"/>
        </w:rPr>
        <w:t xml:space="preserve"> </w:t>
      </w:r>
      <w:hyperlink r:id="rId25" w:history="1">
        <w:r w:rsidR="00A17CF8" w:rsidRPr="00AA7222">
          <w:rPr>
            <w:rStyle w:val="Hyperlink"/>
            <w:sz w:val="21"/>
            <w:szCs w:val="21"/>
          </w:rPr>
          <w:t>Department of Jobs, Skills, Industry and Regions website</w:t>
        </w:r>
      </w:hyperlink>
      <w:r>
        <w:t>.</w:t>
      </w:r>
    </w:p>
    <w:p w14:paraId="0BCF64DE" w14:textId="721352CE" w:rsidR="00746D91" w:rsidRDefault="00746D91" w:rsidP="00746D91">
      <w:pPr>
        <w:pStyle w:val="Heading1"/>
        <w:numPr>
          <w:ilvl w:val="0"/>
          <w:numId w:val="7"/>
        </w:numPr>
        <w:rPr>
          <w:sz w:val="32"/>
          <w:szCs w:val="32"/>
        </w:rPr>
      </w:pPr>
      <w:bookmarkStart w:id="478" w:name="_Toc185591830"/>
      <w:bookmarkStart w:id="479" w:name="_Toc185599345"/>
      <w:bookmarkStart w:id="480" w:name="_Toc185862452"/>
      <w:bookmarkStart w:id="481" w:name="_Toc185929267"/>
      <w:bookmarkStart w:id="482" w:name="_Toc185929708"/>
      <w:bookmarkStart w:id="483" w:name="_Toc185936845"/>
      <w:bookmarkStart w:id="484" w:name="_Toc185938502"/>
      <w:bookmarkStart w:id="485" w:name="_Toc186722222"/>
      <w:bookmarkStart w:id="486" w:name="_Toc186812343"/>
      <w:bookmarkStart w:id="487" w:name="_Toc186812840"/>
      <w:bookmarkStart w:id="488" w:name="_Toc186816837"/>
      <w:bookmarkStart w:id="489" w:name="_Toc186817326"/>
      <w:bookmarkStart w:id="490" w:name="_Toc186818378"/>
      <w:bookmarkStart w:id="491" w:name="_Toc185591831"/>
      <w:bookmarkStart w:id="492" w:name="_Toc185599346"/>
      <w:bookmarkStart w:id="493" w:name="_Toc185862453"/>
      <w:bookmarkStart w:id="494" w:name="_Toc185929268"/>
      <w:bookmarkStart w:id="495" w:name="_Toc185929709"/>
      <w:bookmarkStart w:id="496" w:name="_Toc185936846"/>
      <w:bookmarkStart w:id="497" w:name="_Toc185938503"/>
      <w:bookmarkStart w:id="498" w:name="_Toc186722223"/>
      <w:bookmarkStart w:id="499" w:name="_Toc186812344"/>
      <w:bookmarkStart w:id="500" w:name="_Toc186812841"/>
      <w:bookmarkStart w:id="501" w:name="_Toc186816838"/>
      <w:bookmarkStart w:id="502" w:name="_Toc186817327"/>
      <w:bookmarkStart w:id="503" w:name="_Toc186818379"/>
      <w:bookmarkStart w:id="504" w:name="_Toc185591832"/>
      <w:bookmarkStart w:id="505" w:name="_Toc185599347"/>
      <w:bookmarkStart w:id="506" w:name="_Toc185862454"/>
      <w:bookmarkStart w:id="507" w:name="_Toc185929269"/>
      <w:bookmarkStart w:id="508" w:name="_Toc185929710"/>
      <w:bookmarkStart w:id="509" w:name="_Toc185936847"/>
      <w:bookmarkStart w:id="510" w:name="_Toc185938504"/>
      <w:bookmarkStart w:id="511" w:name="_Toc186722224"/>
      <w:bookmarkStart w:id="512" w:name="_Toc186812345"/>
      <w:bookmarkStart w:id="513" w:name="_Toc186812842"/>
      <w:bookmarkStart w:id="514" w:name="_Toc186816839"/>
      <w:bookmarkStart w:id="515" w:name="_Toc186817328"/>
      <w:bookmarkStart w:id="516" w:name="_Toc186818380"/>
      <w:bookmarkStart w:id="517" w:name="_Toc243390618"/>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sz w:val="32"/>
          <w:szCs w:val="32"/>
        </w:rPr>
        <w:t>Documentation and information requirements</w:t>
      </w:r>
      <w:r w:rsidR="00FA2A7A">
        <w:rPr>
          <w:sz w:val="32"/>
          <w:szCs w:val="32"/>
        </w:rPr>
        <w:t xml:space="preserve"> – all applicants</w:t>
      </w:r>
      <w:bookmarkEnd w:id="517"/>
    </w:p>
    <w:p w14:paraId="638B7435" w14:textId="25457732" w:rsidR="001510FB" w:rsidRDefault="001510FB" w:rsidP="001510FB">
      <w:pPr>
        <w:rPr>
          <w:sz w:val="21"/>
          <w:szCs w:val="21"/>
        </w:rPr>
      </w:pPr>
      <w:r w:rsidRPr="009F29DC">
        <w:rPr>
          <w:b/>
          <w:bCs/>
          <w:sz w:val="21"/>
          <w:szCs w:val="21"/>
        </w:rPr>
        <w:t xml:space="preserve">Table </w:t>
      </w:r>
      <w:r w:rsidR="008759EC">
        <w:rPr>
          <w:b/>
          <w:bCs/>
          <w:sz w:val="21"/>
          <w:szCs w:val="21"/>
        </w:rPr>
        <w:t>3</w:t>
      </w:r>
      <w:r w:rsidRPr="009F29DC">
        <w:rPr>
          <w:b/>
          <w:bCs/>
          <w:sz w:val="21"/>
          <w:szCs w:val="21"/>
        </w:rPr>
        <w:t xml:space="preserve"> </w:t>
      </w:r>
      <w:r w:rsidRPr="009F29DC">
        <w:rPr>
          <w:sz w:val="21"/>
          <w:szCs w:val="21"/>
        </w:rPr>
        <w:t>outlines the documentation</w:t>
      </w:r>
      <w:r w:rsidR="001C0773">
        <w:rPr>
          <w:sz w:val="21"/>
          <w:szCs w:val="21"/>
        </w:rPr>
        <w:t xml:space="preserve"> and information</w:t>
      </w:r>
      <w:r w:rsidRPr="009F29DC">
        <w:rPr>
          <w:sz w:val="21"/>
          <w:szCs w:val="21"/>
        </w:rPr>
        <w:t xml:space="preserve"> requirements for </w:t>
      </w:r>
      <w:r w:rsidR="0029442E">
        <w:rPr>
          <w:sz w:val="21"/>
          <w:szCs w:val="21"/>
        </w:rPr>
        <w:t xml:space="preserve">all </w:t>
      </w:r>
      <w:r w:rsidR="007C50C3" w:rsidRPr="009F29DC">
        <w:rPr>
          <w:sz w:val="21"/>
          <w:szCs w:val="21"/>
        </w:rPr>
        <w:t>ap</w:t>
      </w:r>
      <w:r w:rsidR="00B75447" w:rsidRPr="009F29DC">
        <w:rPr>
          <w:sz w:val="21"/>
          <w:szCs w:val="21"/>
        </w:rPr>
        <w:t xml:space="preserve">plicants </w:t>
      </w:r>
      <w:r w:rsidR="00965396">
        <w:rPr>
          <w:sz w:val="21"/>
          <w:szCs w:val="21"/>
        </w:rPr>
        <w:t>to</w:t>
      </w:r>
      <w:r w:rsidR="00965396" w:rsidRPr="009F29DC">
        <w:rPr>
          <w:sz w:val="21"/>
          <w:szCs w:val="21"/>
        </w:rPr>
        <w:t xml:space="preserve"> </w:t>
      </w:r>
      <w:r w:rsidR="00B75447" w:rsidRPr="009F29DC">
        <w:rPr>
          <w:sz w:val="21"/>
          <w:szCs w:val="21"/>
        </w:rPr>
        <w:t xml:space="preserve">the </w:t>
      </w:r>
      <w:r w:rsidR="00376FC0" w:rsidRPr="00376FC0">
        <w:rPr>
          <w:sz w:val="21"/>
          <w:szCs w:val="21"/>
        </w:rPr>
        <w:t>Premier’s Awards for Health and Medical Research</w:t>
      </w:r>
      <w:r w:rsidR="004A08E3" w:rsidRPr="009F29DC">
        <w:rPr>
          <w:sz w:val="21"/>
          <w:szCs w:val="21"/>
        </w:rPr>
        <w:t>.</w:t>
      </w:r>
      <w:r w:rsidR="001C0773">
        <w:rPr>
          <w:sz w:val="21"/>
          <w:szCs w:val="21"/>
        </w:rPr>
        <w:t xml:space="preserve"> </w:t>
      </w:r>
    </w:p>
    <w:p w14:paraId="56863AA4" w14:textId="43E3768B" w:rsidR="001C0773" w:rsidRDefault="001C0773" w:rsidP="001510FB">
      <w:pPr>
        <w:rPr>
          <w:sz w:val="21"/>
          <w:szCs w:val="21"/>
        </w:rPr>
      </w:pPr>
      <w:r>
        <w:rPr>
          <w:sz w:val="21"/>
          <w:szCs w:val="21"/>
        </w:rPr>
        <w:t>PDF</w:t>
      </w:r>
      <w:r w:rsidR="005B25E9">
        <w:rPr>
          <w:sz w:val="21"/>
          <w:szCs w:val="21"/>
        </w:rPr>
        <w:t xml:space="preserve"> </w:t>
      </w:r>
      <w:r>
        <w:rPr>
          <w:sz w:val="21"/>
          <w:szCs w:val="21"/>
        </w:rPr>
        <w:t xml:space="preserve">or Word formats are accepted for attachments. </w:t>
      </w:r>
    </w:p>
    <w:p w14:paraId="7CA41D23" w14:textId="75A327B7" w:rsidR="001C0773" w:rsidRDefault="001C0773" w:rsidP="001510FB">
      <w:pPr>
        <w:rPr>
          <w:sz w:val="21"/>
          <w:szCs w:val="21"/>
        </w:rPr>
      </w:pPr>
      <w:r w:rsidRPr="001C0773">
        <w:rPr>
          <w:sz w:val="21"/>
          <w:szCs w:val="21"/>
        </w:rPr>
        <w:lastRenderedPageBreak/>
        <w:t>Applicants may be contacted by representatives of the Department of Jobs, Skills, Industry and Regions if documentation contained within their application is unclear.</w:t>
      </w:r>
    </w:p>
    <w:p w14:paraId="512CDBE2" w14:textId="74FA8DFB" w:rsidR="00F91753" w:rsidRPr="00026F74" w:rsidRDefault="00F91753" w:rsidP="001510FB">
      <w:pPr>
        <w:rPr>
          <w:b/>
          <w:bCs/>
          <w:sz w:val="22"/>
          <w:szCs w:val="22"/>
        </w:rPr>
      </w:pPr>
      <w:r w:rsidRPr="00026F74">
        <w:rPr>
          <w:b/>
          <w:bCs/>
          <w:sz w:val="22"/>
          <w:szCs w:val="22"/>
        </w:rPr>
        <w:t xml:space="preserve">Table </w:t>
      </w:r>
      <w:r w:rsidR="008759EC">
        <w:rPr>
          <w:b/>
          <w:bCs/>
          <w:sz w:val="22"/>
          <w:szCs w:val="22"/>
        </w:rPr>
        <w:t>3</w:t>
      </w:r>
      <w:r w:rsidRPr="00026F74">
        <w:rPr>
          <w:b/>
          <w:bCs/>
          <w:sz w:val="22"/>
          <w:szCs w:val="22"/>
        </w:rPr>
        <w:t xml:space="preserve">: </w:t>
      </w:r>
      <w:r w:rsidR="00B75447" w:rsidRPr="00026F74">
        <w:rPr>
          <w:b/>
          <w:bCs/>
          <w:sz w:val="22"/>
          <w:szCs w:val="22"/>
        </w:rPr>
        <w:t>D</w:t>
      </w:r>
      <w:r w:rsidRPr="00026F74">
        <w:rPr>
          <w:b/>
          <w:bCs/>
          <w:sz w:val="22"/>
          <w:szCs w:val="22"/>
        </w:rPr>
        <w:t>ocumentation</w:t>
      </w:r>
      <w:r w:rsidR="001C0773" w:rsidRPr="00026F74">
        <w:rPr>
          <w:b/>
          <w:bCs/>
          <w:sz w:val="22"/>
          <w:szCs w:val="22"/>
        </w:rPr>
        <w:t xml:space="preserve"> and information</w:t>
      </w:r>
      <w:r w:rsidRPr="00026F74">
        <w:rPr>
          <w:b/>
          <w:bCs/>
          <w:sz w:val="22"/>
          <w:szCs w:val="22"/>
        </w:rPr>
        <w:t xml:space="preserve"> requirements</w:t>
      </w:r>
      <w:r w:rsidR="00B75447" w:rsidRPr="00026F74">
        <w:rPr>
          <w:b/>
          <w:bCs/>
          <w:sz w:val="22"/>
          <w:szCs w:val="22"/>
        </w:rPr>
        <w:t xml:space="preserve"> for all applicants</w:t>
      </w:r>
    </w:p>
    <w:tbl>
      <w:tblPr>
        <w:tblStyle w:val="TableGrid"/>
        <w:tblW w:w="9634" w:type="dxa"/>
        <w:tblLayout w:type="fixed"/>
        <w:tblLook w:val="04A0" w:firstRow="1" w:lastRow="0" w:firstColumn="1" w:lastColumn="0" w:noHBand="0" w:noVBand="1"/>
      </w:tblPr>
      <w:tblGrid>
        <w:gridCol w:w="1838"/>
        <w:gridCol w:w="6237"/>
        <w:gridCol w:w="1559"/>
      </w:tblGrid>
      <w:tr w:rsidR="00C334CF" w14:paraId="0A6CFDFE" w14:textId="77777777" w:rsidTr="00026F74">
        <w:trPr>
          <w:trHeight w:val="64"/>
          <w:tblHeader/>
        </w:trPr>
        <w:tc>
          <w:tcPr>
            <w:tcW w:w="1838" w:type="dxa"/>
          </w:tcPr>
          <w:p w14:paraId="293EA582" w14:textId="67F77844" w:rsidR="004D4508" w:rsidRPr="00167614" w:rsidRDefault="004D4508" w:rsidP="004D4508">
            <w:pPr>
              <w:rPr>
                <w:b/>
                <w:bCs/>
                <w:sz w:val="21"/>
                <w:szCs w:val="21"/>
              </w:rPr>
            </w:pPr>
            <w:bookmarkStart w:id="518" w:name="Title_4" w:colFirst="0" w:colLast="0"/>
            <w:r w:rsidRPr="00167614">
              <w:rPr>
                <w:b/>
                <w:bCs/>
                <w:sz w:val="21"/>
                <w:szCs w:val="21"/>
              </w:rPr>
              <w:t>Requirement</w:t>
            </w:r>
            <w:r>
              <w:rPr>
                <w:b/>
                <w:bCs/>
                <w:sz w:val="21"/>
                <w:szCs w:val="21"/>
              </w:rPr>
              <w:t xml:space="preserve"> type</w:t>
            </w:r>
          </w:p>
        </w:tc>
        <w:tc>
          <w:tcPr>
            <w:tcW w:w="6237" w:type="dxa"/>
          </w:tcPr>
          <w:p w14:paraId="3CAF697A" w14:textId="5C0EA70F" w:rsidR="004D4508" w:rsidRPr="00A03C70" w:rsidRDefault="004D4508" w:rsidP="004D4508">
            <w:pPr>
              <w:rPr>
                <w:b/>
                <w:bCs/>
                <w:sz w:val="21"/>
                <w:szCs w:val="21"/>
              </w:rPr>
            </w:pPr>
            <w:r w:rsidRPr="00167614">
              <w:rPr>
                <w:b/>
                <w:bCs/>
                <w:sz w:val="21"/>
                <w:szCs w:val="21"/>
              </w:rPr>
              <w:t>Requirement</w:t>
            </w:r>
            <w:r>
              <w:rPr>
                <w:b/>
                <w:bCs/>
                <w:sz w:val="21"/>
                <w:szCs w:val="21"/>
              </w:rPr>
              <w:t xml:space="preserve"> description</w:t>
            </w:r>
          </w:p>
        </w:tc>
        <w:tc>
          <w:tcPr>
            <w:tcW w:w="1559" w:type="dxa"/>
          </w:tcPr>
          <w:p w14:paraId="306E4BE2" w14:textId="6FED255A" w:rsidR="004D4508" w:rsidRPr="00A03C70" w:rsidRDefault="004D4508" w:rsidP="004D4508">
            <w:pPr>
              <w:rPr>
                <w:b/>
                <w:bCs/>
                <w:sz w:val="21"/>
                <w:szCs w:val="21"/>
              </w:rPr>
            </w:pPr>
            <w:r w:rsidRPr="00A03C70">
              <w:rPr>
                <w:b/>
                <w:bCs/>
                <w:sz w:val="21"/>
                <w:szCs w:val="21"/>
              </w:rPr>
              <w:t>Reason for requirement</w:t>
            </w:r>
          </w:p>
        </w:tc>
      </w:tr>
      <w:bookmarkEnd w:id="518"/>
      <w:tr w:rsidR="00C334CF" w14:paraId="12383092" w14:textId="77777777" w:rsidTr="00026F74">
        <w:trPr>
          <w:trHeight w:val="279"/>
        </w:trPr>
        <w:tc>
          <w:tcPr>
            <w:tcW w:w="1838" w:type="dxa"/>
          </w:tcPr>
          <w:p w14:paraId="6F29CDED" w14:textId="56FDBEB7" w:rsidR="004D4508" w:rsidRPr="00167614" w:rsidRDefault="004D4508" w:rsidP="004D4508">
            <w:pPr>
              <w:rPr>
                <w:b/>
                <w:bCs/>
                <w:sz w:val="21"/>
                <w:szCs w:val="21"/>
              </w:rPr>
            </w:pPr>
            <w:r>
              <w:rPr>
                <w:b/>
                <w:bCs/>
                <w:sz w:val="21"/>
                <w:szCs w:val="21"/>
              </w:rPr>
              <w:t xml:space="preserve">Research project </w:t>
            </w:r>
          </w:p>
        </w:tc>
        <w:tc>
          <w:tcPr>
            <w:tcW w:w="6237" w:type="dxa"/>
          </w:tcPr>
          <w:p w14:paraId="35C34423" w14:textId="5F8A450D" w:rsidR="004D4508" w:rsidRDefault="004D4508" w:rsidP="004D4508">
            <w:pPr>
              <w:rPr>
                <w:sz w:val="21"/>
                <w:szCs w:val="21"/>
              </w:rPr>
            </w:pPr>
            <w:r>
              <w:rPr>
                <w:b/>
                <w:bCs/>
                <w:sz w:val="21"/>
                <w:szCs w:val="21"/>
              </w:rPr>
              <w:t>Project title</w:t>
            </w:r>
            <w:r>
              <w:rPr>
                <w:sz w:val="21"/>
                <w:szCs w:val="21"/>
              </w:rPr>
              <w:t xml:space="preserve"> – Title of the nominated </w:t>
            </w:r>
            <w:r w:rsidRPr="009613BA">
              <w:rPr>
                <w:sz w:val="21"/>
                <w:szCs w:val="21"/>
              </w:rPr>
              <w:t>one</w:t>
            </w:r>
            <w:r>
              <w:rPr>
                <w:sz w:val="21"/>
                <w:szCs w:val="21"/>
              </w:rPr>
              <w:t xml:space="preserve"> research project (up to 210 characters including spaces).</w:t>
            </w:r>
          </w:p>
          <w:p w14:paraId="33CF6842" w14:textId="77777777" w:rsidR="00C334CF" w:rsidRDefault="00C334CF" w:rsidP="004D4508">
            <w:pPr>
              <w:rPr>
                <w:sz w:val="21"/>
                <w:szCs w:val="21"/>
              </w:rPr>
            </w:pPr>
            <w:r w:rsidRPr="00013061">
              <w:rPr>
                <w:b/>
                <w:bCs/>
                <w:sz w:val="21"/>
                <w:szCs w:val="21"/>
              </w:rPr>
              <w:t xml:space="preserve">Project </w:t>
            </w:r>
            <w:r>
              <w:rPr>
                <w:b/>
                <w:bCs/>
                <w:sz w:val="21"/>
                <w:szCs w:val="21"/>
              </w:rPr>
              <w:t>s</w:t>
            </w:r>
            <w:r w:rsidRPr="00013061">
              <w:rPr>
                <w:b/>
                <w:bCs/>
                <w:sz w:val="21"/>
                <w:szCs w:val="21"/>
              </w:rPr>
              <w:t>ummary</w:t>
            </w:r>
            <w:r>
              <w:rPr>
                <w:sz w:val="21"/>
                <w:szCs w:val="21"/>
              </w:rPr>
              <w:t xml:space="preserve"> – </w:t>
            </w:r>
            <w:r w:rsidRPr="00013061">
              <w:rPr>
                <w:sz w:val="21"/>
                <w:szCs w:val="21"/>
              </w:rPr>
              <w:t>An abstract (short paragraph</w:t>
            </w:r>
            <w:r>
              <w:rPr>
                <w:sz w:val="21"/>
                <w:szCs w:val="21"/>
              </w:rPr>
              <w:t xml:space="preserve"> of</w:t>
            </w:r>
            <w:r w:rsidRPr="00013061">
              <w:rPr>
                <w:sz w:val="21"/>
                <w:szCs w:val="21"/>
              </w:rPr>
              <w:t xml:space="preserve"> up to </w:t>
            </w:r>
            <w:r>
              <w:rPr>
                <w:sz w:val="21"/>
                <w:szCs w:val="21"/>
              </w:rPr>
              <w:t>1,750 characters including spaces</w:t>
            </w:r>
            <w:r w:rsidRPr="00013061">
              <w:rPr>
                <w:sz w:val="21"/>
                <w:szCs w:val="21"/>
              </w:rPr>
              <w:t>) explaining the research project and its importance in non-technical terms, understandable by the lay public. The abstract should clearly indicate the impact of the research on health outcomes</w:t>
            </w:r>
            <w:r>
              <w:rPr>
                <w:sz w:val="21"/>
                <w:szCs w:val="21"/>
              </w:rPr>
              <w:t>.</w:t>
            </w:r>
          </w:p>
          <w:p w14:paraId="31CDEBEB" w14:textId="55AD7ED6" w:rsidR="00C334CF" w:rsidRPr="009613BA" w:rsidRDefault="00C334CF" w:rsidP="004D4508">
            <w:pPr>
              <w:rPr>
                <w:sz w:val="21"/>
                <w:szCs w:val="21"/>
              </w:rPr>
            </w:pPr>
            <w:r w:rsidRPr="00F91753">
              <w:rPr>
                <w:b/>
                <w:bCs/>
                <w:sz w:val="21"/>
                <w:szCs w:val="21"/>
              </w:rPr>
              <w:t xml:space="preserve">Project </w:t>
            </w:r>
            <w:r>
              <w:rPr>
                <w:b/>
                <w:bCs/>
                <w:sz w:val="21"/>
                <w:szCs w:val="21"/>
              </w:rPr>
              <w:t>r</w:t>
            </w:r>
            <w:r w:rsidRPr="00F91753">
              <w:rPr>
                <w:b/>
                <w:bCs/>
                <w:sz w:val="21"/>
                <w:szCs w:val="21"/>
              </w:rPr>
              <w:t>eport</w:t>
            </w:r>
            <w:r>
              <w:rPr>
                <w:sz w:val="21"/>
                <w:szCs w:val="21"/>
              </w:rPr>
              <w:t xml:space="preserve"> – </w:t>
            </w:r>
            <w:r w:rsidRPr="00F91753">
              <w:rPr>
                <w:sz w:val="21"/>
                <w:szCs w:val="21"/>
              </w:rPr>
              <w:t>A</w:t>
            </w:r>
            <w:r w:rsidRPr="00013061">
              <w:rPr>
                <w:sz w:val="21"/>
                <w:szCs w:val="21"/>
              </w:rPr>
              <w:t xml:space="preserve"> complete description (up to </w:t>
            </w:r>
            <w:r>
              <w:rPr>
                <w:sz w:val="21"/>
                <w:szCs w:val="21"/>
              </w:rPr>
              <w:t>7,000 characters including spaces</w:t>
            </w:r>
            <w:r w:rsidRPr="00013061">
              <w:rPr>
                <w:sz w:val="21"/>
                <w:szCs w:val="21"/>
              </w:rPr>
              <w:t>) of the project highlighting its importance and contribution to health or medical research</w:t>
            </w:r>
            <w:r>
              <w:rPr>
                <w:sz w:val="21"/>
                <w:szCs w:val="21"/>
              </w:rPr>
              <w:t>.</w:t>
            </w:r>
          </w:p>
        </w:tc>
        <w:tc>
          <w:tcPr>
            <w:tcW w:w="1559" w:type="dxa"/>
          </w:tcPr>
          <w:p w14:paraId="43E062B9" w14:textId="2AA4EB4C" w:rsidR="004D4508" w:rsidRPr="00A03C70" w:rsidRDefault="004D4508" w:rsidP="004D4508">
            <w:pPr>
              <w:rPr>
                <w:b/>
                <w:bCs/>
                <w:sz w:val="21"/>
                <w:szCs w:val="21"/>
              </w:rPr>
            </w:pPr>
            <w:r>
              <w:rPr>
                <w:sz w:val="21"/>
                <w:szCs w:val="21"/>
              </w:rPr>
              <w:t>Eligibility and assessment criteria</w:t>
            </w:r>
          </w:p>
        </w:tc>
      </w:tr>
      <w:tr w:rsidR="00C334CF" w14:paraId="6CF72F7E" w14:textId="77777777" w:rsidTr="00BD6DF2">
        <w:trPr>
          <w:trHeight w:val="323"/>
        </w:trPr>
        <w:tc>
          <w:tcPr>
            <w:tcW w:w="1838" w:type="dxa"/>
          </w:tcPr>
          <w:p w14:paraId="32CDB00C" w14:textId="04A7D6CC" w:rsidR="004D4508" w:rsidRDefault="004D4508" w:rsidP="004D4508">
            <w:pPr>
              <w:rPr>
                <w:b/>
                <w:bCs/>
                <w:sz w:val="21"/>
                <w:szCs w:val="21"/>
              </w:rPr>
            </w:pPr>
            <w:r>
              <w:rPr>
                <w:b/>
                <w:bCs/>
                <w:sz w:val="21"/>
                <w:szCs w:val="21"/>
              </w:rPr>
              <w:t>Referee</w:t>
            </w:r>
            <w:r w:rsidR="001019AB">
              <w:rPr>
                <w:b/>
                <w:bCs/>
                <w:sz w:val="21"/>
                <w:szCs w:val="21"/>
              </w:rPr>
              <w:t>s</w:t>
            </w:r>
            <w:r>
              <w:rPr>
                <w:b/>
                <w:bCs/>
                <w:sz w:val="21"/>
                <w:szCs w:val="21"/>
              </w:rPr>
              <w:t xml:space="preserve"> </w:t>
            </w:r>
          </w:p>
        </w:tc>
        <w:tc>
          <w:tcPr>
            <w:tcW w:w="6237" w:type="dxa"/>
          </w:tcPr>
          <w:p w14:paraId="266D7311" w14:textId="2EF67358" w:rsidR="004D4508" w:rsidRDefault="004D4508" w:rsidP="004D4508">
            <w:pPr>
              <w:rPr>
                <w:sz w:val="21"/>
                <w:szCs w:val="21"/>
              </w:rPr>
            </w:pPr>
            <w:r>
              <w:rPr>
                <w:b/>
                <w:bCs/>
                <w:sz w:val="21"/>
                <w:szCs w:val="21"/>
              </w:rPr>
              <w:t>Referees and reference l</w:t>
            </w:r>
            <w:r w:rsidRPr="00F91753">
              <w:rPr>
                <w:b/>
                <w:bCs/>
                <w:sz w:val="21"/>
                <w:szCs w:val="21"/>
              </w:rPr>
              <w:t>etters</w:t>
            </w:r>
            <w:r>
              <w:rPr>
                <w:sz w:val="21"/>
                <w:szCs w:val="21"/>
              </w:rPr>
              <w:t xml:space="preserve"> – </w:t>
            </w:r>
            <w:r w:rsidRPr="00A03C70">
              <w:rPr>
                <w:sz w:val="21"/>
                <w:szCs w:val="21"/>
              </w:rPr>
              <w:t xml:space="preserve">Applicants must </w:t>
            </w:r>
            <w:r>
              <w:rPr>
                <w:sz w:val="21"/>
                <w:szCs w:val="21"/>
              </w:rPr>
              <w:t>nominate 2 referees. Each referee must provide one reference letter. One referee</w:t>
            </w:r>
            <w:r w:rsidRPr="00A03C70">
              <w:rPr>
                <w:sz w:val="21"/>
                <w:szCs w:val="21"/>
              </w:rPr>
              <w:t xml:space="preserve"> must be the </w:t>
            </w:r>
            <w:r w:rsidRPr="001C2EE1">
              <w:rPr>
                <w:sz w:val="21"/>
                <w:szCs w:val="21"/>
              </w:rPr>
              <w:t>Head of the department or organisation</w:t>
            </w:r>
            <w:r w:rsidRPr="00A03C70">
              <w:rPr>
                <w:sz w:val="21"/>
                <w:szCs w:val="21"/>
              </w:rPr>
              <w:t xml:space="preserve"> where the </w:t>
            </w:r>
            <w:r>
              <w:rPr>
                <w:sz w:val="21"/>
                <w:szCs w:val="21"/>
              </w:rPr>
              <w:t xml:space="preserve">nominated (one) </w:t>
            </w:r>
            <w:r w:rsidRPr="00A03C70">
              <w:rPr>
                <w:sz w:val="21"/>
                <w:szCs w:val="21"/>
              </w:rPr>
              <w:t xml:space="preserve">research project </w:t>
            </w:r>
            <w:r>
              <w:rPr>
                <w:sz w:val="21"/>
                <w:szCs w:val="21"/>
              </w:rPr>
              <w:t xml:space="preserve">was or </w:t>
            </w:r>
            <w:r w:rsidRPr="00A03C70">
              <w:rPr>
                <w:sz w:val="21"/>
                <w:szCs w:val="21"/>
              </w:rPr>
              <w:t xml:space="preserve">is undertaken. </w:t>
            </w:r>
          </w:p>
          <w:p w14:paraId="6ADB62FF" w14:textId="071687F9" w:rsidR="004D4508" w:rsidRDefault="004D4508" w:rsidP="004D4508">
            <w:pPr>
              <w:rPr>
                <w:sz w:val="21"/>
                <w:szCs w:val="21"/>
              </w:rPr>
            </w:pPr>
            <w:r w:rsidRPr="00A03C70">
              <w:rPr>
                <w:sz w:val="21"/>
                <w:szCs w:val="21"/>
              </w:rPr>
              <w:t>Applicants must ensure th</w:t>
            </w:r>
            <w:r>
              <w:rPr>
                <w:sz w:val="21"/>
                <w:szCs w:val="21"/>
              </w:rPr>
              <w:t xml:space="preserve">at the </w:t>
            </w:r>
            <w:r w:rsidRPr="00A03C70">
              <w:rPr>
                <w:sz w:val="21"/>
                <w:szCs w:val="21"/>
              </w:rPr>
              <w:t xml:space="preserve">letters are completed on </w:t>
            </w:r>
            <w:r>
              <w:rPr>
                <w:sz w:val="21"/>
                <w:szCs w:val="21"/>
              </w:rPr>
              <w:t>the academic or research institute’s</w:t>
            </w:r>
            <w:r w:rsidRPr="00A03C70">
              <w:rPr>
                <w:sz w:val="21"/>
                <w:szCs w:val="21"/>
              </w:rPr>
              <w:t xml:space="preserve"> letterhead and use the </w:t>
            </w:r>
            <w:r>
              <w:rPr>
                <w:sz w:val="21"/>
                <w:szCs w:val="21"/>
              </w:rPr>
              <w:t>reference letter template</w:t>
            </w:r>
            <w:r w:rsidRPr="00A03C70">
              <w:rPr>
                <w:sz w:val="21"/>
                <w:szCs w:val="21"/>
              </w:rPr>
              <w:t xml:space="preserve"> </w:t>
            </w:r>
            <w:r>
              <w:rPr>
                <w:sz w:val="21"/>
                <w:szCs w:val="21"/>
              </w:rPr>
              <w:t xml:space="preserve">accessible </w:t>
            </w:r>
            <w:r w:rsidRPr="009613BA">
              <w:rPr>
                <w:sz w:val="21"/>
                <w:szCs w:val="21"/>
              </w:rPr>
              <w:t xml:space="preserve">through the </w:t>
            </w:r>
            <w:hyperlink r:id="rId26" w:history="1">
              <w:r w:rsidRPr="00AA7222">
                <w:rPr>
                  <w:rStyle w:val="Hyperlink"/>
                  <w:sz w:val="21"/>
                  <w:szCs w:val="21"/>
                </w:rPr>
                <w:t>Department of Jobs, Skills, Industry and Regions website</w:t>
              </w:r>
            </w:hyperlink>
            <w:r w:rsidRPr="00E727E7">
              <w:rPr>
                <w:sz w:val="21"/>
                <w:szCs w:val="21"/>
              </w:rPr>
              <w:t>.</w:t>
            </w:r>
          </w:p>
          <w:p w14:paraId="1C1DF016" w14:textId="2F3A4E52" w:rsidR="004D4508" w:rsidRPr="00A03C70" w:rsidRDefault="004D4508" w:rsidP="004D4508">
            <w:pPr>
              <w:rPr>
                <w:b/>
                <w:bCs/>
                <w:sz w:val="21"/>
                <w:szCs w:val="21"/>
              </w:rPr>
            </w:pPr>
            <w:r>
              <w:rPr>
                <w:sz w:val="21"/>
                <w:szCs w:val="21"/>
              </w:rPr>
              <w:t xml:space="preserve">The letters must cover the requirements detailed in </w:t>
            </w:r>
            <w:r w:rsidRPr="00A03C70">
              <w:rPr>
                <w:b/>
                <w:bCs/>
                <w:sz w:val="21"/>
                <w:szCs w:val="21"/>
              </w:rPr>
              <w:t>Annexure B</w:t>
            </w:r>
            <w:r>
              <w:rPr>
                <w:sz w:val="21"/>
                <w:szCs w:val="21"/>
              </w:rPr>
              <w:t xml:space="preserve"> of these guidelines.</w:t>
            </w:r>
          </w:p>
        </w:tc>
        <w:tc>
          <w:tcPr>
            <w:tcW w:w="1559" w:type="dxa"/>
          </w:tcPr>
          <w:p w14:paraId="799E3D46" w14:textId="41992BDE" w:rsidR="004D4508" w:rsidRDefault="004D4508" w:rsidP="004D4508">
            <w:pPr>
              <w:rPr>
                <w:sz w:val="21"/>
                <w:szCs w:val="21"/>
              </w:rPr>
            </w:pPr>
            <w:r>
              <w:rPr>
                <w:sz w:val="21"/>
                <w:szCs w:val="21"/>
              </w:rPr>
              <w:t>Eligibility, assessment criteria and due diligence</w:t>
            </w:r>
          </w:p>
        </w:tc>
      </w:tr>
      <w:tr w:rsidR="00C334CF" w14:paraId="61D2B352" w14:textId="77777777" w:rsidTr="00026F74">
        <w:trPr>
          <w:trHeight w:val="1324"/>
        </w:trPr>
        <w:tc>
          <w:tcPr>
            <w:tcW w:w="1838" w:type="dxa"/>
          </w:tcPr>
          <w:p w14:paraId="16D06DEC" w14:textId="7DEFFB60" w:rsidR="004D4508" w:rsidRDefault="004D4508" w:rsidP="004D4508">
            <w:pPr>
              <w:rPr>
                <w:b/>
                <w:bCs/>
                <w:sz w:val="21"/>
                <w:szCs w:val="21"/>
              </w:rPr>
            </w:pPr>
            <w:r>
              <w:rPr>
                <w:b/>
                <w:bCs/>
                <w:sz w:val="21"/>
                <w:szCs w:val="21"/>
              </w:rPr>
              <w:t xml:space="preserve">Attestation and supporting documentation </w:t>
            </w:r>
          </w:p>
        </w:tc>
        <w:tc>
          <w:tcPr>
            <w:tcW w:w="6237" w:type="dxa"/>
          </w:tcPr>
          <w:p w14:paraId="22F8E3C2" w14:textId="7A8B9E4A" w:rsidR="004D4508" w:rsidRPr="00A03C70" w:rsidRDefault="004D4508" w:rsidP="004D4508">
            <w:pPr>
              <w:rPr>
                <w:sz w:val="21"/>
                <w:szCs w:val="21"/>
                <w:u w:val="single"/>
              </w:rPr>
            </w:pPr>
            <w:r>
              <w:rPr>
                <w:b/>
                <w:bCs/>
                <w:sz w:val="21"/>
                <w:szCs w:val="21"/>
              </w:rPr>
              <w:t>Application attestation and supporting documentation requirements</w:t>
            </w:r>
          </w:p>
          <w:p w14:paraId="414644F8" w14:textId="59446602" w:rsidR="004D4508" w:rsidRDefault="004D4508" w:rsidP="004D4508">
            <w:pPr>
              <w:rPr>
                <w:sz w:val="21"/>
                <w:szCs w:val="21"/>
              </w:rPr>
            </w:pPr>
            <w:r>
              <w:rPr>
                <w:sz w:val="21"/>
                <w:szCs w:val="21"/>
              </w:rPr>
              <w:t>Applicants must:</w:t>
            </w:r>
          </w:p>
          <w:p w14:paraId="3FD0C07A" w14:textId="77777777" w:rsidR="004D4508" w:rsidRDefault="004D4508" w:rsidP="004D4508">
            <w:pPr>
              <w:pStyle w:val="ListParagraph"/>
              <w:numPr>
                <w:ilvl w:val="0"/>
                <w:numId w:val="77"/>
              </w:numPr>
              <w:ind w:hanging="357"/>
              <w:contextualSpacing w:val="0"/>
              <w:rPr>
                <w:sz w:val="21"/>
                <w:szCs w:val="21"/>
              </w:rPr>
            </w:pPr>
            <w:r>
              <w:rPr>
                <w:sz w:val="21"/>
                <w:szCs w:val="21"/>
              </w:rPr>
              <w:t>Attest to meeting the research project requirements detailed within these program guidelines.</w:t>
            </w:r>
          </w:p>
          <w:p w14:paraId="28D887E2" w14:textId="3AC7C4E8" w:rsidR="00E04567" w:rsidRPr="002D7A58" w:rsidRDefault="004D4508" w:rsidP="004D4508">
            <w:pPr>
              <w:pStyle w:val="ListParagraph"/>
              <w:numPr>
                <w:ilvl w:val="0"/>
                <w:numId w:val="77"/>
              </w:numPr>
              <w:ind w:hanging="357"/>
              <w:contextualSpacing w:val="0"/>
              <w:rPr>
                <w:color w:val="auto"/>
                <w:sz w:val="21"/>
                <w:szCs w:val="21"/>
              </w:rPr>
            </w:pPr>
            <w:r w:rsidRPr="002D7A58">
              <w:rPr>
                <w:color w:val="auto"/>
                <w:sz w:val="21"/>
                <w:szCs w:val="21"/>
              </w:rPr>
              <w:t xml:space="preserve">Attest to having </w:t>
            </w:r>
            <w:r w:rsidR="007D1233" w:rsidRPr="002D7A58">
              <w:rPr>
                <w:color w:val="auto"/>
                <w:sz w:val="21"/>
                <w:szCs w:val="21"/>
              </w:rPr>
              <w:t>met</w:t>
            </w:r>
            <w:r w:rsidRPr="002D7A58">
              <w:rPr>
                <w:color w:val="auto"/>
                <w:sz w:val="21"/>
                <w:szCs w:val="21"/>
              </w:rPr>
              <w:t xml:space="preserve"> </w:t>
            </w:r>
            <w:r w:rsidR="00E04567" w:rsidRPr="002D7A58">
              <w:rPr>
                <w:color w:val="auto"/>
                <w:sz w:val="21"/>
                <w:szCs w:val="21"/>
              </w:rPr>
              <w:t xml:space="preserve">the </w:t>
            </w:r>
            <w:r w:rsidR="00A16533" w:rsidRPr="002D7A58">
              <w:rPr>
                <w:color w:val="auto"/>
                <w:sz w:val="21"/>
                <w:szCs w:val="21"/>
              </w:rPr>
              <w:t>qualification</w:t>
            </w:r>
            <w:r w:rsidR="00E04567" w:rsidRPr="002D7A58">
              <w:rPr>
                <w:color w:val="auto"/>
                <w:sz w:val="21"/>
                <w:szCs w:val="21"/>
              </w:rPr>
              <w:t xml:space="preserve"> requirements </w:t>
            </w:r>
            <w:r w:rsidR="003B4BAD" w:rsidRPr="002D7A58">
              <w:rPr>
                <w:color w:val="auto"/>
                <w:sz w:val="21"/>
                <w:szCs w:val="21"/>
              </w:rPr>
              <w:t xml:space="preserve">applicable to the category award </w:t>
            </w:r>
            <w:r w:rsidR="00370612" w:rsidRPr="002D7A58">
              <w:rPr>
                <w:color w:val="auto"/>
                <w:sz w:val="21"/>
                <w:szCs w:val="21"/>
              </w:rPr>
              <w:t xml:space="preserve">they have applied for, as outlined in section 3 (Eligibility criteria). </w:t>
            </w:r>
          </w:p>
          <w:p w14:paraId="04BB89E3" w14:textId="77777777" w:rsidR="004D4508" w:rsidRDefault="004D4508" w:rsidP="004D4508">
            <w:pPr>
              <w:pStyle w:val="ListParagraph"/>
              <w:numPr>
                <w:ilvl w:val="0"/>
                <w:numId w:val="77"/>
              </w:numPr>
              <w:ind w:hanging="357"/>
              <w:contextualSpacing w:val="0"/>
              <w:rPr>
                <w:sz w:val="21"/>
                <w:szCs w:val="21"/>
              </w:rPr>
            </w:pPr>
            <w:r>
              <w:rPr>
                <w:sz w:val="21"/>
                <w:szCs w:val="21"/>
              </w:rPr>
              <w:t xml:space="preserve">Attest </w:t>
            </w:r>
            <w:proofErr w:type="gramStart"/>
            <w:r>
              <w:rPr>
                <w:sz w:val="21"/>
                <w:szCs w:val="21"/>
              </w:rPr>
              <w:t>to currently</w:t>
            </w:r>
            <w:proofErr w:type="gramEnd"/>
            <w:r>
              <w:rPr>
                <w:sz w:val="21"/>
                <w:szCs w:val="21"/>
              </w:rPr>
              <w:t xml:space="preserve"> </w:t>
            </w:r>
            <w:proofErr w:type="gramStart"/>
            <w:r>
              <w:rPr>
                <w:sz w:val="21"/>
                <w:szCs w:val="21"/>
              </w:rPr>
              <w:t>conducting</w:t>
            </w:r>
            <w:proofErr w:type="gramEnd"/>
            <w:r>
              <w:rPr>
                <w:sz w:val="21"/>
                <w:szCs w:val="21"/>
              </w:rPr>
              <w:t xml:space="preserve"> research at a Victorian </w:t>
            </w:r>
            <w:r w:rsidRPr="00E8693D">
              <w:rPr>
                <w:sz w:val="21"/>
                <w:szCs w:val="21"/>
              </w:rPr>
              <w:t>academic or research institute</w:t>
            </w:r>
            <w:r>
              <w:rPr>
                <w:sz w:val="21"/>
                <w:szCs w:val="21"/>
              </w:rPr>
              <w:t>.</w:t>
            </w:r>
          </w:p>
          <w:p w14:paraId="29A58CAD" w14:textId="77777777" w:rsidR="004D4508" w:rsidRDefault="004D4508" w:rsidP="004D4508">
            <w:pPr>
              <w:pStyle w:val="ListParagraph"/>
              <w:numPr>
                <w:ilvl w:val="0"/>
                <w:numId w:val="77"/>
              </w:numPr>
              <w:ind w:hanging="357"/>
              <w:contextualSpacing w:val="0"/>
              <w:rPr>
                <w:sz w:val="21"/>
                <w:szCs w:val="21"/>
              </w:rPr>
            </w:pPr>
            <w:r>
              <w:rPr>
                <w:sz w:val="21"/>
                <w:szCs w:val="21"/>
              </w:rPr>
              <w:t>A</w:t>
            </w:r>
            <w:r w:rsidRPr="00C03041">
              <w:rPr>
                <w:sz w:val="21"/>
                <w:szCs w:val="21"/>
              </w:rPr>
              <w:t>ttest to being an Australian or New Zealand citizen or having permanent residency in Australia</w:t>
            </w:r>
            <w:r>
              <w:rPr>
                <w:sz w:val="21"/>
                <w:szCs w:val="21"/>
              </w:rPr>
              <w:t>.</w:t>
            </w:r>
          </w:p>
          <w:p w14:paraId="4F12A010" w14:textId="755E6D56" w:rsidR="004D4508" w:rsidRDefault="004D4508" w:rsidP="004D4508">
            <w:pPr>
              <w:pStyle w:val="ListParagraph"/>
              <w:numPr>
                <w:ilvl w:val="0"/>
                <w:numId w:val="77"/>
              </w:numPr>
              <w:ind w:hanging="357"/>
              <w:contextualSpacing w:val="0"/>
              <w:rPr>
                <w:sz w:val="21"/>
                <w:szCs w:val="21"/>
              </w:rPr>
            </w:pPr>
            <w:r>
              <w:rPr>
                <w:sz w:val="21"/>
                <w:szCs w:val="21"/>
              </w:rPr>
              <w:t xml:space="preserve">Attest to </w:t>
            </w:r>
            <w:r w:rsidRPr="009613BA">
              <w:rPr>
                <w:sz w:val="21"/>
                <w:szCs w:val="21"/>
              </w:rPr>
              <w:t>not</w:t>
            </w:r>
            <w:r>
              <w:rPr>
                <w:sz w:val="21"/>
                <w:szCs w:val="21"/>
              </w:rPr>
              <w:t xml:space="preserve"> being </w:t>
            </w:r>
            <w:r w:rsidRPr="00B219C2">
              <w:rPr>
                <w:sz w:val="21"/>
                <w:szCs w:val="21"/>
              </w:rPr>
              <w:t xml:space="preserve">a previous winner of an award in any year of the Premier’s Awards for Health and Medical Research from 1995 to </w:t>
            </w:r>
            <w:r w:rsidR="00370612">
              <w:rPr>
                <w:sz w:val="21"/>
                <w:szCs w:val="21"/>
              </w:rPr>
              <w:t>2025-26</w:t>
            </w:r>
            <w:r w:rsidRPr="00B219C2">
              <w:rPr>
                <w:sz w:val="21"/>
                <w:szCs w:val="21"/>
              </w:rPr>
              <w:t xml:space="preserve"> (inclusive).</w:t>
            </w:r>
          </w:p>
          <w:p w14:paraId="18937023" w14:textId="77777777" w:rsidR="004D4508" w:rsidRDefault="004D4508" w:rsidP="004D4508">
            <w:pPr>
              <w:pStyle w:val="ListParagraph"/>
              <w:numPr>
                <w:ilvl w:val="0"/>
                <w:numId w:val="77"/>
              </w:numPr>
              <w:ind w:hanging="357"/>
              <w:contextualSpacing w:val="0"/>
              <w:rPr>
                <w:sz w:val="21"/>
                <w:szCs w:val="21"/>
              </w:rPr>
            </w:pPr>
            <w:r>
              <w:rPr>
                <w:sz w:val="21"/>
                <w:szCs w:val="21"/>
              </w:rPr>
              <w:lastRenderedPageBreak/>
              <w:t xml:space="preserve">(where applicable) Include an </w:t>
            </w:r>
            <w:r w:rsidRPr="00A03C70">
              <w:rPr>
                <w:sz w:val="21"/>
                <w:szCs w:val="21"/>
              </w:rPr>
              <w:t>attached</w:t>
            </w:r>
            <w:r>
              <w:rPr>
                <w:b/>
                <w:bCs/>
                <w:sz w:val="21"/>
                <w:szCs w:val="21"/>
              </w:rPr>
              <w:t xml:space="preserve"> </w:t>
            </w:r>
            <w:r w:rsidRPr="00A03C70">
              <w:rPr>
                <w:sz w:val="21"/>
                <w:szCs w:val="21"/>
              </w:rPr>
              <w:t>signed</w:t>
            </w:r>
            <w:r>
              <w:rPr>
                <w:b/>
                <w:bCs/>
                <w:sz w:val="21"/>
                <w:szCs w:val="21"/>
              </w:rPr>
              <w:t xml:space="preserve"> </w:t>
            </w:r>
            <w:r>
              <w:rPr>
                <w:sz w:val="21"/>
                <w:szCs w:val="21"/>
              </w:rPr>
              <w:t>statement of no more than 500 words attesting to the nature of the extenuating circumstances and duration of the career disruption faced.</w:t>
            </w:r>
          </w:p>
          <w:p w14:paraId="6B41BEE3" w14:textId="605C4DF8" w:rsidR="004D4508" w:rsidRPr="002D7A58" w:rsidRDefault="00AE347E" w:rsidP="004D4508">
            <w:pPr>
              <w:pStyle w:val="ListParagraph"/>
              <w:numPr>
                <w:ilvl w:val="0"/>
                <w:numId w:val="77"/>
              </w:numPr>
              <w:ind w:hanging="357"/>
              <w:contextualSpacing w:val="0"/>
              <w:rPr>
                <w:color w:val="auto"/>
                <w:sz w:val="21"/>
                <w:szCs w:val="21"/>
              </w:rPr>
            </w:pPr>
            <w:r w:rsidRPr="002D7A58">
              <w:rPr>
                <w:color w:val="auto"/>
                <w:sz w:val="21"/>
                <w:szCs w:val="21"/>
              </w:rPr>
              <w:t xml:space="preserve">(where applicable) </w:t>
            </w:r>
            <w:r w:rsidR="007B087A" w:rsidRPr="002D7A58">
              <w:rPr>
                <w:color w:val="auto"/>
                <w:sz w:val="21"/>
                <w:szCs w:val="21"/>
              </w:rPr>
              <w:t>I</w:t>
            </w:r>
            <w:r w:rsidR="004D4508" w:rsidRPr="002D7A58">
              <w:rPr>
                <w:color w:val="auto"/>
                <w:sz w:val="21"/>
                <w:szCs w:val="21"/>
              </w:rPr>
              <w:t>nclude evidence from the institution that has conferred their PhD</w:t>
            </w:r>
            <w:r w:rsidR="002E6170" w:rsidRPr="002D7A58">
              <w:rPr>
                <w:color w:val="auto"/>
                <w:sz w:val="21"/>
                <w:szCs w:val="21"/>
              </w:rPr>
              <w:t xml:space="preserve"> </w:t>
            </w:r>
            <w:r w:rsidR="004D4508" w:rsidRPr="00CA0942">
              <w:rPr>
                <w:color w:val="auto"/>
                <w:sz w:val="21"/>
                <w:szCs w:val="21"/>
              </w:rPr>
              <w:t>(such as a letter detailing evidence of qualification and/or PhD conferral), or an academic transcript.</w:t>
            </w:r>
          </w:p>
          <w:p w14:paraId="545339B3" w14:textId="5027F9DC" w:rsidR="00B10BA8" w:rsidRPr="002D7A58" w:rsidRDefault="002E6170" w:rsidP="00B10BA8">
            <w:pPr>
              <w:pStyle w:val="ListParagraph"/>
              <w:numPr>
                <w:ilvl w:val="0"/>
                <w:numId w:val="77"/>
              </w:numPr>
              <w:ind w:hanging="357"/>
              <w:contextualSpacing w:val="0"/>
              <w:rPr>
                <w:color w:val="auto"/>
                <w:sz w:val="21"/>
                <w:szCs w:val="21"/>
              </w:rPr>
            </w:pPr>
            <w:r w:rsidRPr="002D7A58">
              <w:rPr>
                <w:color w:val="auto"/>
                <w:sz w:val="21"/>
                <w:szCs w:val="21"/>
              </w:rPr>
              <w:t>(where applicable)</w:t>
            </w:r>
            <w:r w:rsidR="00B10BA8" w:rsidRPr="002D7A58">
              <w:rPr>
                <w:color w:val="auto"/>
                <w:sz w:val="21"/>
                <w:szCs w:val="21"/>
              </w:rPr>
              <w:t xml:space="preserve"> </w:t>
            </w:r>
            <w:r w:rsidR="007B087A" w:rsidRPr="002D7A58">
              <w:rPr>
                <w:color w:val="auto"/>
                <w:sz w:val="21"/>
                <w:szCs w:val="21"/>
              </w:rPr>
              <w:t>C</w:t>
            </w:r>
            <w:r w:rsidR="00B10BA8" w:rsidRPr="002D7A58">
              <w:rPr>
                <w:color w:val="auto"/>
                <w:sz w:val="21"/>
                <w:szCs w:val="21"/>
              </w:rPr>
              <w:t>onfirm the date on which their PhD requirements were met and include details pertaining to their PhD institution and supervisor, as outlined within the application form.</w:t>
            </w:r>
          </w:p>
          <w:p w14:paraId="0E5EF320" w14:textId="4B7744DC" w:rsidR="00AE347E" w:rsidRPr="002D7A58" w:rsidRDefault="00AE347E" w:rsidP="004D4508">
            <w:pPr>
              <w:pStyle w:val="ListParagraph"/>
              <w:numPr>
                <w:ilvl w:val="0"/>
                <w:numId w:val="77"/>
              </w:numPr>
              <w:ind w:hanging="357"/>
              <w:contextualSpacing w:val="0"/>
              <w:rPr>
                <w:color w:val="auto"/>
                <w:sz w:val="21"/>
                <w:szCs w:val="21"/>
              </w:rPr>
            </w:pPr>
            <w:r w:rsidRPr="002D7A58">
              <w:rPr>
                <w:color w:val="auto"/>
                <w:sz w:val="21"/>
                <w:szCs w:val="21"/>
              </w:rPr>
              <w:t xml:space="preserve">(where applicable) </w:t>
            </w:r>
            <w:r w:rsidR="007B087A" w:rsidRPr="002D7A58">
              <w:rPr>
                <w:color w:val="auto"/>
                <w:sz w:val="21"/>
                <w:szCs w:val="21"/>
              </w:rPr>
              <w:t>I</w:t>
            </w:r>
            <w:r w:rsidRPr="002D7A58">
              <w:rPr>
                <w:color w:val="auto"/>
                <w:sz w:val="21"/>
                <w:szCs w:val="21"/>
              </w:rPr>
              <w:t xml:space="preserve">nclude evidence </w:t>
            </w:r>
            <w:r w:rsidR="001D2D3A" w:rsidRPr="002D7A58">
              <w:rPr>
                <w:color w:val="auto"/>
                <w:sz w:val="21"/>
                <w:szCs w:val="21"/>
              </w:rPr>
              <w:t xml:space="preserve">which confirms enrolment in a PhD </w:t>
            </w:r>
            <w:r w:rsidR="00B10BA8" w:rsidRPr="002D7A58">
              <w:rPr>
                <w:color w:val="auto"/>
                <w:sz w:val="21"/>
                <w:szCs w:val="21"/>
              </w:rPr>
              <w:t>and</w:t>
            </w:r>
            <w:r w:rsidR="001D2D3A" w:rsidRPr="002D7A58">
              <w:rPr>
                <w:color w:val="auto"/>
                <w:sz w:val="21"/>
                <w:szCs w:val="21"/>
              </w:rPr>
              <w:t xml:space="preserve"> a minimum of </w:t>
            </w:r>
            <w:r w:rsidR="00A3697E" w:rsidRPr="002D7A58">
              <w:rPr>
                <w:color w:val="auto"/>
                <w:sz w:val="21"/>
                <w:szCs w:val="21"/>
              </w:rPr>
              <w:t>2</w:t>
            </w:r>
            <w:r w:rsidR="001D2D3A" w:rsidRPr="002D7A58">
              <w:rPr>
                <w:color w:val="auto"/>
                <w:sz w:val="21"/>
                <w:szCs w:val="21"/>
              </w:rPr>
              <w:t xml:space="preserve"> year</w:t>
            </w:r>
            <w:r w:rsidR="0089517F" w:rsidRPr="002D7A58">
              <w:rPr>
                <w:color w:val="auto"/>
                <w:sz w:val="21"/>
                <w:szCs w:val="21"/>
              </w:rPr>
              <w:t>s</w:t>
            </w:r>
            <w:r w:rsidR="001D2D3A" w:rsidRPr="002D7A58">
              <w:rPr>
                <w:color w:val="auto"/>
                <w:sz w:val="21"/>
                <w:szCs w:val="21"/>
              </w:rPr>
              <w:t xml:space="preserve"> candidature as of 1 September 2026.</w:t>
            </w:r>
          </w:p>
          <w:p w14:paraId="5515B107" w14:textId="16B2EE38" w:rsidR="004D4508" w:rsidRPr="00026F74" w:rsidRDefault="004D4508" w:rsidP="00026F74">
            <w:pPr>
              <w:pStyle w:val="ListParagraph"/>
              <w:numPr>
                <w:ilvl w:val="0"/>
                <w:numId w:val="77"/>
              </w:numPr>
              <w:ind w:hanging="357"/>
              <w:contextualSpacing w:val="0"/>
              <w:rPr>
                <w:b/>
                <w:bCs/>
                <w:sz w:val="21"/>
                <w:szCs w:val="21"/>
              </w:rPr>
            </w:pPr>
            <w:r w:rsidRPr="002D7A58">
              <w:rPr>
                <w:color w:val="auto"/>
                <w:sz w:val="21"/>
                <w:szCs w:val="21"/>
              </w:rPr>
              <w:t xml:space="preserve">(if applying for the </w:t>
            </w:r>
            <w:r w:rsidR="00B10BA8" w:rsidRPr="002D7A58">
              <w:rPr>
                <w:color w:val="auto"/>
                <w:sz w:val="21"/>
                <w:szCs w:val="21"/>
              </w:rPr>
              <w:t>First Peoples Research</w:t>
            </w:r>
            <w:r w:rsidR="009064DD" w:rsidRPr="002D7A58">
              <w:rPr>
                <w:color w:val="auto"/>
                <w:sz w:val="21"/>
                <w:szCs w:val="21"/>
              </w:rPr>
              <w:t>er</w:t>
            </w:r>
            <w:r w:rsidR="00B10BA8" w:rsidRPr="002D7A58">
              <w:rPr>
                <w:color w:val="auto"/>
                <w:sz w:val="21"/>
                <w:szCs w:val="21"/>
              </w:rPr>
              <w:t xml:space="preserve"> Award)</w:t>
            </w:r>
            <w:r w:rsidRPr="002D7A58">
              <w:rPr>
                <w:color w:val="auto"/>
                <w:sz w:val="21"/>
                <w:szCs w:val="21"/>
              </w:rPr>
              <w:t xml:space="preserve"> </w:t>
            </w:r>
            <w:r w:rsidR="007B087A" w:rsidRPr="002D7A58">
              <w:rPr>
                <w:color w:val="auto"/>
                <w:sz w:val="21"/>
                <w:szCs w:val="21"/>
              </w:rPr>
              <w:t>A</w:t>
            </w:r>
            <w:r w:rsidR="00CB251E" w:rsidRPr="002D7A58">
              <w:rPr>
                <w:color w:val="auto"/>
                <w:sz w:val="21"/>
                <w:szCs w:val="21"/>
              </w:rPr>
              <w:t>pplicants must also a</w:t>
            </w:r>
            <w:r w:rsidRPr="002D7A58">
              <w:rPr>
                <w:color w:val="auto"/>
                <w:sz w:val="21"/>
                <w:szCs w:val="21"/>
              </w:rPr>
              <w:t>ttest to being of Aboriginal and/or Torres Strait Islander descent; identifying as an Aboriginal and/or Torres Strait Islander person; and, being accepted as such by the Aboriginal and/or Torres Strait Islander community in which they live (or originate).</w:t>
            </w:r>
          </w:p>
        </w:tc>
        <w:tc>
          <w:tcPr>
            <w:tcW w:w="1559" w:type="dxa"/>
          </w:tcPr>
          <w:p w14:paraId="3C353F85" w14:textId="1EBD8C17" w:rsidR="004D4508" w:rsidRDefault="004D4508" w:rsidP="004D4508">
            <w:pPr>
              <w:rPr>
                <w:sz w:val="21"/>
                <w:szCs w:val="21"/>
              </w:rPr>
            </w:pPr>
            <w:r>
              <w:rPr>
                <w:sz w:val="21"/>
                <w:szCs w:val="21"/>
              </w:rPr>
              <w:lastRenderedPageBreak/>
              <w:t>Eligibility criteria and due diligence</w:t>
            </w:r>
          </w:p>
        </w:tc>
      </w:tr>
      <w:tr w:rsidR="00C334CF" w14:paraId="5BEF7051" w14:textId="77777777" w:rsidTr="00026F74">
        <w:trPr>
          <w:trHeight w:val="408"/>
        </w:trPr>
        <w:tc>
          <w:tcPr>
            <w:tcW w:w="1838" w:type="dxa"/>
          </w:tcPr>
          <w:p w14:paraId="73E3BC0D" w14:textId="22B3BD66" w:rsidR="004D4508" w:rsidRPr="00A03C70" w:rsidRDefault="004D4508" w:rsidP="004D4508">
            <w:pPr>
              <w:rPr>
                <w:b/>
                <w:bCs/>
                <w:sz w:val="21"/>
                <w:szCs w:val="21"/>
              </w:rPr>
            </w:pPr>
            <w:r>
              <w:rPr>
                <w:b/>
                <w:bCs/>
                <w:sz w:val="21"/>
                <w:szCs w:val="21"/>
              </w:rPr>
              <w:t>Other</w:t>
            </w:r>
            <w:r w:rsidRPr="00A03C70">
              <w:rPr>
                <w:b/>
                <w:bCs/>
                <w:sz w:val="21"/>
                <w:szCs w:val="21"/>
              </w:rPr>
              <w:t xml:space="preserve"> </w:t>
            </w:r>
            <w:r>
              <w:rPr>
                <w:b/>
                <w:bCs/>
                <w:sz w:val="21"/>
                <w:szCs w:val="21"/>
              </w:rPr>
              <w:t>documentation</w:t>
            </w:r>
          </w:p>
        </w:tc>
        <w:tc>
          <w:tcPr>
            <w:tcW w:w="6237" w:type="dxa"/>
          </w:tcPr>
          <w:p w14:paraId="62563C1D" w14:textId="450058CC" w:rsidR="004D4508" w:rsidRPr="00A03C70" w:rsidRDefault="004D4508" w:rsidP="004D4508">
            <w:pPr>
              <w:rPr>
                <w:sz w:val="21"/>
                <w:szCs w:val="21"/>
              </w:rPr>
            </w:pPr>
            <w:r w:rsidRPr="00A03C70">
              <w:rPr>
                <w:b/>
                <w:bCs/>
                <w:sz w:val="21"/>
                <w:szCs w:val="21"/>
              </w:rPr>
              <w:t>Curriculum Vitae (CV)</w:t>
            </w:r>
            <w:r w:rsidRPr="00A03C70">
              <w:rPr>
                <w:sz w:val="21"/>
                <w:szCs w:val="21"/>
              </w:rPr>
              <w:t xml:space="preserve"> </w:t>
            </w:r>
            <w:r>
              <w:rPr>
                <w:sz w:val="21"/>
                <w:szCs w:val="21"/>
              </w:rPr>
              <w:t xml:space="preserve">– </w:t>
            </w:r>
            <w:r w:rsidRPr="00A03C70">
              <w:rPr>
                <w:sz w:val="21"/>
                <w:szCs w:val="21"/>
              </w:rPr>
              <w:t xml:space="preserve">CVs should </w:t>
            </w:r>
            <w:r w:rsidR="00F404BA">
              <w:rPr>
                <w:sz w:val="21"/>
                <w:szCs w:val="21"/>
              </w:rPr>
              <w:t xml:space="preserve">aim to </w:t>
            </w:r>
            <w:r w:rsidRPr="00A03C70">
              <w:rPr>
                <w:sz w:val="21"/>
                <w:szCs w:val="21"/>
              </w:rPr>
              <w:t>be no more than 3 pages with 12-point font. It should list publications and outcomes arising from the applicant’s research projects or PhD studies, and relevant experience including:</w:t>
            </w:r>
          </w:p>
          <w:p w14:paraId="268483F9" w14:textId="6475B88F" w:rsidR="004D4508" w:rsidRDefault="004D4508" w:rsidP="004D4508">
            <w:pPr>
              <w:pStyle w:val="ListParagraph"/>
              <w:numPr>
                <w:ilvl w:val="0"/>
                <w:numId w:val="28"/>
              </w:numPr>
              <w:ind w:left="357" w:hanging="357"/>
              <w:contextualSpacing w:val="0"/>
              <w:rPr>
                <w:sz w:val="21"/>
                <w:szCs w:val="21"/>
              </w:rPr>
            </w:pPr>
            <w:r w:rsidRPr="006D6497">
              <w:rPr>
                <w:sz w:val="21"/>
                <w:szCs w:val="21"/>
              </w:rPr>
              <w:t xml:space="preserve">a list of the </w:t>
            </w:r>
            <w:r>
              <w:rPr>
                <w:sz w:val="21"/>
                <w:szCs w:val="21"/>
              </w:rPr>
              <w:t>a</w:t>
            </w:r>
            <w:r w:rsidRPr="006D6497">
              <w:rPr>
                <w:sz w:val="21"/>
                <w:szCs w:val="21"/>
              </w:rPr>
              <w:t xml:space="preserve">pplicant’s top </w:t>
            </w:r>
            <w:r>
              <w:rPr>
                <w:sz w:val="21"/>
                <w:szCs w:val="21"/>
              </w:rPr>
              <w:t>5</w:t>
            </w:r>
            <w:r w:rsidRPr="006D6497">
              <w:rPr>
                <w:sz w:val="21"/>
                <w:szCs w:val="21"/>
              </w:rPr>
              <w:t xml:space="preserve"> publications or presentations, or those accepted for publication, within the last </w:t>
            </w:r>
            <w:r>
              <w:rPr>
                <w:sz w:val="21"/>
                <w:szCs w:val="21"/>
              </w:rPr>
              <w:t>5</w:t>
            </w:r>
            <w:r w:rsidRPr="006D6497">
              <w:rPr>
                <w:sz w:val="21"/>
                <w:szCs w:val="21"/>
              </w:rPr>
              <w:t xml:space="preserve"> years, and describe why they are important. The list of publications related to the </w:t>
            </w:r>
            <w:r>
              <w:rPr>
                <w:sz w:val="21"/>
                <w:szCs w:val="21"/>
              </w:rPr>
              <w:t>a</w:t>
            </w:r>
            <w:r w:rsidRPr="006D6497">
              <w:rPr>
                <w:sz w:val="21"/>
                <w:szCs w:val="21"/>
              </w:rPr>
              <w:t xml:space="preserve">pplicant’s PhD </w:t>
            </w:r>
            <w:r>
              <w:rPr>
                <w:sz w:val="21"/>
                <w:szCs w:val="21"/>
              </w:rPr>
              <w:t>can</w:t>
            </w:r>
            <w:r w:rsidRPr="006D6497">
              <w:rPr>
                <w:sz w:val="21"/>
                <w:szCs w:val="21"/>
              </w:rPr>
              <w:t xml:space="preserve"> be included as an appendix and is not included in the </w:t>
            </w:r>
            <w:r>
              <w:rPr>
                <w:sz w:val="21"/>
                <w:szCs w:val="21"/>
              </w:rPr>
              <w:t>3</w:t>
            </w:r>
            <w:r w:rsidRPr="006D6497">
              <w:rPr>
                <w:sz w:val="21"/>
                <w:szCs w:val="21"/>
              </w:rPr>
              <w:t>-page limit</w:t>
            </w:r>
            <w:r>
              <w:rPr>
                <w:sz w:val="21"/>
                <w:szCs w:val="21"/>
              </w:rPr>
              <w:t xml:space="preserve"> </w:t>
            </w:r>
          </w:p>
          <w:p w14:paraId="3C55690B" w14:textId="77777777" w:rsidR="004D4508" w:rsidRDefault="004D4508" w:rsidP="004D4508">
            <w:pPr>
              <w:pStyle w:val="ListParagraph"/>
              <w:numPr>
                <w:ilvl w:val="0"/>
                <w:numId w:val="28"/>
              </w:numPr>
              <w:ind w:left="357" w:hanging="357"/>
              <w:contextualSpacing w:val="0"/>
              <w:rPr>
                <w:sz w:val="21"/>
                <w:szCs w:val="21"/>
              </w:rPr>
            </w:pPr>
            <w:r w:rsidRPr="006D6497">
              <w:rPr>
                <w:sz w:val="21"/>
                <w:szCs w:val="21"/>
              </w:rPr>
              <w:t>evidence of research and research-related knowledge transfer</w:t>
            </w:r>
          </w:p>
          <w:p w14:paraId="5DCF5660" w14:textId="2184C501" w:rsidR="004D4508" w:rsidRDefault="004D4508" w:rsidP="004D4508">
            <w:pPr>
              <w:pStyle w:val="ListParagraph"/>
              <w:numPr>
                <w:ilvl w:val="0"/>
                <w:numId w:val="28"/>
              </w:numPr>
              <w:ind w:left="357" w:hanging="357"/>
              <w:contextualSpacing w:val="0"/>
              <w:rPr>
                <w:sz w:val="21"/>
                <w:szCs w:val="21"/>
              </w:rPr>
            </w:pPr>
            <w:r w:rsidRPr="006D6497">
              <w:rPr>
                <w:sz w:val="21"/>
                <w:szCs w:val="21"/>
              </w:rPr>
              <w:t>any commercial (e.g., patent), clinical practice, public health or policy outcomes</w:t>
            </w:r>
          </w:p>
          <w:p w14:paraId="5852A1E9" w14:textId="0EBAF18E" w:rsidR="004D4508" w:rsidRPr="00A03C70" w:rsidRDefault="004D4508" w:rsidP="004D4508">
            <w:pPr>
              <w:pStyle w:val="ListParagraph"/>
              <w:numPr>
                <w:ilvl w:val="0"/>
                <w:numId w:val="28"/>
              </w:numPr>
              <w:ind w:left="357" w:hanging="357"/>
              <w:contextualSpacing w:val="0"/>
              <w:rPr>
                <w:sz w:val="21"/>
                <w:szCs w:val="21"/>
              </w:rPr>
            </w:pPr>
            <w:r w:rsidRPr="00A03C70">
              <w:rPr>
                <w:sz w:val="21"/>
                <w:szCs w:val="21"/>
              </w:rPr>
              <w:t xml:space="preserve">evidence of involvement in extracurricular activities, or any other contributions to the scientific field beyond the applicant’s research project </w:t>
            </w:r>
            <w:proofErr w:type="gramStart"/>
            <w:r w:rsidRPr="00A03C70">
              <w:rPr>
                <w:sz w:val="21"/>
                <w:szCs w:val="21"/>
              </w:rPr>
              <w:t>that,</w:t>
            </w:r>
            <w:proofErr w:type="gramEnd"/>
            <w:r w:rsidRPr="00A03C70">
              <w:rPr>
                <w:sz w:val="21"/>
                <w:szCs w:val="21"/>
              </w:rPr>
              <w:t xml:space="preserve"> demonstrates leadership capacity</w:t>
            </w:r>
            <w:r>
              <w:rPr>
                <w:sz w:val="21"/>
                <w:szCs w:val="21"/>
              </w:rPr>
              <w:t>.</w:t>
            </w:r>
          </w:p>
        </w:tc>
        <w:tc>
          <w:tcPr>
            <w:tcW w:w="1559" w:type="dxa"/>
          </w:tcPr>
          <w:p w14:paraId="60C089DA" w14:textId="2461A0C4" w:rsidR="004D4508" w:rsidRDefault="004D4508" w:rsidP="004D4508">
            <w:pPr>
              <w:rPr>
                <w:sz w:val="21"/>
                <w:szCs w:val="21"/>
              </w:rPr>
            </w:pPr>
            <w:r>
              <w:rPr>
                <w:sz w:val="21"/>
                <w:szCs w:val="21"/>
              </w:rPr>
              <w:t>Assessment criteria</w:t>
            </w:r>
          </w:p>
        </w:tc>
      </w:tr>
    </w:tbl>
    <w:p w14:paraId="0DE0C6AC" w14:textId="4F145367" w:rsidR="00702062" w:rsidRPr="00000F3E" w:rsidRDefault="00702062" w:rsidP="00026F74">
      <w:pPr>
        <w:spacing w:after="0"/>
        <w:rPr>
          <w:b/>
          <w:bCs/>
          <w:sz w:val="21"/>
          <w:szCs w:val="21"/>
        </w:rPr>
      </w:pPr>
    </w:p>
    <w:p w14:paraId="74D8D2AE" w14:textId="115941A8" w:rsidR="00D96248" w:rsidRPr="00C84C7E" w:rsidRDefault="00D96248" w:rsidP="00D96248">
      <w:pPr>
        <w:pStyle w:val="Heading1"/>
        <w:numPr>
          <w:ilvl w:val="0"/>
          <w:numId w:val="7"/>
        </w:numPr>
        <w:rPr>
          <w:sz w:val="32"/>
          <w:szCs w:val="32"/>
        </w:rPr>
      </w:pPr>
      <w:bookmarkStart w:id="519" w:name="_Toc207881417"/>
      <w:bookmarkStart w:id="520" w:name="_Toc207881839"/>
      <w:bookmarkStart w:id="521" w:name="_Toc207892718"/>
      <w:bookmarkStart w:id="522" w:name="_Toc208400362"/>
      <w:bookmarkStart w:id="523" w:name="_Toc208821066"/>
      <w:bookmarkStart w:id="524" w:name="_Toc185591837"/>
      <w:bookmarkStart w:id="525" w:name="_Toc185599352"/>
      <w:bookmarkStart w:id="526" w:name="_Toc185862459"/>
      <w:bookmarkStart w:id="527" w:name="_Toc185929274"/>
      <w:bookmarkStart w:id="528" w:name="_Toc185929715"/>
      <w:bookmarkStart w:id="529" w:name="_Toc185936852"/>
      <w:bookmarkStart w:id="530" w:name="_Toc185938509"/>
      <w:bookmarkStart w:id="531" w:name="_Toc186722229"/>
      <w:bookmarkStart w:id="532" w:name="_Toc186812350"/>
      <w:bookmarkStart w:id="533" w:name="_Toc186812847"/>
      <w:bookmarkStart w:id="534" w:name="_Toc186816844"/>
      <w:bookmarkStart w:id="535" w:name="_Toc186817333"/>
      <w:bookmarkStart w:id="536" w:name="_Toc186818385"/>
      <w:bookmarkStart w:id="537" w:name="_Toc185591838"/>
      <w:bookmarkStart w:id="538" w:name="_Toc185599353"/>
      <w:bookmarkStart w:id="539" w:name="_Toc185862460"/>
      <w:bookmarkStart w:id="540" w:name="_Toc185929275"/>
      <w:bookmarkStart w:id="541" w:name="_Toc185929716"/>
      <w:bookmarkStart w:id="542" w:name="_Toc185936853"/>
      <w:bookmarkStart w:id="543" w:name="_Toc185938510"/>
      <w:bookmarkStart w:id="544" w:name="_Toc186722230"/>
      <w:bookmarkStart w:id="545" w:name="_Toc186812351"/>
      <w:bookmarkStart w:id="546" w:name="_Toc186812848"/>
      <w:bookmarkStart w:id="547" w:name="_Toc186816845"/>
      <w:bookmarkStart w:id="548" w:name="_Toc186817334"/>
      <w:bookmarkStart w:id="549" w:name="_Toc186818386"/>
      <w:bookmarkStart w:id="550" w:name="_Toc185591839"/>
      <w:bookmarkStart w:id="551" w:name="_Toc185599354"/>
      <w:bookmarkStart w:id="552" w:name="_Toc185862461"/>
      <w:bookmarkStart w:id="553" w:name="_Toc185929276"/>
      <w:bookmarkStart w:id="554" w:name="_Toc185929717"/>
      <w:bookmarkStart w:id="555" w:name="_Toc185936854"/>
      <w:bookmarkStart w:id="556" w:name="_Toc185938511"/>
      <w:bookmarkStart w:id="557" w:name="_Toc186722231"/>
      <w:bookmarkStart w:id="558" w:name="_Toc186812352"/>
      <w:bookmarkStart w:id="559" w:name="_Toc186812849"/>
      <w:bookmarkStart w:id="560" w:name="_Toc186816846"/>
      <w:bookmarkStart w:id="561" w:name="_Toc186817335"/>
      <w:bookmarkStart w:id="562" w:name="_Toc186818387"/>
      <w:bookmarkStart w:id="563" w:name="_Toc185591840"/>
      <w:bookmarkStart w:id="564" w:name="_Toc185599355"/>
      <w:bookmarkStart w:id="565" w:name="_Toc185862462"/>
      <w:bookmarkStart w:id="566" w:name="_Toc185929277"/>
      <w:bookmarkStart w:id="567" w:name="_Toc185929718"/>
      <w:bookmarkStart w:id="568" w:name="_Toc185936855"/>
      <w:bookmarkStart w:id="569" w:name="_Toc185938512"/>
      <w:bookmarkStart w:id="570" w:name="_Toc186722232"/>
      <w:bookmarkStart w:id="571" w:name="_Toc186812353"/>
      <w:bookmarkStart w:id="572" w:name="_Toc186812850"/>
      <w:bookmarkStart w:id="573" w:name="_Toc186816847"/>
      <w:bookmarkStart w:id="574" w:name="_Toc186817336"/>
      <w:bookmarkStart w:id="575" w:name="_Toc186818388"/>
      <w:bookmarkStart w:id="576" w:name="_Toc185591841"/>
      <w:bookmarkStart w:id="577" w:name="_Toc185599356"/>
      <w:bookmarkStart w:id="578" w:name="_Toc185862463"/>
      <w:bookmarkStart w:id="579" w:name="_Toc185929278"/>
      <w:bookmarkStart w:id="580" w:name="_Toc185929719"/>
      <w:bookmarkStart w:id="581" w:name="_Toc185936856"/>
      <w:bookmarkStart w:id="582" w:name="_Toc185938513"/>
      <w:bookmarkStart w:id="583" w:name="_Toc186722233"/>
      <w:bookmarkStart w:id="584" w:name="_Toc186812354"/>
      <w:bookmarkStart w:id="585" w:name="_Toc186812851"/>
      <w:bookmarkStart w:id="586" w:name="_Toc186816848"/>
      <w:bookmarkStart w:id="587" w:name="_Toc186817337"/>
      <w:bookmarkStart w:id="588" w:name="_Toc186818389"/>
      <w:bookmarkStart w:id="589" w:name="_Toc185591842"/>
      <w:bookmarkStart w:id="590" w:name="_Toc185599357"/>
      <w:bookmarkStart w:id="591" w:name="_Toc185862464"/>
      <w:bookmarkStart w:id="592" w:name="_Toc185929279"/>
      <w:bookmarkStart w:id="593" w:name="_Toc185929720"/>
      <w:bookmarkStart w:id="594" w:name="_Toc185936857"/>
      <w:bookmarkStart w:id="595" w:name="_Toc185938514"/>
      <w:bookmarkStart w:id="596" w:name="_Toc186722234"/>
      <w:bookmarkStart w:id="597" w:name="_Toc186812355"/>
      <w:bookmarkStart w:id="598" w:name="_Toc186812852"/>
      <w:bookmarkStart w:id="599" w:name="_Toc186816849"/>
      <w:bookmarkStart w:id="600" w:name="_Toc186817338"/>
      <w:bookmarkStart w:id="601" w:name="_Toc186818390"/>
      <w:bookmarkStart w:id="602" w:name="_Toc185591843"/>
      <w:bookmarkStart w:id="603" w:name="_Toc185599358"/>
      <w:bookmarkStart w:id="604" w:name="_Toc185862465"/>
      <w:bookmarkStart w:id="605" w:name="_Toc185929280"/>
      <w:bookmarkStart w:id="606" w:name="_Toc185929721"/>
      <w:bookmarkStart w:id="607" w:name="_Toc185936858"/>
      <w:bookmarkStart w:id="608" w:name="_Toc185938515"/>
      <w:bookmarkStart w:id="609" w:name="_Toc186722235"/>
      <w:bookmarkStart w:id="610" w:name="_Toc186812356"/>
      <w:bookmarkStart w:id="611" w:name="_Toc186812853"/>
      <w:bookmarkStart w:id="612" w:name="_Toc186816850"/>
      <w:bookmarkStart w:id="613" w:name="_Toc186817339"/>
      <w:bookmarkStart w:id="614" w:name="_Toc186818391"/>
      <w:bookmarkStart w:id="615" w:name="_Toc185591844"/>
      <w:bookmarkStart w:id="616" w:name="_Toc185599359"/>
      <w:bookmarkStart w:id="617" w:name="_Toc185862466"/>
      <w:bookmarkStart w:id="618" w:name="_Toc185929281"/>
      <w:bookmarkStart w:id="619" w:name="_Toc185929722"/>
      <w:bookmarkStart w:id="620" w:name="_Toc185936859"/>
      <w:bookmarkStart w:id="621" w:name="_Toc185938516"/>
      <w:bookmarkStart w:id="622" w:name="_Toc186722236"/>
      <w:bookmarkStart w:id="623" w:name="_Toc186812357"/>
      <w:bookmarkStart w:id="624" w:name="_Toc186812854"/>
      <w:bookmarkStart w:id="625" w:name="_Toc186816851"/>
      <w:bookmarkStart w:id="626" w:name="_Toc186817340"/>
      <w:bookmarkStart w:id="627" w:name="_Toc186818392"/>
      <w:bookmarkStart w:id="628" w:name="_Toc185591845"/>
      <w:bookmarkStart w:id="629" w:name="_Toc185599360"/>
      <w:bookmarkStart w:id="630" w:name="_Toc185862467"/>
      <w:bookmarkStart w:id="631" w:name="_Toc185929282"/>
      <w:bookmarkStart w:id="632" w:name="_Toc185929723"/>
      <w:bookmarkStart w:id="633" w:name="_Toc185936860"/>
      <w:bookmarkStart w:id="634" w:name="_Toc185938517"/>
      <w:bookmarkStart w:id="635" w:name="_Toc186722237"/>
      <w:bookmarkStart w:id="636" w:name="_Toc186812358"/>
      <w:bookmarkStart w:id="637" w:name="_Toc186812855"/>
      <w:bookmarkStart w:id="638" w:name="_Toc186816852"/>
      <w:bookmarkStart w:id="639" w:name="_Toc186817341"/>
      <w:bookmarkStart w:id="640" w:name="_Toc186818393"/>
      <w:bookmarkStart w:id="641" w:name="_Toc185591846"/>
      <w:bookmarkStart w:id="642" w:name="_Toc185599361"/>
      <w:bookmarkStart w:id="643" w:name="_Toc185862468"/>
      <w:bookmarkStart w:id="644" w:name="_Toc185929283"/>
      <w:bookmarkStart w:id="645" w:name="_Toc185929724"/>
      <w:bookmarkStart w:id="646" w:name="_Toc185936861"/>
      <w:bookmarkStart w:id="647" w:name="_Toc185938518"/>
      <w:bookmarkStart w:id="648" w:name="_Toc186722238"/>
      <w:bookmarkStart w:id="649" w:name="_Toc186812359"/>
      <w:bookmarkStart w:id="650" w:name="_Toc186812856"/>
      <w:bookmarkStart w:id="651" w:name="_Toc186816853"/>
      <w:bookmarkStart w:id="652" w:name="_Toc186817342"/>
      <w:bookmarkStart w:id="653" w:name="_Toc186818394"/>
      <w:bookmarkStart w:id="654" w:name="_Toc185591847"/>
      <w:bookmarkStart w:id="655" w:name="_Toc185599362"/>
      <w:bookmarkStart w:id="656" w:name="_Toc185862469"/>
      <w:bookmarkStart w:id="657" w:name="_Toc185929284"/>
      <w:bookmarkStart w:id="658" w:name="_Toc185929725"/>
      <w:bookmarkStart w:id="659" w:name="_Toc185936862"/>
      <w:bookmarkStart w:id="660" w:name="_Toc185938519"/>
      <w:bookmarkStart w:id="661" w:name="_Toc186722239"/>
      <w:bookmarkStart w:id="662" w:name="_Toc186812360"/>
      <w:bookmarkStart w:id="663" w:name="_Toc186812857"/>
      <w:bookmarkStart w:id="664" w:name="_Toc186816854"/>
      <w:bookmarkStart w:id="665" w:name="_Toc186817343"/>
      <w:bookmarkStart w:id="666" w:name="_Toc186818395"/>
      <w:bookmarkStart w:id="667" w:name="_Toc185591848"/>
      <w:bookmarkStart w:id="668" w:name="_Toc185599363"/>
      <w:bookmarkStart w:id="669" w:name="_Toc185862470"/>
      <w:bookmarkStart w:id="670" w:name="_Toc185929285"/>
      <w:bookmarkStart w:id="671" w:name="_Toc185929726"/>
      <w:bookmarkStart w:id="672" w:name="_Toc185936863"/>
      <w:bookmarkStart w:id="673" w:name="_Toc185938520"/>
      <w:bookmarkStart w:id="674" w:name="_Toc186722240"/>
      <w:bookmarkStart w:id="675" w:name="_Toc186812361"/>
      <w:bookmarkStart w:id="676" w:name="_Toc186812858"/>
      <w:bookmarkStart w:id="677" w:name="_Toc186816855"/>
      <w:bookmarkStart w:id="678" w:name="_Toc186817344"/>
      <w:bookmarkStart w:id="679" w:name="_Toc186818396"/>
      <w:bookmarkStart w:id="680" w:name="_Toc185591849"/>
      <w:bookmarkStart w:id="681" w:name="_Toc185599364"/>
      <w:bookmarkStart w:id="682" w:name="_Toc185862471"/>
      <w:bookmarkStart w:id="683" w:name="_Toc185929286"/>
      <w:bookmarkStart w:id="684" w:name="_Toc185929727"/>
      <w:bookmarkStart w:id="685" w:name="_Toc185936864"/>
      <w:bookmarkStart w:id="686" w:name="_Toc185938521"/>
      <w:bookmarkStart w:id="687" w:name="_Toc186722241"/>
      <w:bookmarkStart w:id="688" w:name="_Toc186812362"/>
      <w:bookmarkStart w:id="689" w:name="_Toc186812859"/>
      <w:bookmarkStart w:id="690" w:name="_Toc186816856"/>
      <w:bookmarkStart w:id="691" w:name="_Toc186817345"/>
      <w:bookmarkStart w:id="692" w:name="_Toc186818397"/>
      <w:bookmarkStart w:id="693" w:name="_Toc185591850"/>
      <w:bookmarkStart w:id="694" w:name="_Toc185599365"/>
      <w:bookmarkStart w:id="695" w:name="_Toc185862472"/>
      <w:bookmarkStart w:id="696" w:name="_Toc185929287"/>
      <w:bookmarkStart w:id="697" w:name="_Toc185929728"/>
      <w:bookmarkStart w:id="698" w:name="_Toc185936865"/>
      <w:bookmarkStart w:id="699" w:name="_Toc185938522"/>
      <w:bookmarkStart w:id="700" w:name="_Toc186722242"/>
      <w:bookmarkStart w:id="701" w:name="_Toc186812363"/>
      <w:bookmarkStart w:id="702" w:name="_Toc186812860"/>
      <w:bookmarkStart w:id="703" w:name="_Toc186816857"/>
      <w:bookmarkStart w:id="704" w:name="_Toc186817346"/>
      <w:bookmarkStart w:id="705" w:name="_Toc186818398"/>
      <w:bookmarkStart w:id="706" w:name="_Toc185591851"/>
      <w:bookmarkStart w:id="707" w:name="_Toc185599366"/>
      <w:bookmarkStart w:id="708" w:name="_Toc185862473"/>
      <w:bookmarkStart w:id="709" w:name="_Toc185929288"/>
      <w:bookmarkStart w:id="710" w:name="_Toc185929729"/>
      <w:bookmarkStart w:id="711" w:name="_Toc185936866"/>
      <w:bookmarkStart w:id="712" w:name="_Toc185938523"/>
      <w:bookmarkStart w:id="713" w:name="_Toc186722243"/>
      <w:bookmarkStart w:id="714" w:name="_Toc186812364"/>
      <w:bookmarkStart w:id="715" w:name="_Toc186812861"/>
      <w:bookmarkStart w:id="716" w:name="_Toc186816858"/>
      <w:bookmarkStart w:id="717" w:name="_Toc186817347"/>
      <w:bookmarkStart w:id="718" w:name="_Toc186818399"/>
      <w:bookmarkStart w:id="719" w:name="_Toc185591852"/>
      <w:bookmarkStart w:id="720" w:name="_Toc185599367"/>
      <w:bookmarkStart w:id="721" w:name="_Toc185862474"/>
      <w:bookmarkStart w:id="722" w:name="_Toc185929289"/>
      <w:bookmarkStart w:id="723" w:name="_Toc185929730"/>
      <w:bookmarkStart w:id="724" w:name="_Toc185936867"/>
      <w:bookmarkStart w:id="725" w:name="_Toc185938524"/>
      <w:bookmarkStart w:id="726" w:name="_Toc186722244"/>
      <w:bookmarkStart w:id="727" w:name="_Toc186812365"/>
      <w:bookmarkStart w:id="728" w:name="_Toc186812862"/>
      <w:bookmarkStart w:id="729" w:name="_Toc186816859"/>
      <w:bookmarkStart w:id="730" w:name="_Toc186817348"/>
      <w:bookmarkStart w:id="731" w:name="_Toc186818400"/>
      <w:bookmarkStart w:id="732" w:name="_Toc185591853"/>
      <w:bookmarkStart w:id="733" w:name="_Toc185599368"/>
      <w:bookmarkStart w:id="734" w:name="_Toc185862475"/>
      <w:bookmarkStart w:id="735" w:name="_Toc185929290"/>
      <w:bookmarkStart w:id="736" w:name="_Toc185929731"/>
      <w:bookmarkStart w:id="737" w:name="_Toc185936868"/>
      <w:bookmarkStart w:id="738" w:name="_Toc185938525"/>
      <w:bookmarkStart w:id="739" w:name="_Toc186722245"/>
      <w:bookmarkStart w:id="740" w:name="_Toc186812366"/>
      <w:bookmarkStart w:id="741" w:name="_Toc186812863"/>
      <w:bookmarkStart w:id="742" w:name="_Toc186816860"/>
      <w:bookmarkStart w:id="743" w:name="_Toc186817349"/>
      <w:bookmarkStart w:id="744" w:name="_Toc186818401"/>
      <w:bookmarkStart w:id="745" w:name="_Toc185591854"/>
      <w:bookmarkStart w:id="746" w:name="_Toc185599369"/>
      <w:bookmarkStart w:id="747" w:name="_Toc185862476"/>
      <w:bookmarkStart w:id="748" w:name="_Toc185929291"/>
      <w:bookmarkStart w:id="749" w:name="_Toc185929732"/>
      <w:bookmarkStart w:id="750" w:name="_Toc185936869"/>
      <w:bookmarkStart w:id="751" w:name="_Toc185938526"/>
      <w:bookmarkStart w:id="752" w:name="_Toc186722246"/>
      <w:bookmarkStart w:id="753" w:name="_Toc186812367"/>
      <w:bookmarkStart w:id="754" w:name="_Toc186812864"/>
      <w:bookmarkStart w:id="755" w:name="_Toc186816861"/>
      <w:bookmarkStart w:id="756" w:name="_Toc186817350"/>
      <w:bookmarkStart w:id="757" w:name="_Toc186818402"/>
      <w:bookmarkStart w:id="758" w:name="_Toc185591855"/>
      <w:bookmarkStart w:id="759" w:name="_Toc185599370"/>
      <w:bookmarkStart w:id="760" w:name="_Toc185862477"/>
      <w:bookmarkStart w:id="761" w:name="_Toc185929292"/>
      <w:bookmarkStart w:id="762" w:name="_Toc185929733"/>
      <w:bookmarkStart w:id="763" w:name="_Toc185936870"/>
      <w:bookmarkStart w:id="764" w:name="_Toc185938527"/>
      <w:bookmarkStart w:id="765" w:name="_Toc186722247"/>
      <w:bookmarkStart w:id="766" w:name="_Toc186812368"/>
      <w:bookmarkStart w:id="767" w:name="_Toc186812865"/>
      <w:bookmarkStart w:id="768" w:name="_Toc186816862"/>
      <w:bookmarkStart w:id="769" w:name="_Toc186817351"/>
      <w:bookmarkStart w:id="770" w:name="_Toc186818403"/>
      <w:bookmarkStart w:id="771" w:name="_Toc185591856"/>
      <w:bookmarkStart w:id="772" w:name="_Toc185599371"/>
      <w:bookmarkStart w:id="773" w:name="_Toc185862478"/>
      <w:bookmarkStart w:id="774" w:name="_Toc185929293"/>
      <w:bookmarkStart w:id="775" w:name="_Toc185929734"/>
      <w:bookmarkStart w:id="776" w:name="_Toc185936871"/>
      <w:bookmarkStart w:id="777" w:name="_Toc185938528"/>
      <w:bookmarkStart w:id="778" w:name="_Toc186722248"/>
      <w:bookmarkStart w:id="779" w:name="_Toc186812369"/>
      <w:bookmarkStart w:id="780" w:name="_Toc186812866"/>
      <w:bookmarkStart w:id="781" w:name="_Toc186816863"/>
      <w:bookmarkStart w:id="782" w:name="_Toc186817352"/>
      <w:bookmarkStart w:id="783" w:name="_Toc186818404"/>
      <w:bookmarkStart w:id="784" w:name="_Toc185591857"/>
      <w:bookmarkStart w:id="785" w:name="_Toc185599372"/>
      <w:bookmarkStart w:id="786" w:name="_Toc185862479"/>
      <w:bookmarkStart w:id="787" w:name="_Toc185929294"/>
      <w:bookmarkStart w:id="788" w:name="_Toc185929735"/>
      <w:bookmarkStart w:id="789" w:name="_Toc185936872"/>
      <w:bookmarkStart w:id="790" w:name="_Toc185938529"/>
      <w:bookmarkStart w:id="791" w:name="_Toc186722249"/>
      <w:bookmarkStart w:id="792" w:name="_Toc186812370"/>
      <w:bookmarkStart w:id="793" w:name="_Toc186812867"/>
      <w:bookmarkStart w:id="794" w:name="_Toc186816864"/>
      <w:bookmarkStart w:id="795" w:name="_Toc186817353"/>
      <w:bookmarkStart w:id="796" w:name="_Toc186818405"/>
      <w:bookmarkStart w:id="797" w:name="_Toc185591858"/>
      <w:bookmarkStart w:id="798" w:name="_Toc185599373"/>
      <w:bookmarkStart w:id="799" w:name="_Toc185862480"/>
      <w:bookmarkStart w:id="800" w:name="_Toc185929295"/>
      <w:bookmarkStart w:id="801" w:name="_Toc185929736"/>
      <w:bookmarkStart w:id="802" w:name="_Toc185936873"/>
      <w:bookmarkStart w:id="803" w:name="_Toc185938530"/>
      <w:bookmarkStart w:id="804" w:name="_Toc186722250"/>
      <w:bookmarkStart w:id="805" w:name="_Toc186812371"/>
      <w:bookmarkStart w:id="806" w:name="_Toc186812868"/>
      <w:bookmarkStart w:id="807" w:name="_Toc186816865"/>
      <w:bookmarkStart w:id="808" w:name="_Toc186817354"/>
      <w:bookmarkStart w:id="809" w:name="_Toc186818406"/>
      <w:bookmarkStart w:id="810" w:name="_Toc185591859"/>
      <w:bookmarkStart w:id="811" w:name="_Toc185599374"/>
      <w:bookmarkStart w:id="812" w:name="_Toc185862481"/>
      <w:bookmarkStart w:id="813" w:name="_Toc185929296"/>
      <w:bookmarkStart w:id="814" w:name="_Toc185929737"/>
      <w:bookmarkStart w:id="815" w:name="_Toc185936874"/>
      <w:bookmarkStart w:id="816" w:name="_Toc185938531"/>
      <w:bookmarkStart w:id="817" w:name="_Toc186722251"/>
      <w:bookmarkStart w:id="818" w:name="_Toc186812372"/>
      <w:bookmarkStart w:id="819" w:name="_Toc186812869"/>
      <w:bookmarkStart w:id="820" w:name="_Toc186816866"/>
      <w:bookmarkStart w:id="821" w:name="_Toc186817355"/>
      <w:bookmarkStart w:id="822" w:name="_Toc186818407"/>
      <w:bookmarkStart w:id="823" w:name="_Toc185591860"/>
      <w:bookmarkStart w:id="824" w:name="_Toc185599375"/>
      <w:bookmarkStart w:id="825" w:name="_Toc185862482"/>
      <w:bookmarkStart w:id="826" w:name="_Toc185929297"/>
      <w:bookmarkStart w:id="827" w:name="_Toc185929738"/>
      <w:bookmarkStart w:id="828" w:name="_Toc185936875"/>
      <w:bookmarkStart w:id="829" w:name="_Toc185938532"/>
      <w:bookmarkStart w:id="830" w:name="_Toc186722252"/>
      <w:bookmarkStart w:id="831" w:name="_Toc186812373"/>
      <w:bookmarkStart w:id="832" w:name="_Toc186812870"/>
      <w:bookmarkStart w:id="833" w:name="_Toc186816867"/>
      <w:bookmarkStart w:id="834" w:name="_Toc186817356"/>
      <w:bookmarkStart w:id="835" w:name="_Toc186818408"/>
      <w:bookmarkStart w:id="836" w:name="_Toc185591861"/>
      <w:bookmarkStart w:id="837" w:name="_Toc185599376"/>
      <w:bookmarkStart w:id="838" w:name="_Toc185862483"/>
      <w:bookmarkStart w:id="839" w:name="_Toc185929298"/>
      <w:bookmarkStart w:id="840" w:name="_Toc185929739"/>
      <w:bookmarkStart w:id="841" w:name="_Toc185936876"/>
      <w:bookmarkStart w:id="842" w:name="_Toc185938533"/>
      <w:bookmarkStart w:id="843" w:name="_Toc186722253"/>
      <w:bookmarkStart w:id="844" w:name="_Toc186812374"/>
      <w:bookmarkStart w:id="845" w:name="_Toc186812871"/>
      <w:bookmarkStart w:id="846" w:name="_Toc186816868"/>
      <w:bookmarkStart w:id="847" w:name="_Toc186817357"/>
      <w:bookmarkStart w:id="848" w:name="_Toc186818409"/>
      <w:bookmarkStart w:id="849" w:name="_Toc185591862"/>
      <w:bookmarkStart w:id="850" w:name="_Toc185599377"/>
      <w:bookmarkStart w:id="851" w:name="_Toc185862484"/>
      <w:bookmarkStart w:id="852" w:name="_Toc185929299"/>
      <w:bookmarkStart w:id="853" w:name="_Toc185929740"/>
      <w:bookmarkStart w:id="854" w:name="_Toc185936877"/>
      <w:bookmarkStart w:id="855" w:name="_Toc185938534"/>
      <w:bookmarkStart w:id="856" w:name="_Toc186722254"/>
      <w:bookmarkStart w:id="857" w:name="_Toc186812375"/>
      <w:bookmarkStart w:id="858" w:name="_Toc186812872"/>
      <w:bookmarkStart w:id="859" w:name="_Toc186816869"/>
      <w:bookmarkStart w:id="860" w:name="_Toc186817358"/>
      <w:bookmarkStart w:id="861" w:name="_Toc186818410"/>
      <w:bookmarkStart w:id="862" w:name="_Toc185591863"/>
      <w:bookmarkStart w:id="863" w:name="_Toc185599378"/>
      <w:bookmarkStart w:id="864" w:name="_Toc185862485"/>
      <w:bookmarkStart w:id="865" w:name="_Toc185929300"/>
      <w:bookmarkStart w:id="866" w:name="_Toc185929741"/>
      <w:bookmarkStart w:id="867" w:name="_Toc185936878"/>
      <w:bookmarkStart w:id="868" w:name="_Toc185938535"/>
      <w:bookmarkStart w:id="869" w:name="_Toc186722255"/>
      <w:bookmarkStart w:id="870" w:name="_Toc186812376"/>
      <w:bookmarkStart w:id="871" w:name="_Toc186812873"/>
      <w:bookmarkStart w:id="872" w:name="_Toc186816870"/>
      <w:bookmarkStart w:id="873" w:name="_Toc186817359"/>
      <w:bookmarkStart w:id="874" w:name="_Toc186818411"/>
      <w:bookmarkStart w:id="875" w:name="_Toc185591864"/>
      <w:bookmarkStart w:id="876" w:name="_Toc185599379"/>
      <w:bookmarkStart w:id="877" w:name="_Toc185862486"/>
      <w:bookmarkStart w:id="878" w:name="_Toc185929301"/>
      <w:bookmarkStart w:id="879" w:name="_Toc185929742"/>
      <w:bookmarkStart w:id="880" w:name="_Toc185936879"/>
      <w:bookmarkStart w:id="881" w:name="_Toc185938536"/>
      <w:bookmarkStart w:id="882" w:name="_Toc186722256"/>
      <w:bookmarkStart w:id="883" w:name="_Toc186812377"/>
      <w:bookmarkStart w:id="884" w:name="_Toc186812874"/>
      <w:bookmarkStart w:id="885" w:name="_Toc186816871"/>
      <w:bookmarkStart w:id="886" w:name="_Toc186817360"/>
      <w:bookmarkStart w:id="887" w:name="_Toc186818412"/>
      <w:bookmarkStart w:id="888" w:name="_Toc185591865"/>
      <w:bookmarkStart w:id="889" w:name="_Toc185599380"/>
      <w:bookmarkStart w:id="890" w:name="_Toc185862487"/>
      <w:bookmarkStart w:id="891" w:name="_Toc185929302"/>
      <w:bookmarkStart w:id="892" w:name="_Toc185929743"/>
      <w:bookmarkStart w:id="893" w:name="_Toc185936880"/>
      <w:bookmarkStart w:id="894" w:name="_Toc185938537"/>
      <w:bookmarkStart w:id="895" w:name="_Toc186722257"/>
      <w:bookmarkStart w:id="896" w:name="_Toc186812378"/>
      <w:bookmarkStart w:id="897" w:name="_Toc186812875"/>
      <w:bookmarkStart w:id="898" w:name="_Toc186816872"/>
      <w:bookmarkStart w:id="899" w:name="_Toc186817361"/>
      <w:bookmarkStart w:id="900" w:name="_Toc186818413"/>
      <w:bookmarkStart w:id="901" w:name="_Toc185591866"/>
      <w:bookmarkStart w:id="902" w:name="_Toc185599381"/>
      <w:bookmarkStart w:id="903" w:name="_Toc185862488"/>
      <w:bookmarkStart w:id="904" w:name="_Toc185929303"/>
      <w:bookmarkStart w:id="905" w:name="_Toc185929744"/>
      <w:bookmarkStart w:id="906" w:name="_Toc185936881"/>
      <w:bookmarkStart w:id="907" w:name="_Toc185938538"/>
      <w:bookmarkStart w:id="908" w:name="_Toc186722258"/>
      <w:bookmarkStart w:id="909" w:name="_Toc186812379"/>
      <w:bookmarkStart w:id="910" w:name="_Toc186812876"/>
      <w:bookmarkStart w:id="911" w:name="_Toc186816873"/>
      <w:bookmarkStart w:id="912" w:name="_Toc186817362"/>
      <w:bookmarkStart w:id="913" w:name="_Toc186818414"/>
      <w:bookmarkStart w:id="914" w:name="_Toc185591867"/>
      <w:bookmarkStart w:id="915" w:name="_Toc185599382"/>
      <w:bookmarkStart w:id="916" w:name="_Toc185862489"/>
      <w:bookmarkStart w:id="917" w:name="_Toc185929304"/>
      <w:bookmarkStart w:id="918" w:name="_Toc185929745"/>
      <w:bookmarkStart w:id="919" w:name="_Toc185936882"/>
      <w:bookmarkStart w:id="920" w:name="_Toc185938539"/>
      <w:bookmarkStart w:id="921" w:name="_Toc186722259"/>
      <w:bookmarkStart w:id="922" w:name="_Toc186812380"/>
      <w:bookmarkStart w:id="923" w:name="_Toc186812877"/>
      <w:bookmarkStart w:id="924" w:name="_Toc186816874"/>
      <w:bookmarkStart w:id="925" w:name="_Toc186817363"/>
      <w:bookmarkStart w:id="926" w:name="_Toc186818415"/>
      <w:bookmarkStart w:id="927" w:name="_Toc185591868"/>
      <w:bookmarkStart w:id="928" w:name="_Toc185599383"/>
      <w:bookmarkStart w:id="929" w:name="_Toc185862490"/>
      <w:bookmarkStart w:id="930" w:name="_Toc185929305"/>
      <w:bookmarkStart w:id="931" w:name="_Toc185929746"/>
      <w:bookmarkStart w:id="932" w:name="_Toc185936883"/>
      <w:bookmarkStart w:id="933" w:name="_Toc185938540"/>
      <w:bookmarkStart w:id="934" w:name="_Toc186722260"/>
      <w:bookmarkStart w:id="935" w:name="_Toc186812381"/>
      <w:bookmarkStart w:id="936" w:name="_Toc186812878"/>
      <w:bookmarkStart w:id="937" w:name="_Toc186816875"/>
      <w:bookmarkStart w:id="938" w:name="_Toc186817364"/>
      <w:bookmarkStart w:id="939" w:name="_Toc186818416"/>
      <w:bookmarkStart w:id="940" w:name="_Toc185591869"/>
      <w:bookmarkStart w:id="941" w:name="_Toc185599384"/>
      <w:bookmarkStart w:id="942" w:name="_Toc185862491"/>
      <w:bookmarkStart w:id="943" w:name="_Toc185929306"/>
      <w:bookmarkStart w:id="944" w:name="_Toc185929747"/>
      <w:bookmarkStart w:id="945" w:name="_Toc185936884"/>
      <w:bookmarkStart w:id="946" w:name="_Toc185938541"/>
      <w:bookmarkStart w:id="947" w:name="_Toc186722261"/>
      <w:bookmarkStart w:id="948" w:name="_Toc186812382"/>
      <w:bookmarkStart w:id="949" w:name="_Toc186812879"/>
      <w:bookmarkStart w:id="950" w:name="_Toc186816876"/>
      <w:bookmarkStart w:id="951" w:name="_Toc186817365"/>
      <w:bookmarkStart w:id="952" w:name="_Toc186818417"/>
      <w:bookmarkStart w:id="953" w:name="_Toc185591870"/>
      <w:bookmarkStart w:id="954" w:name="_Toc185599385"/>
      <w:bookmarkStart w:id="955" w:name="_Toc185862492"/>
      <w:bookmarkStart w:id="956" w:name="_Toc185929307"/>
      <w:bookmarkStart w:id="957" w:name="_Toc185929748"/>
      <w:bookmarkStart w:id="958" w:name="_Toc185936885"/>
      <w:bookmarkStart w:id="959" w:name="_Toc185938542"/>
      <w:bookmarkStart w:id="960" w:name="_Toc186722262"/>
      <w:bookmarkStart w:id="961" w:name="_Toc186812383"/>
      <w:bookmarkStart w:id="962" w:name="_Toc186812880"/>
      <w:bookmarkStart w:id="963" w:name="_Toc186816877"/>
      <w:bookmarkStart w:id="964" w:name="_Toc186817366"/>
      <w:bookmarkStart w:id="965" w:name="_Toc186818418"/>
      <w:bookmarkStart w:id="966" w:name="_Toc185591871"/>
      <w:bookmarkStart w:id="967" w:name="_Toc185599386"/>
      <w:bookmarkStart w:id="968" w:name="_Toc185862493"/>
      <w:bookmarkStart w:id="969" w:name="_Toc185929308"/>
      <w:bookmarkStart w:id="970" w:name="_Toc185929749"/>
      <w:bookmarkStart w:id="971" w:name="_Toc185936886"/>
      <w:bookmarkStart w:id="972" w:name="_Toc185938543"/>
      <w:bookmarkStart w:id="973" w:name="_Toc186722263"/>
      <w:bookmarkStart w:id="974" w:name="_Toc186812384"/>
      <w:bookmarkStart w:id="975" w:name="_Toc186812881"/>
      <w:bookmarkStart w:id="976" w:name="_Toc186816878"/>
      <w:bookmarkStart w:id="977" w:name="_Toc186817367"/>
      <w:bookmarkStart w:id="978" w:name="_Toc186818419"/>
      <w:bookmarkStart w:id="979" w:name="_Toc185591872"/>
      <w:bookmarkStart w:id="980" w:name="_Toc185599387"/>
      <w:bookmarkStart w:id="981" w:name="_Toc185862494"/>
      <w:bookmarkStart w:id="982" w:name="_Toc185929309"/>
      <w:bookmarkStart w:id="983" w:name="_Toc185929750"/>
      <w:bookmarkStart w:id="984" w:name="_Toc185936887"/>
      <w:bookmarkStart w:id="985" w:name="_Toc185938544"/>
      <w:bookmarkStart w:id="986" w:name="_Toc186722264"/>
      <w:bookmarkStart w:id="987" w:name="_Toc186812385"/>
      <w:bookmarkStart w:id="988" w:name="_Toc186812882"/>
      <w:bookmarkStart w:id="989" w:name="_Toc186816879"/>
      <w:bookmarkStart w:id="990" w:name="_Toc186817368"/>
      <w:bookmarkStart w:id="991" w:name="_Toc186818420"/>
      <w:bookmarkStart w:id="992" w:name="_Toc185591873"/>
      <w:bookmarkStart w:id="993" w:name="_Toc185599388"/>
      <w:bookmarkStart w:id="994" w:name="_Toc185862495"/>
      <w:bookmarkStart w:id="995" w:name="_Toc185929310"/>
      <w:bookmarkStart w:id="996" w:name="_Toc185929751"/>
      <w:bookmarkStart w:id="997" w:name="_Toc185936888"/>
      <w:bookmarkStart w:id="998" w:name="_Toc185938545"/>
      <w:bookmarkStart w:id="999" w:name="_Toc186722265"/>
      <w:bookmarkStart w:id="1000" w:name="_Toc186812386"/>
      <w:bookmarkStart w:id="1001" w:name="_Toc186812883"/>
      <w:bookmarkStart w:id="1002" w:name="_Toc186816880"/>
      <w:bookmarkStart w:id="1003" w:name="_Toc186817369"/>
      <w:bookmarkStart w:id="1004" w:name="_Toc186818421"/>
      <w:bookmarkStart w:id="1005" w:name="_Toc185591874"/>
      <w:bookmarkStart w:id="1006" w:name="_Toc185599389"/>
      <w:bookmarkStart w:id="1007" w:name="_Toc185862496"/>
      <w:bookmarkStart w:id="1008" w:name="_Toc185929311"/>
      <w:bookmarkStart w:id="1009" w:name="_Toc185929752"/>
      <w:bookmarkStart w:id="1010" w:name="_Toc185936889"/>
      <w:bookmarkStart w:id="1011" w:name="_Toc185938546"/>
      <w:bookmarkStart w:id="1012" w:name="_Toc186722266"/>
      <w:bookmarkStart w:id="1013" w:name="_Toc186812387"/>
      <w:bookmarkStart w:id="1014" w:name="_Toc186812884"/>
      <w:bookmarkStart w:id="1015" w:name="_Toc186816881"/>
      <w:bookmarkStart w:id="1016" w:name="_Toc186817370"/>
      <w:bookmarkStart w:id="1017" w:name="_Toc186818422"/>
      <w:bookmarkStart w:id="1018" w:name="_Toc185591875"/>
      <w:bookmarkStart w:id="1019" w:name="_Toc185599390"/>
      <w:bookmarkStart w:id="1020" w:name="_Toc185862497"/>
      <w:bookmarkStart w:id="1021" w:name="_Toc185929312"/>
      <w:bookmarkStart w:id="1022" w:name="_Toc185929753"/>
      <w:bookmarkStart w:id="1023" w:name="_Toc185936890"/>
      <w:bookmarkStart w:id="1024" w:name="_Toc185938547"/>
      <w:bookmarkStart w:id="1025" w:name="_Toc186722267"/>
      <w:bookmarkStart w:id="1026" w:name="_Toc186812388"/>
      <w:bookmarkStart w:id="1027" w:name="_Toc186812885"/>
      <w:bookmarkStart w:id="1028" w:name="_Toc186816882"/>
      <w:bookmarkStart w:id="1029" w:name="_Toc186817371"/>
      <w:bookmarkStart w:id="1030" w:name="_Toc186818423"/>
      <w:bookmarkStart w:id="1031" w:name="_Toc185591876"/>
      <w:bookmarkStart w:id="1032" w:name="_Toc185599391"/>
      <w:bookmarkStart w:id="1033" w:name="_Toc185862498"/>
      <w:bookmarkStart w:id="1034" w:name="_Toc185929313"/>
      <w:bookmarkStart w:id="1035" w:name="_Toc185929754"/>
      <w:bookmarkStart w:id="1036" w:name="_Toc185936891"/>
      <w:bookmarkStart w:id="1037" w:name="_Toc185938548"/>
      <w:bookmarkStart w:id="1038" w:name="_Toc186722268"/>
      <w:bookmarkStart w:id="1039" w:name="_Toc186812389"/>
      <w:bookmarkStart w:id="1040" w:name="_Toc186812886"/>
      <w:bookmarkStart w:id="1041" w:name="_Toc186816883"/>
      <w:bookmarkStart w:id="1042" w:name="_Toc186817372"/>
      <w:bookmarkStart w:id="1043" w:name="_Toc186818424"/>
      <w:bookmarkStart w:id="1044" w:name="_Toc185591877"/>
      <w:bookmarkStart w:id="1045" w:name="_Toc185599392"/>
      <w:bookmarkStart w:id="1046" w:name="_Toc185862499"/>
      <w:bookmarkStart w:id="1047" w:name="_Toc185929314"/>
      <w:bookmarkStart w:id="1048" w:name="_Toc185929755"/>
      <w:bookmarkStart w:id="1049" w:name="_Toc185936892"/>
      <w:bookmarkStart w:id="1050" w:name="_Toc185938549"/>
      <w:bookmarkStart w:id="1051" w:name="_Toc186722269"/>
      <w:bookmarkStart w:id="1052" w:name="_Toc186812390"/>
      <w:bookmarkStart w:id="1053" w:name="_Toc186812887"/>
      <w:bookmarkStart w:id="1054" w:name="_Toc186816884"/>
      <w:bookmarkStart w:id="1055" w:name="_Toc186817373"/>
      <w:bookmarkStart w:id="1056" w:name="_Toc186818425"/>
      <w:bookmarkStart w:id="1057" w:name="_Toc185591878"/>
      <w:bookmarkStart w:id="1058" w:name="_Toc185599393"/>
      <w:bookmarkStart w:id="1059" w:name="_Toc185862500"/>
      <w:bookmarkStart w:id="1060" w:name="_Toc185929315"/>
      <w:bookmarkStart w:id="1061" w:name="_Toc185929756"/>
      <w:bookmarkStart w:id="1062" w:name="_Toc185936893"/>
      <w:bookmarkStart w:id="1063" w:name="_Toc185938550"/>
      <w:bookmarkStart w:id="1064" w:name="_Toc186722270"/>
      <w:bookmarkStart w:id="1065" w:name="_Toc186812391"/>
      <w:bookmarkStart w:id="1066" w:name="_Toc186812888"/>
      <w:bookmarkStart w:id="1067" w:name="_Toc186816885"/>
      <w:bookmarkStart w:id="1068" w:name="_Toc186817374"/>
      <w:bookmarkStart w:id="1069" w:name="_Toc186818426"/>
      <w:bookmarkStart w:id="1070" w:name="_Toc185591879"/>
      <w:bookmarkStart w:id="1071" w:name="_Toc185599394"/>
      <w:bookmarkStart w:id="1072" w:name="_Toc185862501"/>
      <w:bookmarkStart w:id="1073" w:name="_Toc185929316"/>
      <w:bookmarkStart w:id="1074" w:name="_Toc185929757"/>
      <w:bookmarkStart w:id="1075" w:name="_Toc185936894"/>
      <w:bookmarkStart w:id="1076" w:name="_Toc185938551"/>
      <w:bookmarkStart w:id="1077" w:name="_Toc186722271"/>
      <w:bookmarkStart w:id="1078" w:name="_Toc186812392"/>
      <w:bookmarkStart w:id="1079" w:name="_Toc186812889"/>
      <w:bookmarkStart w:id="1080" w:name="_Toc186816886"/>
      <w:bookmarkStart w:id="1081" w:name="_Toc186817375"/>
      <w:bookmarkStart w:id="1082" w:name="_Toc186818427"/>
      <w:bookmarkStart w:id="1083" w:name="_Toc185591880"/>
      <w:bookmarkStart w:id="1084" w:name="_Toc185599395"/>
      <w:bookmarkStart w:id="1085" w:name="_Toc185862502"/>
      <w:bookmarkStart w:id="1086" w:name="_Toc185929317"/>
      <w:bookmarkStart w:id="1087" w:name="_Toc185929758"/>
      <w:bookmarkStart w:id="1088" w:name="_Toc185936895"/>
      <w:bookmarkStart w:id="1089" w:name="_Toc185938552"/>
      <w:bookmarkStart w:id="1090" w:name="_Toc186722272"/>
      <w:bookmarkStart w:id="1091" w:name="_Toc186812393"/>
      <w:bookmarkStart w:id="1092" w:name="_Toc186812890"/>
      <w:bookmarkStart w:id="1093" w:name="_Toc186816887"/>
      <w:bookmarkStart w:id="1094" w:name="_Toc186817376"/>
      <w:bookmarkStart w:id="1095" w:name="_Toc186818428"/>
      <w:bookmarkStart w:id="1096" w:name="_Toc185591881"/>
      <w:bookmarkStart w:id="1097" w:name="_Toc185599396"/>
      <w:bookmarkStart w:id="1098" w:name="_Toc185862503"/>
      <w:bookmarkStart w:id="1099" w:name="_Toc185929318"/>
      <w:bookmarkStart w:id="1100" w:name="_Toc185929759"/>
      <w:bookmarkStart w:id="1101" w:name="_Toc185936896"/>
      <w:bookmarkStart w:id="1102" w:name="_Toc185938553"/>
      <w:bookmarkStart w:id="1103" w:name="_Toc186722273"/>
      <w:bookmarkStart w:id="1104" w:name="_Toc186812394"/>
      <w:bookmarkStart w:id="1105" w:name="_Toc186812891"/>
      <w:bookmarkStart w:id="1106" w:name="_Toc186816888"/>
      <w:bookmarkStart w:id="1107" w:name="_Toc186817377"/>
      <w:bookmarkStart w:id="1108" w:name="_Toc186818429"/>
      <w:bookmarkStart w:id="1109" w:name="_Toc185591882"/>
      <w:bookmarkStart w:id="1110" w:name="_Toc185599397"/>
      <w:bookmarkStart w:id="1111" w:name="_Toc185862504"/>
      <w:bookmarkStart w:id="1112" w:name="_Toc185929319"/>
      <w:bookmarkStart w:id="1113" w:name="_Toc185929760"/>
      <w:bookmarkStart w:id="1114" w:name="_Toc185936897"/>
      <w:bookmarkStart w:id="1115" w:name="_Toc185938554"/>
      <w:bookmarkStart w:id="1116" w:name="_Toc186722274"/>
      <w:bookmarkStart w:id="1117" w:name="_Toc186812395"/>
      <w:bookmarkStart w:id="1118" w:name="_Toc186812892"/>
      <w:bookmarkStart w:id="1119" w:name="_Toc186816889"/>
      <w:bookmarkStart w:id="1120" w:name="_Toc186817378"/>
      <w:bookmarkStart w:id="1121" w:name="_Toc186818430"/>
      <w:bookmarkStart w:id="1122" w:name="_Toc185591883"/>
      <w:bookmarkStart w:id="1123" w:name="_Toc185599398"/>
      <w:bookmarkStart w:id="1124" w:name="_Toc185862505"/>
      <w:bookmarkStart w:id="1125" w:name="_Toc185929320"/>
      <w:bookmarkStart w:id="1126" w:name="_Toc185929761"/>
      <w:bookmarkStart w:id="1127" w:name="_Toc185936898"/>
      <w:bookmarkStart w:id="1128" w:name="_Toc185938555"/>
      <w:bookmarkStart w:id="1129" w:name="_Toc186722275"/>
      <w:bookmarkStart w:id="1130" w:name="_Toc186812396"/>
      <w:bookmarkStart w:id="1131" w:name="_Toc186812893"/>
      <w:bookmarkStart w:id="1132" w:name="_Toc186816890"/>
      <w:bookmarkStart w:id="1133" w:name="_Toc186817379"/>
      <w:bookmarkStart w:id="1134" w:name="_Toc186818431"/>
      <w:bookmarkStart w:id="1135" w:name="_Toc185591884"/>
      <w:bookmarkStart w:id="1136" w:name="_Toc185599399"/>
      <w:bookmarkStart w:id="1137" w:name="_Toc185862506"/>
      <w:bookmarkStart w:id="1138" w:name="_Toc185929321"/>
      <w:bookmarkStart w:id="1139" w:name="_Toc185929762"/>
      <w:bookmarkStart w:id="1140" w:name="_Toc185936899"/>
      <w:bookmarkStart w:id="1141" w:name="_Toc185938556"/>
      <w:bookmarkStart w:id="1142" w:name="_Toc186722276"/>
      <w:bookmarkStart w:id="1143" w:name="_Toc186812397"/>
      <w:bookmarkStart w:id="1144" w:name="_Toc186812894"/>
      <w:bookmarkStart w:id="1145" w:name="_Toc186816891"/>
      <w:bookmarkStart w:id="1146" w:name="_Toc186817380"/>
      <w:bookmarkStart w:id="1147" w:name="_Toc186818432"/>
      <w:bookmarkStart w:id="1148" w:name="_Toc185591885"/>
      <w:bookmarkStart w:id="1149" w:name="_Toc185599400"/>
      <w:bookmarkStart w:id="1150" w:name="_Toc185862507"/>
      <w:bookmarkStart w:id="1151" w:name="_Toc185929322"/>
      <w:bookmarkStart w:id="1152" w:name="_Toc185929763"/>
      <w:bookmarkStart w:id="1153" w:name="_Toc185936900"/>
      <w:bookmarkStart w:id="1154" w:name="_Toc185938557"/>
      <w:bookmarkStart w:id="1155" w:name="_Toc186722277"/>
      <w:bookmarkStart w:id="1156" w:name="_Toc186812398"/>
      <w:bookmarkStart w:id="1157" w:name="_Toc186812895"/>
      <w:bookmarkStart w:id="1158" w:name="_Toc186816892"/>
      <w:bookmarkStart w:id="1159" w:name="_Toc186817381"/>
      <w:bookmarkStart w:id="1160" w:name="_Toc186818433"/>
      <w:bookmarkStart w:id="1161" w:name="_Toc185591886"/>
      <w:bookmarkStart w:id="1162" w:name="_Toc185599401"/>
      <w:bookmarkStart w:id="1163" w:name="_Toc185862508"/>
      <w:bookmarkStart w:id="1164" w:name="_Toc185929323"/>
      <w:bookmarkStart w:id="1165" w:name="_Toc185929764"/>
      <w:bookmarkStart w:id="1166" w:name="_Toc185936901"/>
      <w:bookmarkStart w:id="1167" w:name="_Toc185938558"/>
      <w:bookmarkStart w:id="1168" w:name="_Toc186722278"/>
      <w:bookmarkStart w:id="1169" w:name="_Toc186812399"/>
      <w:bookmarkStart w:id="1170" w:name="_Toc186812896"/>
      <w:bookmarkStart w:id="1171" w:name="_Toc186816893"/>
      <w:bookmarkStart w:id="1172" w:name="_Toc186817382"/>
      <w:bookmarkStart w:id="1173" w:name="_Toc186818434"/>
      <w:bookmarkStart w:id="1174" w:name="_Toc185591887"/>
      <w:bookmarkStart w:id="1175" w:name="_Toc185599402"/>
      <w:bookmarkStart w:id="1176" w:name="_Toc185862509"/>
      <w:bookmarkStart w:id="1177" w:name="_Toc185929324"/>
      <w:bookmarkStart w:id="1178" w:name="_Toc185929765"/>
      <w:bookmarkStart w:id="1179" w:name="_Toc185936902"/>
      <w:bookmarkStart w:id="1180" w:name="_Toc185938559"/>
      <w:bookmarkStart w:id="1181" w:name="_Toc186722279"/>
      <w:bookmarkStart w:id="1182" w:name="_Toc186812400"/>
      <w:bookmarkStart w:id="1183" w:name="_Toc186812897"/>
      <w:bookmarkStart w:id="1184" w:name="_Toc186816894"/>
      <w:bookmarkStart w:id="1185" w:name="_Toc186817383"/>
      <w:bookmarkStart w:id="1186" w:name="_Toc186818435"/>
      <w:bookmarkStart w:id="1187" w:name="_Toc185591888"/>
      <w:bookmarkStart w:id="1188" w:name="_Toc185599403"/>
      <w:bookmarkStart w:id="1189" w:name="_Toc185862510"/>
      <w:bookmarkStart w:id="1190" w:name="_Toc185929325"/>
      <w:bookmarkStart w:id="1191" w:name="_Toc185929766"/>
      <w:bookmarkStart w:id="1192" w:name="_Toc185936903"/>
      <w:bookmarkStart w:id="1193" w:name="_Toc185938560"/>
      <w:bookmarkStart w:id="1194" w:name="_Toc186722280"/>
      <w:bookmarkStart w:id="1195" w:name="_Toc186812401"/>
      <w:bookmarkStart w:id="1196" w:name="_Toc186812898"/>
      <w:bookmarkStart w:id="1197" w:name="_Toc186816895"/>
      <w:bookmarkStart w:id="1198" w:name="_Toc186817384"/>
      <w:bookmarkStart w:id="1199" w:name="_Toc186818436"/>
      <w:bookmarkStart w:id="1200" w:name="_Toc185599404"/>
      <w:bookmarkStart w:id="1201" w:name="_Toc185862511"/>
      <w:bookmarkStart w:id="1202" w:name="_Toc185929326"/>
      <w:bookmarkStart w:id="1203" w:name="_Toc185929767"/>
      <w:bookmarkStart w:id="1204" w:name="_Toc185936904"/>
      <w:bookmarkStart w:id="1205" w:name="_Toc185938561"/>
      <w:bookmarkStart w:id="1206" w:name="_Toc186722281"/>
      <w:bookmarkStart w:id="1207" w:name="_Toc186812402"/>
      <w:bookmarkStart w:id="1208" w:name="_Toc186812899"/>
      <w:bookmarkStart w:id="1209" w:name="_Toc186816896"/>
      <w:bookmarkStart w:id="1210" w:name="_Toc186817385"/>
      <w:bookmarkStart w:id="1211" w:name="_Toc186818437"/>
      <w:bookmarkStart w:id="1212" w:name="_Toc185599405"/>
      <w:bookmarkStart w:id="1213" w:name="_Toc185862512"/>
      <w:bookmarkStart w:id="1214" w:name="_Toc185929327"/>
      <w:bookmarkStart w:id="1215" w:name="_Toc185929768"/>
      <w:bookmarkStart w:id="1216" w:name="_Toc185936905"/>
      <w:bookmarkStart w:id="1217" w:name="_Toc185938562"/>
      <w:bookmarkStart w:id="1218" w:name="_Toc186722282"/>
      <w:bookmarkStart w:id="1219" w:name="_Toc186812403"/>
      <w:bookmarkStart w:id="1220" w:name="_Toc186812900"/>
      <w:bookmarkStart w:id="1221" w:name="_Toc186816897"/>
      <w:bookmarkStart w:id="1222" w:name="_Toc186817386"/>
      <w:bookmarkStart w:id="1223" w:name="_Toc186818438"/>
      <w:bookmarkStart w:id="1224" w:name="_Toc185599406"/>
      <w:bookmarkStart w:id="1225" w:name="_Toc185862513"/>
      <w:bookmarkStart w:id="1226" w:name="_Toc185929328"/>
      <w:bookmarkStart w:id="1227" w:name="_Toc185929769"/>
      <w:bookmarkStart w:id="1228" w:name="_Toc185936906"/>
      <w:bookmarkStart w:id="1229" w:name="_Toc185938563"/>
      <w:bookmarkStart w:id="1230" w:name="_Toc186722283"/>
      <w:bookmarkStart w:id="1231" w:name="_Toc186812404"/>
      <w:bookmarkStart w:id="1232" w:name="_Toc186812901"/>
      <w:bookmarkStart w:id="1233" w:name="_Toc186816898"/>
      <w:bookmarkStart w:id="1234" w:name="_Toc186817387"/>
      <w:bookmarkStart w:id="1235" w:name="_Toc186818439"/>
      <w:bookmarkStart w:id="1236" w:name="_Toc185599407"/>
      <w:bookmarkStart w:id="1237" w:name="_Toc185862514"/>
      <w:bookmarkStart w:id="1238" w:name="_Toc185929329"/>
      <w:bookmarkStart w:id="1239" w:name="_Toc185929770"/>
      <w:bookmarkStart w:id="1240" w:name="_Toc185936907"/>
      <w:bookmarkStart w:id="1241" w:name="_Toc185938564"/>
      <w:bookmarkStart w:id="1242" w:name="_Toc186722284"/>
      <w:bookmarkStart w:id="1243" w:name="_Toc186812405"/>
      <w:bookmarkStart w:id="1244" w:name="_Toc186812902"/>
      <w:bookmarkStart w:id="1245" w:name="_Toc186816899"/>
      <w:bookmarkStart w:id="1246" w:name="_Toc186817388"/>
      <w:bookmarkStart w:id="1247" w:name="_Toc186818440"/>
      <w:bookmarkStart w:id="1248" w:name="_Toc185599408"/>
      <w:bookmarkStart w:id="1249" w:name="_Toc185862515"/>
      <w:bookmarkStart w:id="1250" w:name="_Toc185929330"/>
      <w:bookmarkStart w:id="1251" w:name="_Toc185929771"/>
      <w:bookmarkStart w:id="1252" w:name="_Toc185936908"/>
      <w:bookmarkStart w:id="1253" w:name="_Toc185938565"/>
      <w:bookmarkStart w:id="1254" w:name="_Toc186722285"/>
      <w:bookmarkStart w:id="1255" w:name="_Toc186812406"/>
      <w:bookmarkStart w:id="1256" w:name="_Toc186812903"/>
      <w:bookmarkStart w:id="1257" w:name="_Toc186816900"/>
      <w:bookmarkStart w:id="1258" w:name="_Toc186817389"/>
      <w:bookmarkStart w:id="1259" w:name="_Toc186818441"/>
      <w:bookmarkStart w:id="1260" w:name="_Toc185599409"/>
      <w:bookmarkStart w:id="1261" w:name="_Toc185862516"/>
      <w:bookmarkStart w:id="1262" w:name="_Toc185929331"/>
      <w:bookmarkStart w:id="1263" w:name="_Toc185929772"/>
      <w:bookmarkStart w:id="1264" w:name="_Toc185936909"/>
      <w:bookmarkStart w:id="1265" w:name="_Toc185938566"/>
      <w:bookmarkStart w:id="1266" w:name="_Toc186722286"/>
      <w:bookmarkStart w:id="1267" w:name="_Toc186812407"/>
      <w:bookmarkStart w:id="1268" w:name="_Toc186812904"/>
      <w:bookmarkStart w:id="1269" w:name="_Toc186816901"/>
      <w:bookmarkStart w:id="1270" w:name="_Toc186817390"/>
      <w:bookmarkStart w:id="1271" w:name="_Toc186818442"/>
      <w:bookmarkStart w:id="1272" w:name="_Toc185599410"/>
      <w:bookmarkStart w:id="1273" w:name="_Toc185862517"/>
      <w:bookmarkStart w:id="1274" w:name="_Toc185929332"/>
      <w:bookmarkStart w:id="1275" w:name="_Toc185929773"/>
      <w:bookmarkStart w:id="1276" w:name="_Toc185936910"/>
      <w:bookmarkStart w:id="1277" w:name="_Toc185938567"/>
      <w:bookmarkStart w:id="1278" w:name="_Toc186722287"/>
      <w:bookmarkStart w:id="1279" w:name="_Toc186812408"/>
      <w:bookmarkStart w:id="1280" w:name="_Toc186812905"/>
      <w:bookmarkStart w:id="1281" w:name="_Toc186816902"/>
      <w:bookmarkStart w:id="1282" w:name="_Toc186817391"/>
      <w:bookmarkStart w:id="1283" w:name="_Toc186818443"/>
      <w:bookmarkStart w:id="1284" w:name="_Toc185599411"/>
      <w:bookmarkStart w:id="1285" w:name="_Toc185862518"/>
      <w:bookmarkStart w:id="1286" w:name="_Toc185929333"/>
      <w:bookmarkStart w:id="1287" w:name="_Toc185929774"/>
      <w:bookmarkStart w:id="1288" w:name="_Toc185936911"/>
      <w:bookmarkStart w:id="1289" w:name="_Toc185938568"/>
      <w:bookmarkStart w:id="1290" w:name="_Toc186722288"/>
      <w:bookmarkStart w:id="1291" w:name="_Toc186812409"/>
      <w:bookmarkStart w:id="1292" w:name="_Toc186812906"/>
      <w:bookmarkStart w:id="1293" w:name="_Toc186816903"/>
      <w:bookmarkStart w:id="1294" w:name="_Toc186817392"/>
      <w:bookmarkStart w:id="1295" w:name="_Toc186818444"/>
      <w:bookmarkStart w:id="1296" w:name="_Toc185591892"/>
      <w:bookmarkStart w:id="1297" w:name="_Toc185599412"/>
      <w:bookmarkStart w:id="1298" w:name="_Toc185862519"/>
      <w:bookmarkStart w:id="1299" w:name="_Toc185929334"/>
      <w:bookmarkStart w:id="1300" w:name="_Toc185929775"/>
      <w:bookmarkStart w:id="1301" w:name="_Toc185936912"/>
      <w:bookmarkStart w:id="1302" w:name="_Toc185938569"/>
      <w:bookmarkStart w:id="1303" w:name="_Toc186722289"/>
      <w:bookmarkStart w:id="1304" w:name="_Toc186812410"/>
      <w:bookmarkStart w:id="1305" w:name="_Toc186812907"/>
      <w:bookmarkStart w:id="1306" w:name="_Toc186816904"/>
      <w:bookmarkStart w:id="1307" w:name="_Toc186817393"/>
      <w:bookmarkStart w:id="1308" w:name="_Toc186818445"/>
      <w:bookmarkStart w:id="1309" w:name="_Toc185591893"/>
      <w:bookmarkStart w:id="1310" w:name="_Toc185599413"/>
      <w:bookmarkStart w:id="1311" w:name="_Toc185862520"/>
      <w:bookmarkStart w:id="1312" w:name="_Toc185929335"/>
      <w:bookmarkStart w:id="1313" w:name="_Toc185929776"/>
      <w:bookmarkStart w:id="1314" w:name="_Toc185936913"/>
      <w:bookmarkStart w:id="1315" w:name="_Toc185938570"/>
      <w:bookmarkStart w:id="1316" w:name="_Toc186722290"/>
      <w:bookmarkStart w:id="1317" w:name="_Toc186812411"/>
      <w:bookmarkStart w:id="1318" w:name="_Toc186812908"/>
      <w:bookmarkStart w:id="1319" w:name="_Toc186816905"/>
      <w:bookmarkStart w:id="1320" w:name="_Toc186817394"/>
      <w:bookmarkStart w:id="1321" w:name="_Toc186818446"/>
      <w:bookmarkStart w:id="1322" w:name="_Toc185599414"/>
      <w:bookmarkStart w:id="1323" w:name="_Toc185862521"/>
      <w:bookmarkStart w:id="1324" w:name="_Toc185929336"/>
      <w:bookmarkStart w:id="1325" w:name="_Toc185929777"/>
      <w:bookmarkStart w:id="1326" w:name="_Toc185936914"/>
      <w:bookmarkStart w:id="1327" w:name="_Toc185938571"/>
      <w:bookmarkStart w:id="1328" w:name="_Toc186722291"/>
      <w:bookmarkStart w:id="1329" w:name="_Toc186812412"/>
      <w:bookmarkStart w:id="1330" w:name="_Toc186812909"/>
      <w:bookmarkStart w:id="1331" w:name="_Toc186816906"/>
      <w:bookmarkStart w:id="1332" w:name="_Toc186817395"/>
      <w:bookmarkStart w:id="1333" w:name="_Toc186818447"/>
      <w:bookmarkStart w:id="1334" w:name="_Toc185599436"/>
      <w:bookmarkStart w:id="1335" w:name="_Toc185862543"/>
      <w:bookmarkStart w:id="1336" w:name="_Toc185929358"/>
      <w:bookmarkStart w:id="1337" w:name="_Toc185929799"/>
      <w:bookmarkStart w:id="1338" w:name="_Toc185936936"/>
      <w:bookmarkStart w:id="1339" w:name="_Toc185938593"/>
      <w:bookmarkStart w:id="1340" w:name="_Toc186722313"/>
      <w:bookmarkStart w:id="1341" w:name="_Toc186812434"/>
      <w:bookmarkStart w:id="1342" w:name="_Toc186812931"/>
      <w:bookmarkStart w:id="1343" w:name="_Toc186816928"/>
      <w:bookmarkStart w:id="1344" w:name="_Toc186817417"/>
      <w:bookmarkStart w:id="1345" w:name="_Toc186818469"/>
      <w:bookmarkStart w:id="1346" w:name="_Toc243390619"/>
      <w:bookmarkStart w:id="1347" w:name="_Hlk169602946"/>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sz w:val="32"/>
          <w:szCs w:val="32"/>
        </w:rPr>
        <w:lastRenderedPageBreak/>
        <w:t>Finalists and winners</w:t>
      </w:r>
      <w:bookmarkEnd w:id="1346"/>
    </w:p>
    <w:p w14:paraId="4C07D0F2" w14:textId="7E67B0C9" w:rsidR="00CE5259" w:rsidRDefault="008505D0" w:rsidP="00CE5259">
      <w:pPr>
        <w:pStyle w:val="Heading2"/>
        <w:numPr>
          <w:ilvl w:val="1"/>
          <w:numId w:val="7"/>
        </w:numPr>
        <w:rPr>
          <w:sz w:val="28"/>
          <w:szCs w:val="28"/>
        </w:rPr>
      </w:pPr>
      <w:bookmarkStart w:id="1348" w:name="_Toc243390620"/>
      <w:r>
        <w:rPr>
          <w:sz w:val="28"/>
          <w:szCs w:val="28"/>
        </w:rPr>
        <w:t>A</w:t>
      </w:r>
      <w:r w:rsidR="0017238B">
        <w:rPr>
          <w:sz w:val="28"/>
          <w:szCs w:val="28"/>
        </w:rPr>
        <w:t>pproval of finalists and winners</w:t>
      </w:r>
      <w:bookmarkEnd w:id="1348"/>
    </w:p>
    <w:p w14:paraId="46D4DB3C" w14:textId="15BC9190" w:rsidR="00E14566" w:rsidRDefault="00CE5259" w:rsidP="00CE5259">
      <w:pPr>
        <w:rPr>
          <w:sz w:val="21"/>
          <w:szCs w:val="21"/>
        </w:rPr>
      </w:pPr>
      <w:r w:rsidRPr="001928A2">
        <w:rPr>
          <w:sz w:val="21"/>
          <w:szCs w:val="21"/>
        </w:rPr>
        <w:t xml:space="preserve">The Department of Jobs, Skills, Industry and Regions will brief the </w:t>
      </w:r>
      <w:proofErr w:type="gramStart"/>
      <w:r w:rsidR="00C93384">
        <w:rPr>
          <w:sz w:val="21"/>
          <w:szCs w:val="21"/>
        </w:rPr>
        <w:t>responsible minister</w:t>
      </w:r>
      <w:proofErr w:type="gramEnd"/>
      <w:r w:rsidRPr="001928A2">
        <w:rPr>
          <w:sz w:val="21"/>
          <w:szCs w:val="21"/>
        </w:rPr>
        <w:t xml:space="preserve"> on </w:t>
      </w:r>
      <w:r w:rsidRPr="3A36A3A0">
        <w:rPr>
          <w:sz w:val="21"/>
          <w:szCs w:val="21"/>
        </w:rPr>
        <w:t xml:space="preserve">the </w:t>
      </w:r>
      <w:r w:rsidR="00893BED">
        <w:rPr>
          <w:sz w:val="21"/>
          <w:szCs w:val="21"/>
        </w:rPr>
        <w:t xml:space="preserve">expert </w:t>
      </w:r>
      <w:r w:rsidRPr="3A36A3A0">
        <w:rPr>
          <w:sz w:val="21"/>
          <w:szCs w:val="21"/>
        </w:rPr>
        <w:t xml:space="preserve">selection panel’s </w:t>
      </w:r>
      <w:r w:rsidRPr="001928A2">
        <w:rPr>
          <w:sz w:val="21"/>
          <w:szCs w:val="21"/>
        </w:rPr>
        <w:t>recommended</w:t>
      </w:r>
      <w:r w:rsidR="00B139D9">
        <w:rPr>
          <w:sz w:val="21"/>
          <w:szCs w:val="21"/>
        </w:rPr>
        <w:t xml:space="preserve"> </w:t>
      </w:r>
      <w:proofErr w:type="gramStart"/>
      <w:r w:rsidR="00B139D9">
        <w:rPr>
          <w:sz w:val="21"/>
          <w:szCs w:val="21"/>
        </w:rPr>
        <w:t>award</w:t>
      </w:r>
      <w:proofErr w:type="gramEnd"/>
      <w:r w:rsidRPr="001928A2">
        <w:rPr>
          <w:sz w:val="21"/>
          <w:szCs w:val="21"/>
        </w:rPr>
        <w:t xml:space="preserve"> finalists and winners, for their consideration and approval</w:t>
      </w:r>
      <w:r>
        <w:rPr>
          <w:sz w:val="21"/>
          <w:szCs w:val="21"/>
        </w:rPr>
        <w:t>.</w:t>
      </w:r>
      <w:r w:rsidRPr="00CC6AB8">
        <w:rPr>
          <w:sz w:val="21"/>
          <w:szCs w:val="21"/>
        </w:rPr>
        <w:t xml:space="preserve"> </w:t>
      </w:r>
    </w:p>
    <w:p w14:paraId="4090720F" w14:textId="03FEBE2A" w:rsidR="00CE5259" w:rsidRDefault="00E14566" w:rsidP="00CE5259">
      <w:pPr>
        <w:rPr>
          <w:sz w:val="21"/>
          <w:szCs w:val="21"/>
        </w:rPr>
      </w:pPr>
      <w:r>
        <w:rPr>
          <w:sz w:val="21"/>
          <w:szCs w:val="21"/>
        </w:rPr>
        <w:t xml:space="preserve">The </w:t>
      </w:r>
      <w:proofErr w:type="gramStart"/>
      <w:r w:rsidR="00C93384">
        <w:rPr>
          <w:sz w:val="21"/>
          <w:szCs w:val="21"/>
        </w:rPr>
        <w:t>responsible minister</w:t>
      </w:r>
      <w:proofErr w:type="gramEnd"/>
      <w:r>
        <w:rPr>
          <w:sz w:val="21"/>
          <w:szCs w:val="21"/>
        </w:rPr>
        <w:t xml:space="preserve"> will </w:t>
      </w:r>
      <w:proofErr w:type="gramStart"/>
      <w:r>
        <w:rPr>
          <w:sz w:val="21"/>
          <w:szCs w:val="21"/>
        </w:rPr>
        <w:t>approve</w:t>
      </w:r>
      <w:proofErr w:type="gramEnd"/>
      <w:r>
        <w:rPr>
          <w:sz w:val="21"/>
          <w:szCs w:val="21"/>
        </w:rPr>
        <w:t xml:space="preserve"> </w:t>
      </w:r>
      <w:r w:rsidR="00B139D9">
        <w:rPr>
          <w:sz w:val="21"/>
          <w:szCs w:val="21"/>
        </w:rPr>
        <w:t xml:space="preserve">award </w:t>
      </w:r>
      <w:r w:rsidR="00EE7173">
        <w:rPr>
          <w:sz w:val="21"/>
          <w:szCs w:val="21"/>
        </w:rPr>
        <w:t xml:space="preserve">finalists and winners at their absolute discretion. </w:t>
      </w:r>
      <w:r w:rsidR="00CE5259" w:rsidRPr="00CC6AB8">
        <w:rPr>
          <w:sz w:val="21"/>
          <w:szCs w:val="21"/>
        </w:rPr>
        <w:t>This decision will not be subject to review or appeal of any kind</w:t>
      </w:r>
      <w:r w:rsidR="00CE5259">
        <w:rPr>
          <w:sz w:val="21"/>
          <w:szCs w:val="21"/>
        </w:rPr>
        <w:t>.</w:t>
      </w:r>
    </w:p>
    <w:p w14:paraId="2F04810E" w14:textId="19BD0139" w:rsidR="008B479E" w:rsidRPr="009613BA" w:rsidRDefault="008B479E" w:rsidP="008B479E">
      <w:pPr>
        <w:pStyle w:val="Heading2"/>
        <w:numPr>
          <w:ilvl w:val="1"/>
          <w:numId w:val="7"/>
        </w:numPr>
        <w:rPr>
          <w:sz w:val="28"/>
          <w:szCs w:val="28"/>
        </w:rPr>
      </w:pPr>
      <w:bookmarkStart w:id="1349" w:name="_Toc185591899"/>
      <w:bookmarkStart w:id="1350" w:name="_Toc185599439"/>
      <w:bookmarkStart w:id="1351" w:name="_Toc185862546"/>
      <w:bookmarkStart w:id="1352" w:name="_Toc185929361"/>
      <w:bookmarkStart w:id="1353" w:name="_Toc185929802"/>
      <w:bookmarkStart w:id="1354" w:name="_Toc185936939"/>
      <w:bookmarkStart w:id="1355" w:name="_Toc185938596"/>
      <w:bookmarkStart w:id="1356" w:name="_Toc186722316"/>
      <w:bookmarkStart w:id="1357" w:name="_Toc186812437"/>
      <w:bookmarkStart w:id="1358" w:name="_Toc186812934"/>
      <w:bookmarkStart w:id="1359" w:name="_Toc186816931"/>
      <w:bookmarkStart w:id="1360" w:name="_Toc186817420"/>
      <w:bookmarkStart w:id="1361" w:name="_Toc186818472"/>
      <w:bookmarkStart w:id="1362" w:name="_Toc185591900"/>
      <w:bookmarkStart w:id="1363" w:name="_Toc185599440"/>
      <w:bookmarkStart w:id="1364" w:name="_Toc185862547"/>
      <w:bookmarkStart w:id="1365" w:name="_Toc185929362"/>
      <w:bookmarkStart w:id="1366" w:name="_Toc185929803"/>
      <w:bookmarkStart w:id="1367" w:name="_Toc185936940"/>
      <w:bookmarkStart w:id="1368" w:name="_Toc185938597"/>
      <w:bookmarkStart w:id="1369" w:name="_Toc186722317"/>
      <w:bookmarkStart w:id="1370" w:name="_Toc186812438"/>
      <w:bookmarkStart w:id="1371" w:name="_Toc186812935"/>
      <w:bookmarkStart w:id="1372" w:name="_Toc186816932"/>
      <w:bookmarkStart w:id="1373" w:name="_Toc186817421"/>
      <w:bookmarkStart w:id="1374" w:name="_Toc186818473"/>
      <w:bookmarkStart w:id="1375" w:name="_Toc185591901"/>
      <w:bookmarkStart w:id="1376" w:name="_Toc185599441"/>
      <w:bookmarkStart w:id="1377" w:name="_Toc185862548"/>
      <w:bookmarkStart w:id="1378" w:name="_Toc185929363"/>
      <w:bookmarkStart w:id="1379" w:name="_Toc185929804"/>
      <w:bookmarkStart w:id="1380" w:name="_Toc185936941"/>
      <w:bookmarkStart w:id="1381" w:name="_Toc185938598"/>
      <w:bookmarkStart w:id="1382" w:name="_Toc186722318"/>
      <w:bookmarkStart w:id="1383" w:name="_Toc186812439"/>
      <w:bookmarkStart w:id="1384" w:name="_Toc186812936"/>
      <w:bookmarkStart w:id="1385" w:name="_Toc186816933"/>
      <w:bookmarkStart w:id="1386" w:name="_Toc186817422"/>
      <w:bookmarkStart w:id="1387" w:name="_Toc186818474"/>
      <w:bookmarkStart w:id="1388" w:name="_Toc185591902"/>
      <w:bookmarkStart w:id="1389" w:name="_Toc185599442"/>
      <w:bookmarkStart w:id="1390" w:name="_Toc185862549"/>
      <w:bookmarkStart w:id="1391" w:name="_Toc185929364"/>
      <w:bookmarkStart w:id="1392" w:name="_Toc185929805"/>
      <w:bookmarkStart w:id="1393" w:name="_Toc185936942"/>
      <w:bookmarkStart w:id="1394" w:name="_Toc185938599"/>
      <w:bookmarkStart w:id="1395" w:name="_Toc186722319"/>
      <w:bookmarkStart w:id="1396" w:name="_Toc186812440"/>
      <w:bookmarkStart w:id="1397" w:name="_Toc186812937"/>
      <w:bookmarkStart w:id="1398" w:name="_Toc186816934"/>
      <w:bookmarkStart w:id="1399" w:name="_Toc186817423"/>
      <w:bookmarkStart w:id="1400" w:name="_Toc186818475"/>
      <w:bookmarkStart w:id="1401" w:name="_Toc185591903"/>
      <w:bookmarkStart w:id="1402" w:name="_Toc185599443"/>
      <w:bookmarkStart w:id="1403" w:name="_Toc185862550"/>
      <w:bookmarkStart w:id="1404" w:name="_Toc185929365"/>
      <w:bookmarkStart w:id="1405" w:name="_Toc185929806"/>
      <w:bookmarkStart w:id="1406" w:name="_Toc185936943"/>
      <w:bookmarkStart w:id="1407" w:name="_Toc185938600"/>
      <w:bookmarkStart w:id="1408" w:name="_Toc186722320"/>
      <w:bookmarkStart w:id="1409" w:name="_Toc186812441"/>
      <w:bookmarkStart w:id="1410" w:name="_Toc186812938"/>
      <w:bookmarkStart w:id="1411" w:name="_Toc186816935"/>
      <w:bookmarkStart w:id="1412" w:name="_Toc186817424"/>
      <w:bookmarkStart w:id="1413" w:name="_Toc186818476"/>
      <w:bookmarkStart w:id="1414" w:name="_Toc185591904"/>
      <w:bookmarkStart w:id="1415" w:name="_Toc185599444"/>
      <w:bookmarkStart w:id="1416" w:name="_Toc185862551"/>
      <w:bookmarkStart w:id="1417" w:name="_Toc185929366"/>
      <w:bookmarkStart w:id="1418" w:name="_Toc185929807"/>
      <w:bookmarkStart w:id="1419" w:name="_Toc185936944"/>
      <w:bookmarkStart w:id="1420" w:name="_Toc185938601"/>
      <w:bookmarkStart w:id="1421" w:name="_Toc186722321"/>
      <w:bookmarkStart w:id="1422" w:name="_Toc186812442"/>
      <w:bookmarkStart w:id="1423" w:name="_Toc186812939"/>
      <w:bookmarkStart w:id="1424" w:name="_Toc186816936"/>
      <w:bookmarkStart w:id="1425" w:name="_Toc186817425"/>
      <w:bookmarkStart w:id="1426" w:name="_Toc186818477"/>
      <w:bookmarkStart w:id="1427" w:name="_Toc185591905"/>
      <w:bookmarkStart w:id="1428" w:name="_Toc185599445"/>
      <w:bookmarkStart w:id="1429" w:name="_Toc185862552"/>
      <w:bookmarkStart w:id="1430" w:name="_Toc185929367"/>
      <w:bookmarkStart w:id="1431" w:name="_Toc185929808"/>
      <w:bookmarkStart w:id="1432" w:name="_Toc185936945"/>
      <w:bookmarkStart w:id="1433" w:name="_Toc185938602"/>
      <w:bookmarkStart w:id="1434" w:name="_Toc186722322"/>
      <w:bookmarkStart w:id="1435" w:name="_Toc186812443"/>
      <w:bookmarkStart w:id="1436" w:name="_Toc186812940"/>
      <w:bookmarkStart w:id="1437" w:name="_Toc186816937"/>
      <w:bookmarkStart w:id="1438" w:name="_Toc186817426"/>
      <w:bookmarkStart w:id="1439" w:name="_Toc186818478"/>
      <w:bookmarkStart w:id="1440" w:name="_Toc185591906"/>
      <w:bookmarkStart w:id="1441" w:name="_Toc185599446"/>
      <w:bookmarkStart w:id="1442" w:name="_Toc185862553"/>
      <w:bookmarkStart w:id="1443" w:name="_Toc185929368"/>
      <w:bookmarkStart w:id="1444" w:name="_Toc185929809"/>
      <w:bookmarkStart w:id="1445" w:name="_Toc185936946"/>
      <w:bookmarkStart w:id="1446" w:name="_Toc185938603"/>
      <w:bookmarkStart w:id="1447" w:name="_Toc186722323"/>
      <w:bookmarkStart w:id="1448" w:name="_Toc186812444"/>
      <w:bookmarkStart w:id="1449" w:name="_Toc186812941"/>
      <w:bookmarkStart w:id="1450" w:name="_Toc186816938"/>
      <w:bookmarkStart w:id="1451" w:name="_Toc186817427"/>
      <w:bookmarkStart w:id="1452" w:name="_Toc186818479"/>
      <w:bookmarkStart w:id="1453" w:name="_Toc185591907"/>
      <w:bookmarkStart w:id="1454" w:name="_Toc185599447"/>
      <w:bookmarkStart w:id="1455" w:name="_Toc185862554"/>
      <w:bookmarkStart w:id="1456" w:name="_Toc185929369"/>
      <w:bookmarkStart w:id="1457" w:name="_Toc185929810"/>
      <w:bookmarkStart w:id="1458" w:name="_Toc185936947"/>
      <w:bookmarkStart w:id="1459" w:name="_Toc185938604"/>
      <w:bookmarkStart w:id="1460" w:name="_Toc186722324"/>
      <w:bookmarkStart w:id="1461" w:name="_Toc186812445"/>
      <w:bookmarkStart w:id="1462" w:name="_Toc186812942"/>
      <w:bookmarkStart w:id="1463" w:name="_Toc186816939"/>
      <w:bookmarkStart w:id="1464" w:name="_Toc186817428"/>
      <w:bookmarkStart w:id="1465" w:name="_Toc186818480"/>
      <w:bookmarkStart w:id="1466" w:name="_Toc185591908"/>
      <w:bookmarkStart w:id="1467" w:name="_Toc185599448"/>
      <w:bookmarkStart w:id="1468" w:name="_Toc185862555"/>
      <w:bookmarkStart w:id="1469" w:name="_Toc185929370"/>
      <w:bookmarkStart w:id="1470" w:name="_Toc185929811"/>
      <w:bookmarkStart w:id="1471" w:name="_Toc185936948"/>
      <w:bookmarkStart w:id="1472" w:name="_Toc185938605"/>
      <w:bookmarkStart w:id="1473" w:name="_Toc186722325"/>
      <w:bookmarkStart w:id="1474" w:name="_Toc186812446"/>
      <w:bookmarkStart w:id="1475" w:name="_Toc186812943"/>
      <w:bookmarkStart w:id="1476" w:name="_Toc186816940"/>
      <w:bookmarkStart w:id="1477" w:name="_Toc186817429"/>
      <w:bookmarkStart w:id="1478" w:name="_Toc186818481"/>
      <w:bookmarkStart w:id="1479" w:name="_Toc185591909"/>
      <w:bookmarkStart w:id="1480" w:name="_Toc185599449"/>
      <w:bookmarkStart w:id="1481" w:name="_Toc185862556"/>
      <w:bookmarkStart w:id="1482" w:name="_Toc185929371"/>
      <w:bookmarkStart w:id="1483" w:name="_Toc185929812"/>
      <w:bookmarkStart w:id="1484" w:name="_Toc185936949"/>
      <w:bookmarkStart w:id="1485" w:name="_Toc185938606"/>
      <w:bookmarkStart w:id="1486" w:name="_Toc186722326"/>
      <w:bookmarkStart w:id="1487" w:name="_Toc186812447"/>
      <w:bookmarkStart w:id="1488" w:name="_Toc186812944"/>
      <w:bookmarkStart w:id="1489" w:name="_Toc186816941"/>
      <w:bookmarkStart w:id="1490" w:name="_Toc186817430"/>
      <w:bookmarkStart w:id="1491" w:name="_Toc186818482"/>
      <w:bookmarkStart w:id="1492" w:name="_Toc185591910"/>
      <w:bookmarkStart w:id="1493" w:name="_Toc185599450"/>
      <w:bookmarkStart w:id="1494" w:name="_Toc185862557"/>
      <w:bookmarkStart w:id="1495" w:name="_Toc185929372"/>
      <w:bookmarkStart w:id="1496" w:name="_Toc185929813"/>
      <w:bookmarkStart w:id="1497" w:name="_Toc185936950"/>
      <w:bookmarkStart w:id="1498" w:name="_Toc185938607"/>
      <w:bookmarkStart w:id="1499" w:name="_Toc186722327"/>
      <w:bookmarkStart w:id="1500" w:name="_Toc186812448"/>
      <w:bookmarkStart w:id="1501" w:name="_Toc186812945"/>
      <w:bookmarkStart w:id="1502" w:name="_Toc186816942"/>
      <w:bookmarkStart w:id="1503" w:name="_Toc186817431"/>
      <w:bookmarkStart w:id="1504" w:name="_Toc186818483"/>
      <w:bookmarkStart w:id="1505" w:name="_Toc185591911"/>
      <w:bookmarkStart w:id="1506" w:name="_Toc185599451"/>
      <w:bookmarkStart w:id="1507" w:name="_Toc185862558"/>
      <w:bookmarkStart w:id="1508" w:name="_Toc185929373"/>
      <w:bookmarkStart w:id="1509" w:name="_Toc185929814"/>
      <w:bookmarkStart w:id="1510" w:name="_Toc185936951"/>
      <w:bookmarkStart w:id="1511" w:name="_Toc185938608"/>
      <w:bookmarkStart w:id="1512" w:name="_Toc186722328"/>
      <w:bookmarkStart w:id="1513" w:name="_Toc186812449"/>
      <w:bookmarkStart w:id="1514" w:name="_Toc186812946"/>
      <w:bookmarkStart w:id="1515" w:name="_Toc186816943"/>
      <w:bookmarkStart w:id="1516" w:name="_Toc186817432"/>
      <w:bookmarkStart w:id="1517" w:name="_Toc186818484"/>
      <w:bookmarkStart w:id="1518" w:name="_Toc243390621"/>
      <w:bookmarkEnd w:id="1347"/>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sidRPr="009613BA">
        <w:rPr>
          <w:sz w:val="28"/>
          <w:szCs w:val="28"/>
        </w:rPr>
        <w:t>Publicity and acknowledgment – finalists and winners</w:t>
      </w:r>
      <w:bookmarkEnd w:id="1518"/>
    </w:p>
    <w:p w14:paraId="1D39AC77" w14:textId="284B9DE6" w:rsidR="008B479E" w:rsidRPr="009613BA" w:rsidRDefault="008676F7" w:rsidP="008B479E">
      <w:pPr>
        <w:rPr>
          <w:sz w:val="21"/>
          <w:szCs w:val="21"/>
        </w:rPr>
      </w:pPr>
      <w:r w:rsidRPr="009613BA">
        <w:rPr>
          <w:sz w:val="21"/>
          <w:szCs w:val="21"/>
        </w:rPr>
        <w:t>Applicants selected as finalists or winners</w:t>
      </w:r>
      <w:r w:rsidR="008B479E" w:rsidRPr="009613BA">
        <w:rPr>
          <w:sz w:val="21"/>
          <w:szCs w:val="21"/>
        </w:rPr>
        <w:t xml:space="preserve"> must agree to cooperate with the Department of Jobs, Skills, Industry and Regions in the promotion of the awards. This may include involvement in photography, video production, media releases, promotional events and ancillary activities. Such materials may be published by the Department of Jobs, Skills, Industry and Regions and/or via </w:t>
      </w:r>
      <w:r w:rsidR="004D20BB">
        <w:rPr>
          <w:sz w:val="21"/>
          <w:szCs w:val="21"/>
        </w:rPr>
        <w:t>m</w:t>
      </w:r>
      <w:r w:rsidR="008B479E" w:rsidRPr="009613BA">
        <w:rPr>
          <w:sz w:val="21"/>
          <w:szCs w:val="21"/>
        </w:rPr>
        <w:t xml:space="preserve">inisterial channels in an official capacity on behalf of the Victorian Government to support and promote the </w:t>
      </w:r>
      <w:r w:rsidR="00376FC0" w:rsidRPr="00376FC0">
        <w:rPr>
          <w:sz w:val="21"/>
          <w:szCs w:val="21"/>
        </w:rPr>
        <w:t>Premier’s Awards for Health and Medical Research</w:t>
      </w:r>
      <w:r w:rsidR="002C2F5C" w:rsidRPr="009613BA">
        <w:rPr>
          <w:sz w:val="21"/>
          <w:szCs w:val="21"/>
        </w:rPr>
        <w:t>,</w:t>
      </w:r>
      <w:r w:rsidR="00A5302A" w:rsidRPr="009613BA">
        <w:rPr>
          <w:sz w:val="21"/>
          <w:szCs w:val="21"/>
        </w:rPr>
        <w:t xml:space="preserve"> including</w:t>
      </w:r>
      <w:r w:rsidR="00814071" w:rsidRPr="009613BA">
        <w:rPr>
          <w:sz w:val="21"/>
          <w:szCs w:val="21"/>
        </w:rPr>
        <w:t xml:space="preserve"> </w:t>
      </w:r>
      <w:r w:rsidR="002C2F5C" w:rsidRPr="009613BA">
        <w:rPr>
          <w:sz w:val="21"/>
          <w:szCs w:val="21"/>
        </w:rPr>
        <w:t>this year’s finalists and winners</w:t>
      </w:r>
      <w:r w:rsidR="008B479E" w:rsidRPr="009613BA">
        <w:rPr>
          <w:sz w:val="21"/>
          <w:szCs w:val="21"/>
        </w:rPr>
        <w:t xml:space="preserve">. </w:t>
      </w:r>
    </w:p>
    <w:p w14:paraId="489A253A" w14:textId="77F54D94" w:rsidR="008B479E" w:rsidRPr="009613BA" w:rsidRDefault="008B479E" w:rsidP="008B479E">
      <w:pPr>
        <w:rPr>
          <w:sz w:val="21"/>
          <w:szCs w:val="21"/>
        </w:rPr>
      </w:pPr>
      <w:r w:rsidRPr="009613BA">
        <w:rPr>
          <w:sz w:val="21"/>
          <w:szCs w:val="21"/>
        </w:rPr>
        <w:t>Finalists</w:t>
      </w:r>
      <w:r w:rsidR="00E53CF5" w:rsidRPr="009613BA">
        <w:rPr>
          <w:sz w:val="21"/>
          <w:szCs w:val="21"/>
        </w:rPr>
        <w:t xml:space="preserve"> and winners</w:t>
      </w:r>
      <w:r w:rsidRPr="009613BA">
        <w:rPr>
          <w:sz w:val="21"/>
          <w:szCs w:val="21"/>
        </w:rPr>
        <w:t xml:space="preserve"> will be required to attend the awards presentation ceremony. They must not make any public announcement or issue any press release about the </w:t>
      </w:r>
      <w:r w:rsidR="00376FC0" w:rsidRPr="00376FC0">
        <w:rPr>
          <w:sz w:val="21"/>
          <w:szCs w:val="21"/>
        </w:rPr>
        <w:t>Premier’s Awards for Health and Medical Research</w:t>
      </w:r>
      <w:r w:rsidRPr="009613BA">
        <w:rPr>
          <w:sz w:val="21"/>
          <w:szCs w:val="21"/>
        </w:rPr>
        <w:t xml:space="preserve"> without prior written approval from the Department of Jobs, Skills, Industry and Regions.</w:t>
      </w:r>
    </w:p>
    <w:p w14:paraId="5C92ED4C" w14:textId="4EC32CC5" w:rsidR="008B479E" w:rsidRPr="009613BA" w:rsidRDefault="008B479E" w:rsidP="008B479E">
      <w:pPr>
        <w:rPr>
          <w:sz w:val="21"/>
          <w:szCs w:val="21"/>
        </w:rPr>
      </w:pPr>
      <w:r w:rsidRPr="009613BA">
        <w:rPr>
          <w:sz w:val="21"/>
          <w:szCs w:val="21"/>
        </w:rPr>
        <w:t xml:space="preserve">The Department of Jobs, Skills, Industry and Regions may </w:t>
      </w:r>
      <w:proofErr w:type="spellStart"/>
      <w:r w:rsidRPr="009613BA">
        <w:rPr>
          <w:sz w:val="21"/>
          <w:szCs w:val="21"/>
        </w:rPr>
        <w:t>publicise</w:t>
      </w:r>
      <w:proofErr w:type="spellEnd"/>
      <w:r w:rsidRPr="009613BA">
        <w:rPr>
          <w:sz w:val="21"/>
          <w:szCs w:val="21"/>
        </w:rPr>
        <w:t xml:space="preserve"> the benefits accruing to award </w:t>
      </w:r>
      <w:r w:rsidR="00DD42CE" w:rsidRPr="009613BA">
        <w:rPr>
          <w:sz w:val="21"/>
          <w:szCs w:val="21"/>
        </w:rPr>
        <w:t>finalists</w:t>
      </w:r>
      <w:r w:rsidRPr="009613BA">
        <w:rPr>
          <w:sz w:val="21"/>
          <w:szCs w:val="21"/>
        </w:rPr>
        <w:t xml:space="preserve"> and</w:t>
      </w:r>
      <w:r w:rsidR="00DD42CE" w:rsidRPr="009613BA">
        <w:rPr>
          <w:sz w:val="21"/>
          <w:szCs w:val="21"/>
        </w:rPr>
        <w:t xml:space="preserve"> winners</w:t>
      </w:r>
      <w:r w:rsidRPr="009613BA">
        <w:rPr>
          <w:sz w:val="21"/>
          <w:szCs w:val="21"/>
        </w:rPr>
        <w:t xml:space="preserve"> and/or the </w:t>
      </w:r>
      <w:r w:rsidR="00D175B1">
        <w:rPr>
          <w:sz w:val="21"/>
          <w:szCs w:val="21"/>
        </w:rPr>
        <w:t>s</w:t>
      </w:r>
      <w:r w:rsidRPr="009613BA">
        <w:rPr>
          <w:sz w:val="21"/>
          <w:szCs w:val="21"/>
        </w:rPr>
        <w:t>tate associated with the provision of the award. The Department of Jobs, Skills, Industry and Regions may include the name</w:t>
      </w:r>
      <w:r w:rsidR="00DD42CE" w:rsidRPr="009613BA">
        <w:rPr>
          <w:sz w:val="21"/>
          <w:szCs w:val="21"/>
        </w:rPr>
        <w:t>s</w:t>
      </w:r>
      <w:r w:rsidRPr="009613BA">
        <w:rPr>
          <w:sz w:val="21"/>
          <w:szCs w:val="21"/>
        </w:rPr>
        <w:t xml:space="preserve"> of award </w:t>
      </w:r>
      <w:r w:rsidR="00DD42CE" w:rsidRPr="009613BA">
        <w:rPr>
          <w:sz w:val="21"/>
          <w:szCs w:val="21"/>
        </w:rPr>
        <w:t>finalists and</w:t>
      </w:r>
      <w:r w:rsidRPr="009613BA">
        <w:rPr>
          <w:sz w:val="21"/>
          <w:szCs w:val="21"/>
        </w:rPr>
        <w:t xml:space="preserve"> winners</w:t>
      </w:r>
      <w:r w:rsidR="00DD42CE" w:rsidRPr="009613BA">
        <w:rPr>
          <w:sz w:val="21"/>
          <w:szCs w:val="21"/>
        </w:rPr>
        <w:t>,</w:t>
      </w:r>
      <w:r w:rsidRPr="009613BA">
        <w:rPr>
          <w:sz w:val="21"/>
          <w:szCs w:val="21"/>
        </w:rPr>
        <w:t xml:space="preserve"> and award</w:t>
      </w:r>
      <w:r w:rsidR="00DD42CE" w:rsidRPr="009613BA">
        <w:rPr>
          <w:sz w:val="21"/>
          <w:szCs w:val="21"/>
        </w:rPr>
        <w:t>s provided</w:t>
      </w:r>
      <w:r w:rsidRPr="009613BA">
        <w:rPr>
          <w:sz w:val="21"/>
          <w:szCs w:val="21"/>
        </w:rPr>
        <w:t xml:space="preserve"> in any publicity material and in the Department of Jobs, Skills, Industry and Regions’ annual report.</w:t>
      </w:r>
    </w:p>
    <w:p w14:paraId="0BA6648A" w14:textId="1D56BAA6" w:rsidR="008B479E" w:rsidRPr="009613BA" w:rsidRDefault="008B479E" w:rsidP="008B479E">
      <w:pPr>
        <w:rPr>
          <w:sz w:val="21"/>
          <w:szCs w:val="21"/>
        </w:rPr>
      </w:pPr>
      <w:r w:rsidRPr="009613BA">
        <w:rPr>
          <w:sz w:val="21"/>
          <w:szCs w:val="21"/>
        </w:rPr>
        <w:t xml:space="preserve">The Department of Jobs, Skills, Industry and Regions may request finalists </w:t>
      </w:r>
      <w:r w:rsidR="00E53CF5" w:rsidRPr="009613BA">
        <w:rPr>
          <w:sz w:val="21"/>
          <w:szCs w:val="21"/>
        </w:rPr>
        <w:t>and</w:t>
      </w:r>
      <w:r w:rsidRPr="009613BA">
        <w:rPr>
          <w:sz w:val="21"/>
          <w:szCs w:val="21"/>
        </w:rPr>
        <w:t xml:space="preserve"> winners to fact check any text and seek approval to use any owned </w:t>
      </w:r>
      <w:r w:rsidR="00DD42CE" w:rsidRPr="009613BA">
        <w:rPr>
          <w:sz w:val="21"/>
          <w:szCs w:val="21"/>
        </w:rPr>
        <w:t>content</w:t>
      </w:r>
      <w:r w:rsidRPr="009613BA">
        <w:rPr>
          <w:sz w:val="21"/>
          <w:szCs w:val="21"/>
        </w:rPr>
        <w:t xml:space="preserve"> associated with the activity prior to the publication of any such promotional materials.</w:t>
      </w:r>
    </w:p>
    <w:p w14:paraId="49E9D024" w14:textId="7B646816" w:rsidR="0059735F" w:rsidRDefault="008505D0" w:rsidP="0059735F">
      <w:pPr>
        <w:pStyle w:val="Heading2"/>
        <w:numPr>
          <w:ilvl w:val="1"/>
          <w:numId w:val="7"/>
        </w:numPr>
        <w:rPr>
          <w:sz w:val="28"/>
          <w:szCs w:val="28"/>
        </w:rPr>
      </w:pPr>
      <w:bookmarkStart w:id="1519" w:name="_Toc210372614"/>
      <w:bookmarkStart w:id="1520" w:name="_Toc210372982"/>
      <w:bookmarkStart w:id="1521" w:name="_Toc210382784"/>
      <w:bookmarkStart w:id="1522" w:name="_Toc243390622"/>
      <w:bookmarkEnd w:id="1519"/>
      <w:bookmarkEnd w:id="1520"/>
      <w:bookmarkEnd w:id="1521"/>
      <w:r>
        <w:rPr>
          <w:sz w:val="28"/>
          <w:szCs w:val="28"/>
        </w:rPr>
        <w:t xml:space="preserve">Other </w:t>
      </w:r>
      <w:r w:rsidR="008202B6">
        <w:rPr>
          <w:sz w:val="28"/>
          <w:szCs w:val="28"/>
        </w:rPr>
        <w:t xml:space="preserve">award </w:t>
      </w:r>
      <w:r w:rsidR="00C64F73">
        <w:rPr>
          <w:sz w:val="28"/>
          <w:szCs w:val="28"/>
        </w:rPr>
        <w:t>f</w:t>
      </w:r>
      <w:r w:rsidR="00EA5B50">
        <w:rPr>
          <w:sz w:val="28"/>
          <w:szCs w:val="28"/>
        </w:rPr>
        <w:t>inalist</w:t>
      </w:r>
      <w:r w:rsidR="00E53CF5">
        <w:rPr>
          <w:sz w:val="28"/>
          <w:szCs w:val="28"/>
        </w:rPr>
        <w:t xml:space="preserve"> </w:t>
      </w:r>
      <w:r>
        <w:rPr>
          <w:sz w:val="28"/>
          <w:szCs w:val="28"/>
        </w:rPr>
        <w:t>commitments</w:t>
      </w:r>
      <w:bookmarkEnd w:id="1522"/>
    </w:p>
    <w:p w14:paraId="7CD862A9" w14:textId="77EF15C4" w:rsidR="0059735F" w:rsidRPr="00915000" w:rsidRDefault="0068733E" w:rsidP="0059735F">
      <w:pPr>
        <w:rPr>
          <w:sz w:val="21"/>
          <w:szCs w:val="21"/>
        </w:rPr>
      </w:pPr>
      <w:r>
        <w:rPr>
          <w:sz w:val="21"/>
          <w:szCs w:val="21"/>
        </w:rPr>
        <w:t>Award f</w:t>
      </w:r>
      <w:r w:rsidR="00F14E66">
        <w:rPr>
          <w:sz w:val="21"/>
          <w:szCs w:val="21"/>
        </w:rPr>
        <w:t xml:space="preserve">inalists will be </w:t>
      </w:r>
      <w:r w:rsidR="00353C75">
        <w:rPr>
          <w:sz w:val="21"/>
          <w:szCs w:val="21"/>
        </w:rPr>
        <w:t xml:space="preserve">invited to attend and will be </w:t>
      </w:r>
      <w:r w:rsidR="00F14E66">
        <w:rPr>
          <w:sz w:val="21"/>
          <w:szCs w:val="21"/>
        </w:rPr>
        <w:t xml:space="preserve">formally </w:t>
      </w:r>
      <w:r w:rsidR="00E53CF5">
        <w:rPr>
          <w:sz w:val="21"/>
          <w:szCs w:val="21"/>
        </w:rPr>
        <w:t xml:space="preserve">publicly </w:t>
      </w:r>
      <w:r w:rsidR="00F14E66">
        <w:rPr>
          <w:sz w:val="21"/>
          <w:szCs w:val="21"/>
        </w:rPr>
        <w:t>announced at the awards ceremony.</w:t>
      </w:r>
      <w:r w:rsidR="00353C75">
        <w:rPr>
          <w:sz w:val="21"/>
          <w:szCs w:val="21"/>
        </w:rPr>
        <w:t xml:space="preserve"> Award f</w:t>
      </w:r>
      <w:r w:rsidR="0059735F" w:rsidRPr="00915000">
        <w:rPr>
          <w:sz w:val="21"/>
          <w:szCs w:val="21"/>
        </w:rPr>
        <w:t>inalists must agree to</w:t>
      </w:r>
      <w:r w:rsidR="00FF6EDE">
        <w:rPr>
          <w:sz w:val="21"/>
          <w:szCs w:val="21"/>
        </w:rPr>
        <w:t>:</w:t>
      </w:r>
    </w:p>
    <w:p w14:paraId="759F9BF3" w14:textId="2EFEC922" w:rsidR="00F14E66" w:rsidRDefault="00F14E66" w:rsidP="008C0E39">
      <w:pPr>
        <w:pStyle w:val="ListParagraph"/>
        <w:numPr>
          <w:ilvl w:val="0"/>
          <w:numId w:val="40"/>
        </w:numPr>
        <w:ind w:left="357" w:hanging="357"/>
        <w:contextualSpacing w:val="0"/>
        <w:rPr>
          <w:sz w:val="21"/>
          <w:szCs w:val="21"/>
        </w:rPr>
      </w:pPr>
      <w:r>
        <w:rPr>
          <w:sz w:val="21"/>
          <w:szCs w:val="21"/>
        </w:rPr>
        <w:t xml:space="preserve">not </w:t>
      </w:r>
      <w:proofErr w:type="gramStart"/>
      <w:r>
        <w:rPr>
          <w:sz w:val="21"/>
          <w:szCs w:val="21"/>
        </w:rPr>
        <w:t>disclose</w:t>
      </w:r>
      <w:proofErr w:type="gramEnd"/>
      <w:r>
        <w:rPr>
          <w:sz w:val="21"/>
          <w:szCs w:val="21"/>
        </w:rPr>
        <w:t xml:space="preserve"> knowledge or </w:t>
      </w:r>
      <w:proofErr w:type="gramStart"/>
      <w:r>
        <w:rPr>
          <w:sz w:val="21"/>
          <w:szCs w:val="21"/>
        </w:rPr>
        <w:t>make</w:t>
      </w:r>
      <w:proofErr w:type="gramEnd"/>
      <w:r>
        <w:rPr>
          <w:sz w:val="21"/>
          <w:szCs w:val="21"/>
        </w:rPr>
        <w:t xml:space="preserve"> any reference to their status as a finalist of an award until otherwise advised by the Department of Jobs, Skills, Industry and Regions</w:t>
      </w:r>
    </w:p>
    <w:p w14:paraId="144DED73" w14:textId="12051CC7" w:rsidR="0059735F" w:rsidRDefault="0059735F" w:rsidP="008C0E39">
      <w:pPr>
        <w:pStyle w:val="ListParagraph"/>
        <w:numPr>
          <w:ilvl w:val="0"/>
          <w:numId w:val="40"/>
        </w:numPr>
        <w:ind w:left="357" w:hanging="357"/>
        <w:contextualSpacing w:val="0"/>
        <w:rPr>
          <w:sz w:val="21"/>
          <w:szCs w:val="21"/>
        </w:rPr>
      </w:pPr>
      <w:r w:rsidRPr="00915000">
        <w:rPr>
          <w:sz w:val="21"/>
          <w:szCs w:val="21"/>
        </w:rPr>
        <w:t>attend the awards ceremony</w:t>
      </w:r>
      <w:r w:rsidRPr="00CA0942">
        <w:rPr>
          <w:color w:val="auto"/>
          <w:sz w:val="21"/>
          <w:szCs w:val="21"/>
        </w:rPr>
        <w:t xml:space="preserve"> </w:t>
      </w:r>
      <w:r w:rsidRPr="00915000">
        <w:rPr>
          <w:sz w:val="21"/>
          <w:szCs w:val="21"/>
        </w:rPr>
        <w:t>(exemptions will apply in certain circumstances)</w:t>
      </w:r>
      <w:r w:rsidR="00207675">
        <w:rPr>
          <w:sz w:val="21"/>
          <w:szCs w:val="21"/>
        </w:rPr>
        <w:t xml:space="preserve">. The department will advise of a confirmed date as soon as practical. </w:t>
      </w:r>
    </w:p>
    <w:p w14:paraId="350B1B18" w14:textId="18AE1C7B" w:rsidR="0059735F" w:rsidRDefault="0059735F" w:rsidP="008C0E39">
      <w:pPr>
        <w:pStyle w:val="ListParagraph"/>
        <w:numPr>
          <w:ilvl w:val="0"/>
          <w:numId w:val="40"/>
        </w:numPr>
        <w:ind w:left="357" w:hanging="357"/>
        <w:contextualSpacing w:val="0"/>
        <w:rPr>
          <w:sz w:val="21"/>
          <w:szCs w:val="21"/>
        </w:rPr>
      </w:pPr>
      <w:r>
        <w:rPr>
          <w:sz w:val="21"/>
          <w:szCs w:val="21"/>
        </w:rPr>
        <w:t xml:space="preserve">work with the Department of Jobs, Skills, Industry and Regions in the development of media opportunities designed to support and promote the </w:t>
      </w:r>
      <w:r w:rsidR="00376FC0" w:rsidRPr="00376FC0">
        <w:rPr>
          <w:sz w:val="21"/>
          <w:szCs w:val="21"/>
        </w:rPr>
        <w:t>Premier’s Awards for Health and Medical Research</w:t>
      </w:r>
      <w:r w:rsidRPr="00896048">
        <w:rPr>
          <w:sz w:val="21"/>
          <w:szCs w:val="21"/>
        </w:rPr>
        <w:t xml:space="preserve"> </w:t>
      </w:r>
      <w:r>
        <w:rPr>
          <w:sz w:val="21"/>
          <w:szCs w:val="21"/>
        </w:rPr>
        <w:t>and its awards ceremony. This may include the production and submission of video footage, and/or photography for publication and promotional purposes.</w:t>
      </w:r>
    </w:p>
    <w:p w14:paraId="35BE6A3F" w14:textId="4E516E14" w:rsidR="00F77509" w:rsidRDefault="00C64F73" w:rsidP="00F77509">
      <w:pPr>
        <w:pStyle w:val="Heading2"/>
        <w:numPr>
          <w:ilvl w:val="1"/>
          <w:numId w:val="7"/>
        </w:numPr>
        <w:rPr>
          <w:sz w:val="28"/>
          <w:szCs w:val="28"/>
        </w:rPr>
      </w:pPr>
      <w:bookmarkStart w:id="1523" w:name="_Toc169606395"/>
      <w:bookmarkStart w:id="1524" w:name="_Toc185591914"/>
      <w:bookmarkStart w:id="1525" w:name="_Toc185599454"/>
      <w:bookmarkStart w:id="1526" w:name="_Toc185862561"/>
      <w:bookmarkStart w:id="1527" w:name="_Toc185929376"/>
      <w:bookmarkStart w:id="1528" w:name="_Toc185929817"/>
      <w:bookmarkStart w:id="1529" w:name="_Toc185936954"/>
      <w:bookmarkStart w:id="1530" w:name="_Toc185938611"/>
      <w:bookmarkStart w:id="1531" w:name="_Toc186722331"/>
      <w:bookmarkStart w:id="1532" w:name="_Toc186812452"/>
      <w:bookmarkStart w:id="1533" w:name="_Toc186812949"/>
      <w:bookmarkStart w:id="1534" w:name="_Toc186816946"/>
      <w:bookmarkStart w:id="1535" w:name="_Toc186817435"/>
      <w:bookmarkStart w:id="1536" w:name="_Toc186818487"/>
      <w:bookmarkStart w:id="1537" w:name="_Toc169606396"/>
      <w:bookmarkStart w:id="1538" w:name="_Toc185591915"/>
      <w:bookmarkStart w:id="1539" w:name="_Toc185599455"/>
      <w:bookmarkStart w:id="1540" w:name="_Toc185862562"/>
      <w:bookmarkStart w:id="1541" w:name="_Toc185929377"/>
      <w:bookmarkStart w:id="1542" w:name="_Toc185929818"/>
      <w:bookmarkStart w:id="1543" w:name="_Toc185936955"/>
      <w:bookmarkStart w:id="1544" w:name="_Toc185938612"/>
      <w:bookmarkStart w:id="1545" w:name="_Toc186722332"/>
      <w:bookmarkStart w:id="1546" w:name="_Toc186812453"/>
      <w:bookmarkStart w:id="1547" w:name="_Toc186812950"/>
      <w:bookmarkStart w:id="1548" w:name="_Toc186816947"/>
      <w:bookmarkStart w:id="1549" w:name="_Toc186817436"/>
      <w:bookmarkStart w:id="1550" w:name="_Toc186818488"/>
      <w:bookmarkStart w:id="1551" w:name="_Toc169606397"/>
      <w:bookmarkStart w:id="1552" w:name="_Toc185591916"/>
      <w:bookmarkStart w:id="1553" w:name="_Toc185599456"/>
      <w:bookmarkStart w:id="1554" w:name="_Toc185862563"/>
      <w:bookmarkStart w:id="1555" w:name="_Toc185929378"/>
      <w:bookmarkStart w:id="1556" w:name="_Toc185929819"/>
      <w:bookmarkStart w:id="1557" w:name="_Toc185936956"/>
      <w:bookmarkStart w:id="1558" w:name="_Toc185938613"/>
      <w:bookmarkStart w:id="1559" w:name="_Toc186722333"/>
      <w:bookmarkStart w:id="1560" w:name="_Toc186812454"/>
      <w:bookmarkStart w:id="1561" w:name="_Toc186812951"/>
      <w:bookmarkStart w:id="1562" w:name="_Toc186816948"/>
      <w:bookmarkStart w:id="1563" w:name="_Toc186817437"/>
      <w:bookmarkStart w:id="1564" w:name="_Toc186818489"/>
      <w:bookmarkStart w:id="1565" w:name="_Toc169606398"/>
      <w:bookmarkStart w:id="1566" w:name="_Toc185591917"/>
      <w:bookmarkStart w:id="1567" w:name="_Toc185599457"/>
      <w:bookmarkStart w:id="1568" w:name="_Toc185862564"/>
      <w:bookmarkStart w:id="1569" w:name="_Toc185929379"/>
      <w:bookmarkStart w:id="1570" w:name="_Toc185929820"/>
      <w:bookmarkStart w:id="1571" w:name="_Toc185936957"/>
      <w:bookmarkStart w:id="1572" w:name="_Toc185938614"/>
      <w:bookmarkStart w:id="1573" w:name="_Toc186722334"/>
      <w:bookmarkStart w:id="1574" w:name="_Toc186812455"/>
      <w:bookmarkStart w:id="1575" w:name="_Toc186812952"/>
      <w:bookmarkStart w:id="1576" w:name="_Toc186816949"/>
      <w:bookmarkStart w:id="1577" w:name="_Toc186817438"/>
      <w:bookmarkStart w:id="1578" w:name="_Toc186818490"/>
      <w:bookmarkStart w:id="1579" w:name="_Toc169606399"/>
      <w:bookmarkStart w:id="1580" w:name="_Toc185591918"/>
      <w:bookmarkStart w:id="1581" w:name="_Toc185599458"/>
      <w:bookmarkStart w:id="1582" w:name="_Toc185862565"/>
      <w:bookmarkStart w:id="1583" w:name="_Toc185929380"/>
      <w:bookmarkStart w:id="1584" w:name="_Toc185929821"/>
      <w:bookmarkStart w:id="1585" w:name="_Toc185936958"/>
      <w:bookmarkStart w:id="1586" w:name="_Toc185938615"/>
      <w:bookmarkStart w:id="1587" w:name="_Toc186722335"/>
      <w:bookmarkStart w:id="1588" w:name="_Toc186812456"/>
      <w:bookmarkStart w:id="1589" w:name="_Toc186812953"/>
      <w:bookmarkStart w:id="1590" w:name="_Toc186816950"/>
      <w:bookmarkStart w:id="1591" w:name="_Toc186817439"/>
      <w:bookmarkStart w:id="1592" w:name="_Toc186818491"/>
      <w:bookmarkStart w:id="1593" w:name="_Toc169606400"/>
      <w:bookmarkStart w:id="1594" w:name="_Toc185591919"/>
      <w:bookmarkStart w:id="1595" w:name="_Toc185599459"/>
      <w:bookmarkStart w:id="1596" w:name="_Toc185862566"/>
      <w:bookmarkStart w:id="1597" w:name="_Toc185929381"/>
      <w:bookmarkStart w:id="1598" w:name="_Toc185929822"/>
      <w:bookmarkStart w:id="1599" w:name="_Toc185936959"/>
      <w:bookmarkStart w:id="1600" w:name="_Toc185938616"/>
      <w:bookmarkStart w:id="1601" w:name="_Toc186722336"/>
      <w:bookmarkStart w:id="1602" w:name="_Toc186812457"/>
      <w:bookmarkStart w:id="1603" w:name="_Toc186812954"/>
      <w:bookmarkStart w:id="1604" w:name="_Toc186816951"/>
      <w:bookmarkStart w:id="1605" w:name="_Toc186817440"/>
      <w:bookmarkStart w:id="1606" w:name="_Toc186818492"/>
      <w:bookmarkStart w:id="1607" w:name="_Toc243390623"/>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sz w:val="28"/>
          <w:szCs w:val="28"/>
        </w:rPr>
        <w:lastRenderedPageBreak/>
        <w:t>Other</w:t>
      </w:r>
      <w:r w:rsidR="000B7E91">
        <w:rPr>
          <w:sz w:val="28"/>
          <w:szCs w:val="28"/>
        </w:rPr>
        <w:t xml:space="preserve"> award </w:t>
      </w:r>
      <w:r w:rsidR="00EA5B50">
        <w:rPr>
          <w:sz w:val="28"/>
          <w:szCs w:val="28"/>
        </w:rPr>
        <w:t>winner commitments</w:t>
      </w:r>
      <w:bookmarkEnd w:id="1607"/>
    </w:p>
    <w:p w14:paraId="3A16B8F1" w14:textId="442E2F63" w:rsidR="006B710E" w:rsidRPr="006B710E" w:rsidRDefault="006B710E" w:rsidP="006B710E">
      <w:pPr>
        <w:rPr>
          <w:sz w:val="21"/>
          <w:szCs w:val="21"/>
        </w:rPr>
      </w:pPr>
      <w:r w:rsidRPr="006B710E">
        <w:rPr>
          <w:sz w:val="21"/>
          <w:szCs w:val="21"/>
        </w:rPr>
        <w:t xml:space="preserve">Winners will </w:t>
      </w:r>
      <w:r w:rsidR="00EC6C42">
        <w:rPr>
          <w:sz w:val="21"/>
          <w:szCs w:val="21"/>
        </w:rPr>
        <w:t xml:space="preserve">be </w:t>
      </w:r>
      <w:r w:rsidR="00353C75">
        <w:rPr>
          <w:sz w:val="21"/>
          <w:szCs w:val="21"/>
        </w:rPr>
        <w:t xml:space="preserve">invited to attend and will be </w:t>
      </w:r>
      <w:r w:rsidR="00EC6C42">
        <w:rPr>
          <w:sz w:val="21"/>
          <w:szCs w:val="21"/>
        </w:rPr>
        <w:t>formally</w:t>
      </w:r>
      <w:r w:rsidRPr="006B710E">
        <w:rPr>
          <w:sz w:val="21"/>
          <w:szCs w:val="21"/>
        </w:rPr>
        <w:t xml:space="preserve"> </w:t>
      </w:r>
      <w:r w:rsidR="00E53CF5">
        <w:rPr>
          <w:sz w:val="21"/>
          <w:szCs w:val="21"/>
        </w:rPr>
        <w:t xml:space="preserve">publicly </w:t>
      </w:r>
      <w:r w:rsidRPr="006B710E">
        <w:rPr>
          <w:sz w:val="21"/>
          <w:szCs w:val="21"/>
        </w:rPr>
        <w:t xml:space="preserve">announced at the </w:t>
      </w:r>
      <w:r w:rsidR="00552213">
        <w:rPr>
          <w:sz w:val="21"/>
          <w:szCs w:val="21"/>
        </w:rPr>
        <w:t xml:space="preserve">awards </w:t>
      </w:r>
      <w:r w:rsidRPr="006B710E">
        <w:rPr>
          <w:sz w:val="21"/>
          <w:szCs w:val="21"/>
        </w:rPr>
        <w:t>ceremony. Award winners must agree to:</w:t>
      </w:r>
    </w:p>
    <w:p w14:paraId="1B9B01AE" w14:textId="529611BE" w:rsidR="00EC6C42" w:rsidRDefault="00EC6C42" w:rsidP="008C0E39">
      <w:pPr>
        <w:pStyle w:val="ListParagraph"/>
        <w:numPr>
          <w:ilvl w:val="0"/>
          <w:numId w:val="42"/>
        </w:numPr>
        <w:ind w:left="357" w:hanging="357"/>
        <w:contextualSpacing w:val="0"/>
        <w:rPr>
          <w:sz w:val="21"/>
          <w:szCs w:val="21"/>
        </w:rPr>
      </w:pPr>
      <w:r>
        <w:rPr>
          <w:sz w:val="21"/>
          <w:szCs w:val="21"/>
        </w:rPr>
        <w:t xml:space="preserve">not </w:t>
      </w:r>
      <w:proofErr w:type="gramStart"/>
      <w:r>
        <w:rPr>
          <w:sz w:val="21"/>
          <w:szCs w:val="21"/>
        </w:rPr>
        <w:t>disclose</w:t>
      </w:r>
      <w:proofErr w:type="gramEnd"/>
      <w:r>
        <w:rPr>
          <w:sz w:val="21"/>
          <w:szCs w:val="21"/>
        </w:rPr>
        <w:t xml:space="preserve"> knowledge </w:t>
      </w:r>
      <w:r w:rsidR="00514DE2">
        <w:rPr>
          <w:sz w:val="21"/>
          <w:szCs w:val="21"/>
        </w:rPr>
        <w:t xml:space="preserve">or </w:t>
      </w:r>
      <w:proofErr w:type="gramStart"/>
      <w:r w:rsidR="00514DE2">
        <w:rPr>
          <w:sz w:val="21"/>
          <w:szCs w:val="21"/>
        </w:rPr>
        <w:t>make</w:t>
      </w:r>
      <w:proofErr w:type="gramEnd"/>
      <w:r w:rsidR="00514DE2">
        <w:rPr>
          <w:sz w:val="21"/>
          <w:szCs w:val="21"/>
        </w:rPr>
        <w:t xml:space="preserve"> any reference to </w:t>
      </w:r>
      <w:r>
        <w:rPr>
          <w:sz w:val="21"/>
          <w:szCs w:val="21"/>
        </w:rPr>
        <w:t xml:space="preserve">their status as a winner of an award </w:t>
      </w:r>
      <w:r w:rsidR="00514DE2">
        <w:rPr>
          <w:sz w:val="21"/>
          <w:szCs w:val="21"/>
        </w:rPr>
        <w:t>until otherwise advised by the Department of Jobs, Skills, Industry and Regions</w:t>
      </w:r>
    </w:p>
    <w:p w14:paraId="700A6749" w14:textId="1EFF5A8A" w:rsidR="00DE44B0" w:rsidRDefault="00DE44B0" w:rsidP="00DE44B0">
      <w:pPr>
        <w:pStyle w:val="ListParagraph"/>
        <w:numPr>
          <w:ilvl w:val="0"/>
          <w:numId w:val="42"/>
        </w:numPr>
        <w:contextualSpacing w:val="0"/>
        <w:rPr>
          <w:sz w:val="21"/>
          <w:szCs w:val="21"/>
        </w:rPr>
      </w:pPr>
      <w:r w:rsidRPr="00915000">
        <w:rPr>
          <w:sz w:val="21"/>
          <w:szCs w:val="21"/>
        </w:rPr>
        <w:t>attend the awards ceremony (exemptions will apply in certain circumstances)</w:t>
      </w:r>
      <w:r w:rsidR="00207675">
        <w:rPr>
          <w:sz w:val="21"/>
          <w:szCs w:val="21"/>
        </w:rPr>
        <w:t>. The department will advise of a confirmed date as soon as practical.</w:t>
      </w:r>
    </w:p>
    <w:p w14:paraId="75813EEB" w14:textId="6A875BF2" w:rsidR="00DE44B0" w:rsidRDefault="00DE44B0" w:rsidP="00DE44B0">
      <w:pPr>
        <w:pStyle w:val="ListParagraph"/>
        <w:numPr>
          <w:ilvl w:val="0"/>
          <w:numId w:val="42"/>
        </w:numPr>
        <w:contextualSpacing w:val="0"/>
        <w:rPr>
          <w:sz w:val="21"/>
          <w:szCs w:val="21"/>
        </w:rPr>
      </w:pPr>
      <w:r>
        <w:rPr>
          <w:sz w:val="21"/>
          <w:szCs w:val="21"/>
        </w:rPr>
        <w:t xml:space="preserve">work with the Department of Jobs, Skills, Industry and Regions in the development of media opportunities designed to support and promote the </w:t>
      </w:r>
      <w:r w:rsidR="00376FC0" w:rsidRPr="00376FC0">
        <w:rPr>
          <w:sz w:val="21"/>
          <w:szCs w:val="21"/>
        </w:rPr>
        <w:t>Premier’s Awards for Health and Medical Research</w:t>
      </w:r>
      <w:r w:rsidRPr="00896048">
        <w:rPr>
          <w:sz w:val="21"/>
          <w:szCs w:val="21"/>
        </w:rPr>
        <w:t xml:space="preserve"> </w:t>
      </w:r>
      <w:r>
        <w:rPr>
          <w:sz w:val="21"/>
          <w:szCs w:val="21"/>
        </w:rPr>
        <w:t>and its awards ceremony. This may include the production and submission of video footage, and/or photography for publication and promotional purposes.</w:t>
      </w:r>
    </w:p>
    <w:p w14:paraId="6020BD65" w14:textId="63D2F580" w:rsidR="008C78EF" w:rsidRDefault="006B710E" w:rsidP="008C0E39">
      <w:pPr>
        <w:pStyle w:val="ListParagraph"/>
        <w:numPr>
          <w:ilvl w:val="0"/>
          <w:numId w:val="42"/>
        </w:numPr>
        <w:ind w:left="357" w:hanging="357"/>
        <w:contextualSpacing w:val="0"/>
        <w:rPr>
          <w:sz w:val="21"/>
          <w:szCs w:val="21"/>
        </w:rPr>
      </w:pPr>
      <w:r w:rsidRPr="006B710E">
        <w:rPr>
          <w:sz w:val="21"/>
          <w:szCs w:val="21"/>
        </w:rPr>
        <w:t xml:space="preserve">acknowledge receipt of the award in their Curriculum Vitae for a </w:t>
      </w:r>
      <w:r w:rsidR="00211601">
        <w:rPr>
          <w:sz w:val="21"/>
          <w:szCs w:val="21"/>
        </w:rPr>
        <w:t>10</w:t>
      </w:r>
      <w:r w:rsidRPr="006B710E">
        <w:rPr>
          <w:sz w:val="21"/>
          <w:szCs w:val="21"/>
        </w:rPr>
        <w:t>-year period</w:t>
      </w:r>
    </w:p>
    <w:p w14:paraId="44A3617E" w14:textId="45412E22" w:rsidR="006B710E" w:rsidRPr="006B710E" w:rsidRDefault="006B710E" w:rsidP="008C0E39">
      <w:pPr>
        <w:pStyle w:val="ListParagraph"/>
        <w:numPr>
          <w:ilvl w:val="0"/>
          <w:numId w:val="42"/>
        </w:numPr>
        <w:ind w:left="357" w:hanging="357"/>
        <w:contextualSpacing w:val="0"/>
        <w:rPr>
          <w:sz w:val="21"/>
          <w:szCs w:val="21"/>
        </w:rPr>
      </w:pPr>
      <w:r w:rsidRPr="006B710E">
        <w:rPr>
          <w:sz w:val="21"/>
          <w:szCs w:val="21"/>
        </w:rPr>
        <w:t xml:space="preserve">keep </w:t>
      </w:r>
      <w:r w:rsidR="00576D38">
        <w:rPr>
          <w:sz w:val="21"/>
          <w:szCs w:val="21"/>
        </w:rPr>
        <w:t xml:space="preserve">the </w:t>
      </w:r>
      <w:r w:rsidR="00576D38" w:rsidRPr="00552213">
        <w:rPr>
          <w:sz w:val="21"/>
          <w:szCs w:val="21"/>
        </w:rPr>
        <w:t>Department of Jobs, Skills, Industry and Regions</w:t>
      </w:r>
      <w:r w:rsidR="00576D38">
        <w:rPr>
          <w:sz w:val="21"/>
          <w:szCs w:val="21"/>
        </w:rPr>
        <w:t xml:space="preserve"> </w:t>
      </w:r>
      <w:r w:rsidRPr="006B710E">
        <w:rPr>
          <w:sz w:val="21"/>
          <w:szCs w:val="21"/>
        </w:rPr>
        <w:t>updated with any significant career related news and achievements, via email</w:t>
      </w:r>
      <w:r w:rsidR="001E0200">
        <w:rPr>
          <w:sz w:val="21"/>
          <w:szCs w:val="21"/>
        </w:rPr>
        <w:t xml:space="preserve"> at</w:t>
      </w:r>
      <w:r w:rsidR="00576D38">
        <w:rPr>
          <w:sz w:val="21"/>
          <w:szCs w:val="21"/>
        </w:rPr>
        <w:t xml:space="preserve"> </w:t>
      </w:r>
      <w:r w:rsidR="00576D38" w:rsidRPr="00552213">
        <w:rPr>
          <w:sz w:val="21"/>
          <w:szCs w:val="21"/>
        </w:rPr>
        <w:t>ohmr@ecodev.vic.gov.au</w:t>
      </w:r>
      <w:r w:rsidR="00576D38">
        <w:rPr>
          <w:sz w:val="21"/>
          <w:szCs w:val="21"/>
        </w:rPr>
        <w:t>.</w:t>
      </w:r>
      <w:r w:rsidRPr="006B710E">
        <w:rPr>
          <w:sz w:val="21"/>
          <w:szCs w:val="21"/>
        </w:rPr>
        <w:t xml:space="preserve"> </w:t>
      </w:r>
    </w:p>
    <w:p w14:paraId="549A2DAD" w14:textId="09E276AF" w:rsidR="00C01F4D" w:rsidRDefault="006B710E" w:rsidP="006B710E">
      <w:pPr>
        <w:rPr>
          <w:sz w:val="21"/>
          <w:szCs w:val="21"/>
        </w:rPr>
      </w:pPr>
      <w:r w:rsidRPr="006B710E">
        <w:rPr>
          <w:sz w:val="21"/>
          <w:szCs w:val="21"/>
        </w:rPr>
        <w:t>The Premier’s Award for Health and Medical Research Excellence winner</w:t>
      </w:r>
      <w:r w:rsidR="00DC7C65">
        <w:rPr>
          <w:sz w:val="21"/>
          <w:szCs w:val="21"/>
        </w:rPr>
        <w:t xml:space="preserve"> </w:t>
      </w:r>
      <w:r w:rsidR="00F35F2C">
        <w:rPr>
          <w:sz w:val="21"/>
          <w:szCs w:val="21"/>
        </w:rPr>
        <w:t>is</w:t>
      </w:r>
      <w:r w:rsidR="00DE44B0">
        <w:rPr>
          <w:sz w:val="21"/>
          <w:szCs w:val="21"/>
        </w:rPr>
        <w:t xml:space="preserve"> expected to</w:t>
      </w:r>
      <w:r w:rsidRPr="006B710E">
        <w:rPr>
          <w:sz w:val="21"/>
          <w:szCs w:val="21"/>
        </w:rPr>
        <w:t xml:space="preserve"> provide a short speech at the ceremony upon receipt of their award</w:t>
      </w:r>
      <w:r w:rsidR="00F77509" w:rsidRPr="00CC6AB8">
        <w:rPr>
          <w:sz w:val="21"/>
          <w:szCs w:val="21"/>
        </w:rPr>
        <w:t>.</w:t>
      </w:r>
      <w:r w:rsidR="00552213">
        <w:rPr>
          <w:sz w:val="21"/>
          <w:szCs w:val="21"/>
        </w:rPr>
        <w:t xml:space="preserve"> They may also b</w:t>
      </w:r>
      <w:r w:rsidR="009D4EC5">
        <w:rPr>
          <w:sz w:val="21"/>
          <w:szCs w:val="21"/>
        </w:rPr>
        <w:t xml:space="preserve">e invited to participate in additional media and promotional opportunities by the Department of Jobs, Skills, Industry and Regions. </w:t>
      </w:r>
      <w:bookmarkStart w:id="1608" w:name="_Toc185591921"/>
      <w:bookmarkEnd w:id="1608"/>
    </w:p>
    <w:p w14:paraId="3E55A84D" w14:textId="75F7C0FF" w:rsidR="00C01F4D" w:rsidRDefault="00C01F4D" w:rsidP="00C01F4D">
      <w:pPr>
        <w:pStyle w:val="Heading1"/>
        <w:numPr>
          <w:ilvl w:val="0"/>
          <w:numId w:val="7"/>
        </w:numPr>
        <w:rPr>
          <w:sz w:val="32"/>
          <w:szCs w:val="32"/>
        </w:rPr>
      </w:pPr>
      <w:bookmarkStart w:id="1609" w:name="_Toc243390624"/>
      <w:r>
        <w:rPr>
          <w:sz w:val="32"/>
          <w:szCs w:val="32"/>
        </w:rPr>
        <w:t>Compliance</w:t>
      </w:r>
      <w:bookmarkEnd w:id="1609"/>
      <w:r>
        <w:rPr>
          <w:sz w:val="32"/>
          <w:szCs w:val="32"/>
        </w:rPr>
        <w:t xml:space="preserve"> </w:t>
      </w:r>
    </w:p>
    <w:p w14:paraId="381DAA3D" w14:textId="39027084" w:rsidR="00C01F4D" w:rsidRDefault="00C01F4D" w:rsidP="00C01F4D">
      <w:pPr>
        <w:pStyle w:val="Heading2"/>
        <w:numPr>
          <w:ilvl w:val="1"/>
          <w:numId w:val="7"/>
        </w:numPr>
        <w:rPr>
          <w:sz w:val="28"/>
          <w:szCs w:val="28"/>
        </w:rPr>
      </w:pPr>
      <w:bookmarkStart w:id="1610" w:name="_Toc243390625"/>
      <w:r>
        <w:rPr>
          <w:sz w:val="28"/>
          <w:szCs w:val="28"/>
        </w:rPr>
        <w:t>Verification and due diligence assessments</w:t>
      </w:r>
      <w:bookmarkEnd w:id="1610"/>
    </w:p>
    <w:p w14:paraId="7853AA6D" w14:textId="4FEFC1FC" w:rsidR="70B419DF" w:rsidRPr="009613BA" w:rsidRDefault="70B419DF" w:rsidP="009613BA">
      <w:pPr>
        <w:spacing w:before="120" w:after="120" w:line="264" w:lineRule="auto"/>
        <w:rPr>
          <w:rFonts w:asciiTheme="minorHAnsi" w:eastAsia="VIC" w:hAnsiTheme="minorHAnsi" w:cstheme="minorBidi"/>
          <w:sz w:val="21"/>
          <w:szCs w:val="21"/>
        </w:rPr>
      </w:pPr>
      <w:r w:rsidRPr="009613BA">
        <w:rPr>
          <w:rFonts w:asciiTheme="minorHAnsi" w:eastAsia="VIC" w:hAnsiTheme="minorHAnsi" w:cstheme="minorBidi"/>
          <w:sz w:val="21"/>
          <w:szCs w:val="21"/>
        </w:rPr>
        <w:t xml:space="preserve">Applicants may be subject to due diligence checks to enable the department to assess the application. </w:t>
      </w:r>
      <w:r w:rsidR="340969C1" w:rsidRPr="12E8FA7A">
        <w:rPr>
          <w:rFonts w:asciiTheme="minorHAnsi" w:eastAsia="VIC" w:hAnsiTheme="minorHAnsi" w:cstheme="minorBidi"/>
          <w:sz w:val="21"/>
          <w:szCs w:val="21"/>
        </w:rPr>
        <w:t xml:space="preserve">Outcomes from such checks may be </w:t>
      </w:r>
      <w:proofErr w:type="gramStart"/>
      <w:r w:rsidR="340969C1" w:rsidRPr="12E8FA7A">
        <w:rPr>
          <w:rFonts w:asciiTheme="minorHAnsi" w:eastAsia="VIC" w:hAnsiTheme="minorHAnsi" w:cstheme="minorBidi"/>
          <w:sz w:val="21"/>
          <w:szCs w:val="21"/>
        </w:rPr>
        <w:t>taken into account</w:t>
      </w:r>
      <w:proofErr w:type="gramEnd"/>
      <w:r w:rsidR="340969C1" w:rsidRPr="12E8FA7A">
        <w:rPr>
          <w:rFonts w:asciiTheme="minorHAnsi" w:eastAsia="VIC" w:hAnsiTheme="minorHAnsi" w:cstheme="minorBidi"/>
          <w:sz w:val="21"/>
          <w:szCs w:val="21"/>
        </w:rPr>
        <w:t xml:space="preserve"> in any decision to recommend an applicant as a</w:t>
      </w:r>
      <w:r w:rsidR="008B5F28">
        <w:rPr>
          <w:rFonts w:asciiTheme="minorHAnsi" w:eastAsia="VIC" w:hAnsiTheme="minorHAnsi" w:cstheme="minorBidi"/>
          <w:sz w:val="21"/>
          <w:szCs w:val="21"/>
        </w:rPr>
        <w:t xml:space="preserve">n award </w:t>
      </w:r>
      <w:r w:rsidR="340969C1" w:rsidRPr="12E8FA7A">
        <w:rPr>
          <w:rFonts w:asciiTheme="minorHAnsi" w:eastAsia="VIC" w:hAnsiTheme="minorHAnsi" w:cstheme="minorBidi"/>
          <w:sz w:val="21"/>
          <w:szCs w:val="21"/>
        </w:rPr>
        <w:t>finalist or winner.</w:t>
      </w:r>
    </w:p>
    <w:p w14:paraId="6518AD0A" w14:textId="5D7BB0F1" w:rsidR="00C01F4D" w:rsidRPr="009613BA" w:rsidRDefault="00C01F4D" w:rsidP="009613BA">
      <w:pPr>
        <w:spacing w:before="120" w:after="120" w:line="264" w:lineRule="auto"/>
        <w:rPr>
          <w:sz w:val="21"/>
          <w:szCs w:val="21"/>
        </w:rPr>
      </w:pPr>
      <w:r w:rsidRPr="12E8FA7A">
        <w:rPr>
          <w:sz w:val="21"/>
          <w:szCs w:val="21"/>
        </w:rPr>
        <w:t xml:space="preserve">The Department of Jobs, Skills, Industry and Regions </w:t>
      </w:r>
      <w:proofErr w:type="gramStart"/>
      <w:r w:rsidRPr="12E8FA7A">
        <w:rPr>
          <w:sz w:val="21"/>
          <w:szCs w:val="21"/>
        </w:rPr>
        <w:t>reserves</w:t>
      </w:r>
      <w:proofErr w:type="gramEnd"/>
      <w:r w:rsidRPr="12E8FA7A">
        <w:rPr>
          <w:sz w:val="21"/>
          <w:szCs w:val="21"/>
        </w:rPr>
        <w:t xml:space="preserve"> the right to:</w:t>
      </w:r>
    </w:p>
    <w:p w14:paraId="1D356EF0" w14:textId="472BEB21" w:rsidR="00A95777" w:rsidRPr="00A03C70" w:rsidRDefault="00C01F4D" w:rsidP="009613BA">
      <w:pPr>
        <w:pStyle w:val="ListParagraph"/>
        <w:numPr>
          <w:ilvl w:val="0"/>
          <w:numId w:val="38"/>
        </w:numPr>
        <w:ind w:left="357" w:hanging="357"/>
        <w:contextualSpacing w:val="0"/>
        <w:rPr>
          <w:sz w:val="21"/>
          <w:szCs w:val="21"/>
        </w:rPr>
      </w:pPr>
      <w:r w:rsidRPr="00000F3E">
        <w:rPr>
          <w:sz w:val="21"/>
          <w:szCs w:val="21"/>
        </w:rPr>
        <w:t xml:space="preserve">contact applicants and/or their </w:t>
      </w:r>
      <w:r w:rsidR="00324D73">
        <w:rPr>
          <w:sz w:val="21"/>
          <w:szCs w:val="21"/>
        </w:rPr>
        <w:t>reference letter</w:t>
      </w:r>
      <w:r w:rsidRPr="00000F3E">
        <w:rPr>
          <w:sz w:val="21"/>
          <w:szCs w:val="21"/>
        </w:rPr>
        <w:t xml:space="preserve"> referees to request further information regarding their application as part of the assessment process</w:t>
      </w:r>
    </w:p>
    <w:p w14:paraId="1D168C65" w14:textId="0453FB1C" w:rsidR="00A95777" w:rsidRDefault="00C01F4D" w:rsidP="009613BA">
      <w:pPr>
        <w:pStyle w:val="ListParagraph"/>
        <w:numPr>
          <w:ilvl w:val="0"/>
          <w:numId w:val="38"/>
        </w:numPr>
        <w:ind w:left="357" w:hanging="357"/>
        <w:contextualSpacing w:val="0"/>
        <w:rPr>
          <w:sz w:val="21"/>
          <w:szCs w:val="21"/>
        </w:rPr>
      </w:pPr>
      <w:r w:rsidRPr="009613BA">
        <w:rPr>
          <w:sz w:val="21"/>
          <w:szCs w:val="21"/>
        </w:rPr>
        <w:t xml:space="preserve">contact award winners to confirm details necessary for award </w:t>
      </w:r>
      <w:r w:rsidR="00DE44B0" w:rsidRPr="009613BA">
        <w:rPr>
          <w:sz w:val="21"/>
          <w:szCs w:val="21"/>
        </w:rPr>
        <w:t xml:space="preserve">prize money </w:t>
      </w:r>
      <w:r w:rsidRPr="009613BA">
        <w:rPr>
          <w:sz w:val="21"/>
          <w:szCs w:val="21"/>
        </w:rPr>
        <w:t>payment processing</w:t>
      </w:r>
    </w:p>
    <w:p w14:paraId="406CA689" w14:textId="3A2CBCC1" w:rsidR="00C01F4D" w:rsidRPr="009613BA" w:rsidRDefault="7FD184E0" w:rsidP="009613BA">
      <w:pPr>
        <w:pStyle w:val="ListParagraph"/>
        <w:numPr>
          <w:ilvl w:val="0"/>
          <w:numId w:val="38"/>
        </w:numPr>
        <w:ind w:left="357" w:hanging="357"/>
        <w:contextualSpacing w:val="0"/>
        <w:rPr>
          <w:sz w:val="21"/>
          <w:szCs w:val="21"/>
        </w:rPr>
      </w:pPr>
      <w:r w:rsidRPr="464D4128">
        <w:rPr>
          <w:sz w:val="21"/>
          <w:szCs w:val="21"/>
        </w:rPr>
        <w:t>undertake</w:t>
      </w:r>
      <w:r w:rsidR="00076913" w:rsidRPr="009613BA">
        <w:rPr>
          <w:sz w:val="21"/>
          <w:szCs w:val="21"/>
        </w:rPr>
        <w:t xml:space="preserve"> other </w:t>
      </w:r>
      <w:r w:rsidR="4703187A" w:rsidRPr="464D4128">
        <w:rPr>
          <w:sz w:val="21"/>
          <w:szCs w:val="21"/>
        </w:rPr>
        <w:t>fact-checking</w:t>
      </w:r>
      <w:r w:rsidR="00A95777" w:rsidRPr="009613BA">
        <w:rPr>
          <w:sz w:val="21"/>
          <w:szCs w:val="21"/>
        </w:rPr>
        <w:t xml:space="preserve"> or due diligence </w:t>
      </w:r>
      <w:r w:rsidR="33B299E0" w:rsidRPr="464D4128">
        <w:rPr>
          <w:sz w:val="21"/>
          <w:szCs w:val="21"/>
        </w:rPr>
        <w:t xml:space="preserve">processes as </w:t>
      </w:r>
      <w:r w:rsidR="00A95777" w:rsidRPr="009613BA">
        <w:rPr>
          <w:sz w:val="21"/>
          <w:szCs w:val="21"/>
        </w:rPr>
        <w:t>deemed appropriate by the department</w:t>
      </w:r>
      <w:r w:rsidR="00C01F4D" w:rsidRPr="009613BA">
        <w:rPr>
          <w:sz w:val="21"/>
          <w:szCs w:val="21"/>
        </w:rPr>
        <w:t xml:space="preserve">. </w:t>
      </w:r>
    </w:p>
    <w:p w14:paraId="233DB84D" w14:textId="77777777" w:rsidR="00C01F4D" w:rsidRDefault="00C01F4D" w:rsidP="00C01F4D">
      <w:pPr>
        <w:pStyle w:val="Heading2"/>
        <w:numPr>
          <w:ilvl w:val="1"/>
          <w:numId w:val="7"/>
        </w:numPr>
        <w:rPr>
          <w:sz w:val="28"/>
          <w:szCs w:val="28"/>
        </w:rPr>
      </w:pPr>
      <w:bookmarkStart w:id="1611" w:name="_Toc243390626"/>
      <w:r>
        <w:rPr>
          <w:sz w:val="28"/>
          <w:szCs w:val="28"/>
        </w:rPr>
        <w:t>False or misleading information</w:t>
      </w:r>
      <w:bookmarkEnd w:id="1611"/>
    </w:p>
    <w:p w14:paraId="02718412" w14:textId="65DF34C5" w:rsidR="00C01F4D" w:rsidRDefault="00C01F4D" w:rsidP="006B710E">
      <w:pPr>
        <w:rPr>
          <w:sz w:val="21"/>
          <w:szCs w:val="21"/>
        </w:rPr>
      </w:pPr>
      <w:r w:rsidRPr="004D0C96">
        <w:rPr>
          <w:sz w:val="21"/>
          <w:szCs w:val="21"/>
        </w:rPr>
        <w:t xml:space="preserve">If any </w:t>
      </w:r>
      <w:r w:rsidR="00A847DE" w:rsidRPr="004D0C96">
        <w:rPr>
          <w:sz w:val="21"/>
          <w:szCs w:val="21"/>
        </w:rPr>
        <w:t xml:space="preserve">attestation, </w:t>
      </w:r>
      <w:r w:rsidRPr="004D0C96">
        <w:rPr>
          <w:sz w:val="21"/>
          <w:szCs w:val="21"/>
        </w:rPr>
        <w:t>declaration or statement made</w:t>
      </w:r>
      <w:r w:rsidR="00A847DE" w:rsidRPr="004D0C96">
        <w:rPr>
          <w:sz w:val="21"/>
          <w:szCs w:val="21"/>
        </w:rPr>
        <w:t>,</w:t>
      </w:r>
      <w:r w:rsidRPr="004D0C96">
        <w:rPr>
          <w:sz w:val="21"/>
          <w:szCs w:val="21"/>
        </w:rPr>
        <w:t xml:space="preserve"> or information provided by the applicant is found to be inaccurate, false or misleading, the application will not be recommended for </w:t>
      </w:r>
      <w:r w:rsidR="004D20BB">
        <w:rPr>
          <w:sz w:val="21"/>
          <w:szCs w:val="21"/>
        </w:rPr>
        <w:t>m</w:t>
      </w:r>
      <w:r w:rsidRPr="004D0C96">
        <w:rPr>
          <w:sz w:val="21"/>
          <w:szCs w:val="21"/>
        </w:rPr>
        <w:t>inisterial consideration, and any prize money that has been provided will be repayable on demand.</w:t>
      </w:r>
    </w:p>
    <w:p w14:paraId="7C5A4616" w14:textId="149352F9" w:rsidR="006B710E" w:rsidRPr="009613BA" w:rsidRDefault="006B710E" w:rsidP="006B710E">
      <w:pPr>
        <w:pStyle w:val="Heading1"/>
        <w:numPr>
          <w:ilvl w:val="0"/>
          <w:numId w:val="7"/>
        </w:numPr>
        <w:rPr>
          <w:sz w:val="32"/>
          <w:szCs w:val="32"/>
        </w:rPr>
      </w:pPr>
      <w:bookmarkStart w:id="1612" w:name="_Toc185599464"/>
      <w:bookmarkStart w:id="1613" w:name="_Toc185862571"/>
      <w:bookmarkStart w:id="1614" w:name="_Toc185929386"/>
      <w:bookmarkStart w:id="1615" w:name="_Toc185929827"/>
      <w:bookmarkStart w:id="1616" w:name="_Toc185936964"/>
      <w:bookmarkStart w:id="1617" w:name="_Toc185938621"/>
      <w:bookmarkStart w:id="1618" w:name="_Toc186722341"/>
      <w:bookmarkStart w:id="1619" w:name="_Toc186812462"/>
      <w:bookmarkStart w:id="1620" w:name="_Toc186812959"/>
      <w:bookmarkStart w:id="1621" w:name="_Toc186816956"/>
      <w:bookmarkStart w:id="1622" w:name="_Toc186817445"/>
      <w:bookmarkStart w:id="1623" w:name="_Toc186818497"/>
      <w:bookmarkStart w:id="1624" w:name="_Toc185591922"/>
      <w:bookmarkStart w:id="1625" w:name="_Toc185599465"/>
      <w:bookmarkStart w:id="1626" w:name="_Toc185862572"/>
      <w:bookmarkStart w:id="1627" w:name="_Toc185929387"/>
      <w:bookmarkStart w:id="1628" w:name="_Toc185929828"/>
      <w:bookmarkStart w:id="1629" w:name="_Toc185936965"/>
      <w:bookmarkStart w:id="1630" w:name="_Toc185938622"/>
      <w:bookmarkStart w:id="1631" w:name="_Toc186722342"/>
      <w:bookmarkStart w:id="1632" w:name="_Toc186812463"/>
      <w:bookmarkStart w:id="1633" w:name="_Toc186812960"/>
      <w:bookmarkStart w:id="1634" w:name="_Toc186816957"/>
      <w:bookmarkStart w:id="1635" w:name="_Toc186817446"/>
      <w:bookmarkStart w:id="1636" w:name="_Toc186818498"/>
      <w:bookmarkStart w:id="1637" w:name="_Toc243390627"/>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sidRPr="009613BA">
        <w:rPr>
          <w:sz w:val="32"/>
          <w:szCs w:val="32"/>
        </w:rPr>
        <w:t xml:space="preserve">Privacy and </w:t>
      </w:r>
      <w:r w:rsidR="00355472" w:rsidRPr="009613BA">
        <w:rPr>
          <w:sz w:val="32"/>
          <w:szCs w:val="32"/>
        </w:rPr>
        <w:t>confidentiality</w:t>
      </w:r>
      <w:bookmarkEnd w:id="1637"/>
    </w:p>
    <w:p w14:paraId="735B475F" w14:textId="77777777" w:rsidR="004459E0" w:rsidRPr="00CA0942" w:rsidRDefault="004459E0" w:rsidP="004459E0">
      <w:pPr>
        <w:rPr>
          <w:sz w:val="21"/>
          <w:szCs w:val="21"/>
        </w:rPr>
      </w:pPr>
      <w:r w:rsidRPr="00CA0942">
        <w:rPr>
          <w:sz w:val="21"/>
          <w:szCs w:val="21"/>
        </w:rPr>
        <w:t>Any personal information provided for the Premier’s Awards for Health and Medical Research (the Awards) will be collected and used by the Department of Jobs, Skills, Industry and Regions for the purposes of administering the Awards (including but not limited to Awards monitoring and evaluation), assessing eligibility, and contacting applicants about their application.</w:t>
      </w:r>
    </w:p>
    <w:p w14:paraId="69F75818" w14:textId="77777777" w:rsidR="004459E0" w:rsidRPr="00CA0942" w:rsidRDefault="004459E0" w:rsidP="004459E0">
      <w:pPr>
        <w:rPr>
          <w:sz w:val="21"/>
          <w:szCs w:val="21"/>
        </w:rPr>
      </w:pPr>
      <w:r w:rsidRPr="00CA0942">
        <w:rPr>
          <w:sz w:val="21"/>
          <w:szCs w:val="21"/>
        </w:rPr>
        <w:lastRenderedPageBreak/>
        <w:t xml:space="preserve">The Department of Jobs, Skills, Industry and Regions </w:t>
      </w:r>
      <w:proofErr w:type="gramStart"/>
      <w:r w:rsidRPr="00CA0942">
        <w:rPr>
          <w:sz w:val="21"/>
          <w:szCs w:val="21"/>
        </w:rPr>
        <w:t>completes</w:t>
      </w:r>
      <w:proofErr w:type="gramEnd"/>
      <w:r w:rsidRPr="00CA0942">
        <w:rPr>
          <w:sz w:val="21"/>
          <w:szCs w:val="21"/>
        </w:rPr>
        <w:t xml:space="preserve"> a range of eligibility assessments that may include data matching to clarify the accuracy and quality of information supplied. This is part of our auditing and monitoring processes and for confirming eligibility across this program.</w:t>
      </w:r>
    </w:p>
    <w:p w14:paraId="5DD9A092" w14:textId="77777777" w:rsidR="004459E0" w:rsidRPr="00CA0942" w:rsidRDefault="004459E0" w:rsidP="004459E0">
      <w:pPr>
        <w:rPr>
          <w:sz w:val="21"/>
          <w:szCs w:val="21"/>
        </w:rPr>
      </w:pPr>
      <w:r w:rsidRPr="00CA0942">
        <w:rPr>
          <w:sz w:val="21"/>
          <w:szCs w:val="21"/>
        </w:rPr>
        <w:t xml:space="preserve">In assessing an application for the program as well as in any audit or evaluation of a successful grant, it may be necessary to share personal information with state and Commonwealth Government departments and agencies, as well as other external experts. If personal information about a third party is included in the application, the applicant must ensure the third party is aware of and consents to the contents of this privacy statement. </w:t>
      </w:r>
    </w:p>
    <w:p w14:paraId="59249E62" w14:textId="77777777" w:rsidR="004459E0" w:rsidRPr="00CA0942" w:rsidRDefault="004459E0" w:rsidP="004459E0">
      <w:pPr>
        <w:rPr>
          <w:sz w:val="21"/>
          <w:szCs w:val="21"/>
        </w:rPr>
      </w:pPr>
      <w:r w:rsidRPr="00CA0942">
        <w:rPr>
          <w:sz w:val="21"/>
          <w:szCs w:val="21"/>
        </w:rPr>
        <w:t xml:space="preserve">Any personal information about the applicant or a third party will be collected, held, managed, used, disclosed, or transferred in accordance with the provisions of the </w:t>
      </w:r>
      <w:r w:rsidRPr="00CA0942">
        <w:rPr>
          <w:i/>
          <w:iCs/>
          <w:sz w:val="21"/>
          <w:szCs w:val="21"/>
        </w:rPr>
        <w:t xml:space="preserve">Privacy and Data Protection Act 2014 </w:t>
      </w:r>
      <w:r w:rsidRPr="00CA0942">
        <w:rPr>
          <w:sz w:val="21"/>
          <w:szCs w:val="21"/>
        </w:rPr>
        <w:t>(Vic) and other applicable laws.</w:t>
      </w:r>
    </w:p>
    <w:p w14:paraId="757E20CB" w14:textId="7093AB8F" w:rsidR="004459E0" w:rsidRPr="00CA0942" w:rsidRDefault="004459E0" w:rsidP="004459E0">
      <w:pPr>
        <w:rPr>
          <w:sz w:val="21"/>
          <w:szCs w:val="21"/>
        </w:rPr>
      </w:pPr>
      <w:r w:rsidRPr="00CA0942">
        <w:rPr>
          <w:sz w:val="21"/>
          <w:szCs w:val="21"/>
        </w:rPr>
        <w:t xml:space="preserve">Enquiries about access or correction to your personal information, can be emailed to </w:t>
      </w:r>
      <w:r w:rsidR="00371F35" w:rsidRPr="00CA0942">
        <w:rPr>
          <w:sz w:val="21"/>
          <w:szCs w:val="21"/>
        </w:rPr>
        <w:t>ohmr@ecodev.vic.gov.au</w:t>
      </w:r>
      <w:r w:rsidRPr="00CA0942">
        <w:rPr>
          <w:sz w:val="21"/>
          <w:szCs w:val="21"/>
        </w:rPr>
        <w:t xml:space="preserve">. </w:t>
      </w:r>
    </w:p>
    <w:p w14:paraId="48A6F665" w14:textId="7E8AAF4B" w:rsidR="00A52FC9" w:rsidRDefault="004459E0" w:rsidP="00FC4AE8">
      <w:pPr>
        <w:rPr>
          <w:sz w:val="21"/>
          <w:szCs w:val="21"/>
        </w:rPr>
      </w:pPr>
      <w:r w:rsidRPr="00CA0942">
        <w:rPr>
          <w:sz w:val="21"/>
          <w:szCs w:val="21"/>
        </w:rPr>
        <w:t>Other concerns regarding the privacy of personal information, can be emailed to the Department’s Privacy Unit at privacy@ecodev.vic.gov.au. The Department’s privacy policy is also available by emailing the Department’s Privacy Unit</w:t>
      </w:r>
      <w:r w:rsidR="0064143B" w:rsidRPr="00CA0942">
        <w:rPr>
          <w:sz w:val="21"/>
          <w:szCs w:val="21"/>
        </w:rPr>
        <w:t>.</w:t>
      </w:r>
      <w:bookmarkStart w:id="1638" w:name="_Toc185591924"/>
      <w:bookmarkEnd w:id="1638"/>
    </w:p>
    <w:p w14:paraId="7499BCDE" w14:textId="37388473" w:rsidR="00A52FC9" w:rsidRDefault="00C651CF" w:rsidP="00A52FC9">
      <w:pPr>
        <w:pStyle w:val="Heading1"/>
        <w:numPr>
          <w:ilvl w:val="0"/>
          <w:numId w:val="7"/>
        </w:numPr>
        <w:rPr>
          <w:sz w:val="32"/>
          <w:szCs w:val="32"/>
        </w:rPr>
      </w:pPr>
      <w:bookmarkStart w:id="1639" w:name="_Toc243390628"/>
      <w:r>
        <w:rPr>
          <w:sz w:val="32"/>
          <w:szCs w:val="32"/>
        </w:rPr>
        <w:t>General conditions</w:t>
      </w:r>
      <w:bookmarkEnd w:id="1639"/>
    </w:p>
    <w:p w14:paraId="5DBB16E4" w14:textId="4D96DA48" w:rsidR="00C651CF" w:rsidRDefault="00B24A09" w:rsidP="00C651CF">
      <w:pPr>
        <w:pStyle w:val="Heading2"/>
        <w:numPr>
          <w:ilvl w:val="1"/>
          <w:numId w:val="7"/>
        </w:numPr>
        <w:rPr>
          <w:sz w:val="28"/>
          <w:szCs w:val="28"/>
        </w:rPr>
      </w:pPr>
      <w:bookmarkStart w:id="1640" w:name="_Toc243390629"/>
      <w:r>
        <w:rPr>
          <w:sz w:val="28"/>
          <w:szCs w:val="28"/>
        </w:rPr>
        <w:t>Payment of a</w:t>
      </w:r>
      <w:r w:rsidR="001B6579">
        <w:rPr>
          <w:sz w:val="28"/>
          <w:szCs w:val="28"/>
        </w:rPr>
        <w:t>ward prize</w:t>
      </w:r>
      <w:r w:rsidR="00C651CF">
        <w:rPr>
          <w:sz w:val="28"/>
          <w:szCs w:val="28"/>
        </w:rPr>
        <w:t xml:space="preserve"> money</w:t>
      </w:r>
      <w:bookmarkEnd w:id="1640"/>
    </w:p>
    <w:p w14:paraId="57E0997B" w14:textId="10DF6581" w:rsidR="00704C5D" w:rsidRDefault="00B277BF" w:rsidP="00FC4AE8">
      <w:pPr>
        <w:rPr>
          <w:sz w:val="21"/>
          <w:szCs w:val="21"/>
        </w:rPr>
      </w:pPr>
      <w:r>
        <w:rPr>
          <w:sz w:val="21"/>
          <w:szCs w:val="21"/>
        </w:rPr>
        <w:t xml:space="preserve">The </w:t>
      </w:r>
      <w:proofErr w:type="gramStart"/>
      <w:r w:rsidR="00C93384">
        <w:rPr>
          <w:sz w:val="21"/>
          <w:szCs w:val="21"/>
        </w:rPr>
        <w:t>responsible minister</w:t>
      </w:r>
      <w:proofErr w:type="gramEnd"/>
      <w:r>
        <w:rPr>
          <w:sz w:val="21"/>
          <w:szCs w:val="21"/>
        </w:rPr>
        <w:t xml:space="preserve"> </w:t>
      </w:r>
      <w:r w:rsidR="006B7D19">
        <w:rPr>
          <w:sz w:val="21"/>
          <w:szCs w:val="21"/>
        </w:rPr>
        <w:t xml:space="preserve">will approve all </w:t>
      </w:r>
      <w:proofErr w:type="gramStart"/>
      <w:r w:rsidR="006B7D19">
        <w:rPr>
          <w:sz w:val="21"/>
          <w:szCs w:val="21"/>
        </w:rPr>
        <w:t>award</w:t>
      </w:r>
      <w:proofErr w:type="gramEnd"/>
      <w:r w:rsidR="006B7D19">
        <w:rPr>
          <w:sz w:val="21"/>
          <w:szCs w:val="21"/>
        </w:rPr>
        <w:t xml:space="preserve"> </w:t>
      </w:r>
      <w:r w:rsidR="00E55A42">
        <w:rPr>
          <w:sz w:val="21"/>
          <w:szCs w:val="21"/>
        </w:rPr>
        <w:t>finalists and winners</w:t>
      </w:r>
      <w:r w:rsidR="006B7D19">
        <w:rPr>
          <w:sz w:val="21"/>
          <w:szCs w:val="21"/>
        </w:rPr>
        <w:t xml:space="preserve">. The Department of Jobs, Skills, Industry and Regions </w:t>
      </w:r>
      <w:r w:rsidR="00300F91">
        <w:rPr>
          <w:sz w:val="21"/>
          <w:szCs w:val="21"/>
        </w:rPr>
        <w:t xml:space="preserve">will </w:t>
      </w:r>
      <w:r w:rsidR="00687F6A">
        <w:rPr>
          <w:sz w:val="21"/>
          <w:szCs w:val="21"/>
        </w:rPr>
        <w:t>award prize money to award win</w:t>
      </w:r>
      <w:r w:rsidR="008D1470">
        <w:rPr>
          <w:sz w:val="21"/>
          <w:szCs w:val="21"/>
        </w:rPr>
        <w:t>ners.</w:t>
      </w:r>
      <w:r w:rsidR="001B6579">
        <w:rPr>
          <w:sz w:val="21"/>
          <w:szCs w:val="21"/>
        </w:rPr>
        <w:t xml:space="preserve"> T</w:t>
      </w:r>
      <w:r w:rsidR="002D382F" w:rsidRPr="002D382F">
        <w:rPr>
          <w:sz w:val="21"/>
          <w:szCs w:val="21"/>
        </w:rPr>
        <w:t xml:space="preserve">he </w:t>
      </w:r>
      <w:r w:rsidR="00E20E6C">
        <w:rPr>
          <w:sz w:val="21"/>
          <w:szCs w:val="21"/>
        </w:rPr>
        <w:t>department’s</w:t>
      </w:r>
      <w:r w:rsidR="002D382F" w:rsidRPr="002D382F">
        <w:rPr>
          <w:sz w:val="21"/>
          <w:szCs w:val="21"/>
        </w:rPr>
        <w:t xml:space="preserve"> decisions on all matters pertaining to the award of </w:t>
      </w:r>
      <w:r w:rsidR="00E20E6C">
        <w:rPr>
          <w:sz w:val="21"/>
          <w:szCs w:val="21"/>
        </w:rPr>
        <w:t>prize money</w:t>
      </w:r>
      <w:r w:rsidR="002D382F" w:rsidRPr="002D382F">
        <w:rPr>
          <w:sz w:val="21"/>
          <w:szCs w:val="21"/>
        </w:rPr>
        <w:t xml:space="preserve"> under this program is at the department’s absolute discretion. </w:t>
      </w:r>
    </w:p>
    <w:p w14:paraId="76F157CF" w14:textId="77777777" w:rsidR="0040289C" w:rsidRDefault="0040289C" w:rsidP="0040289C">
      <w:pPr>
        <w:pStyle w:val="Heading2"/>
        <w:numPr>
          <w:ilvl w:val="1"/>
          <w:numId w:val="7"/>
        </w:numPr>
        <w:rPr>
          <w:sz w:val="28"/>
          <w:szCs w:val="28"/>
        </w:rPr>
      </w:pPr>
      <w:bookmarkStart w:id="1641" w:name="_Toc243390630"/>
      <w:r>
        <w:rPr>
          <w:sz w:val="28"/>
          <w:szCs w:val="28"/>
        </w:rPr>
        <w:t>No right of appeal</w:t>
      </w:r>
      <w:bookmarkEnd w:id="1641"/>
    </w:p>
    <w:p w14:paraId="23C28CC6" w14:textId="3BBDA619" w:rsidR="0040289C" w:rsidRDefault="00D452AE" w:rsidP="0040289C">
      <w:pPr>
        <w:rPr>
          <w:sz w:val="21"/>
          <w:szCs w:val="21"/>
        </w:rPr>
      </w:pPr>
      <w:r>
        <w:rPr>
          <w:sz w:val="21"/>
          <w:szCs w:val="21"/>
        </w:rPr>
        <w:t>Ministerial</w:t>
      </w:r>
      <w:r w:rsidR="0040289C" w:rsidRPr="00077AAA">
        <w:rPr>
          <w:sz w:val="21"/>
          <w:szCs w:val="21"/>
        </w:rPr>
        <w:t xml:space="preserve"> </w:t>
      </w:r>
      <w:proofErr w:type="gramStart"/>
      <w:r w:rsidR="0040289C" w:rsidRPr="00077AAA">
        <w:rPr>
          <w:sz w:val="21"/>
          <w:szCs w:val="21"/>
        </w:rPr>
        <w:t>decision</w:t>
      </w:r>
      <w:proofErr w:type="gramEnd"/>
      <w:r w:rsidR="0040289C" w:rsidRPr="00077AAA">
        <w:rPr>
          <w:sz w:val="21"/>
          <w:szCs w:val="21"/>
        </w:rPr>
        <w:t xml:space="preserve"> in relation to an application </w:t>
      </w:r>
      <w:proofErr w:type="gramStart"/>
      <w:r w:rsidR="0040289C" w:rsidRPr="00077AAA">
        <w:rPr>
          <w:sz w:val="21"/>
          <w:szCs w:val="21"/>
        </w:rPr>
        <w:t>is</w:t>
      </w:r>
      <w:proofErr w:type="gramEnd"/>
      <w:r w:rsidR="0040289C" w:rsidRPr="00077AAA">
        <w:rPr>
          <w:sz w:val="21"/>
          <w:szCs w:val="21"/>
        </w:rPr>
        <w:t xml:space="preserve"> not subject to review or appeal of any kind</w:t>
      </w:r>
      <w:r w:rsidR="0040289C">
        <w:rPr>
          <w:sz w:val="21"/>
          <w:szCs w:val="21"/>
        </w:rPr>
        <w:t xml:space="preserve">. </w:t>
      </w:r>
    </w:p>
    <w:p w14:paraId="12886DE3" w14:textId="253FAF82" w:rsidR="001809F6" w:rsidRPr="00DB178E" w:rsidRDefault="001809F6" w:rsidP="00DB178E">
      <w:pPr>
        <w:pStyle w:val="Heading2"/>
        <w:numPr>
          <w:ilvl w:val="1"/>
          <w:numId w:val="7"/>
        </w:numPr>
        <w:rPr>
          <w:sz w:val="28"/>
          <w:szCs w:val="28"/>
        </w:rPr>
      </w:pPr>
      <w:bookmarkStart w:id="1642" w:name="_Toc243390631"/>
      <w:r>
        <w:rPr>
          <w:sz w:val="28"/>
          <w:szCs w:val="28"/>
        </w:rPr>
        <w:t>Feedback</w:t>
      </w:r>
      <w:bookmarkEnd w:id="1642"/>
    </w:p>
    <w:p w14:paraId="753B1874" w14:textId="73DD65CC" w:rsidR="00D83D68" w:rsidRDefault="00D83D68">
      <w:pPr>
        <w:rPr>
          <w:sz w:val="21"/>
          <w:szCs w:val="21"/>
        </w:rPr>
      </w:pPr>
      <w:r>
        <w:rPr>
          <w:sz w:val="21"/>
          <w:szCs w:val="21"/>
        </w:rPr>
        <w:t xml:space="preserve">Feedback on individual applications will not </w:t>
      </w:r>
      <w:r w:rsidR="0082466C">
        <w:rPr>
          <w:sz w:val="21"/>
          <w:szCs w:val="21"/>
        </w:rPr>
        <w:t>be</w:t>
      </w:r>
      <w:r>
        <w:rPr>
          <w:sz w:val="21"/>
          <w:szCs w:val="21"/>
        </w:rPr>
        <w:t xml:space="preserve"> </w:t>
      </w:r>
      <w:r w:rsidR="00A95C5D">
        <w:rPr>
          <w:sz w:val="21"/>
          <w:szCs w:val="21"/>
        </w:rPr>
        <w:t>provided</w:t>
      </w:r>
      <w:r>
        <w:rPr>
          <w:sz w:val="21"/>
          <w:szCs w:val="21"/>
        </w:rPr>
        <w:t xml:space="preserve">. </w:t>
      </w:r>
    </w:p>
    <w:p w14:paraId="383329BE" w14:textId="7461113B" w:rsidR="001B6579" w:rsidRDefault="001B6579" w:rsidP="001B6579">
      <w:pPr>
        <w:pStyle w:val="Heading2"/>
        <w:numPr>
          <w:ilvl w:val="1"/>
          <w:numId w:val="7"/>
        </w:numPr>
        <w:rPr>
          <w:sz w:val="28"/>
          <w:szCs w:val="28"/>
        </w:rPr>
      </w:pPr>
      <w:bookmarkStart w:id="1643" w:name="_Toc243390632"/>
      <w:r>
        <w:rPr>
          <w:sz w:val="28"/>
          <w:szCs w:val="28"/>
        </w:rPr>
        <w:t>Disrepute</w:t>
      </w:r>
      <w:bookmarkEnd w:id="1643"/>
      <w:r>
        <w:rPr>
          <w:sz w:val="28"/>
          <w:szCs w:val="28"/>
        </w:rPr>
        <w:t xml:space="preserve"> </w:t>
      </w:r>
    </w:p>
    <w:p w14:paraId="1DD525A8" w14:textId="3EF84BF3" w:rsidR="001B6579" w:rsidRPr="00FC4AE8" w:rsidRDefault="001B6579" w:rsidP="001B6579">
      <w:pPr>
        <w:rPr>
          <w:sz w:val="21"/>
          <w:szCs w:val="21"/>
        </w:rPr>
      </w:pPr>
      <w:r>
        <w:rPr>
          <w:sz w:val="21"/>
          <w:szCs w:val="21"/>
        </w:rPr>
        <w:t xml:space="preserve">The Department of Jobs, Skills, Industry and Regions </w:t>
      </w:r>
      <w:r w:rsidR="00EE7248" w:rsidRPr="00EE7248">
        <w:rPr>
          <w:sz w:val="21"/>
          <w:szCs w:val="21"/>
        </w:rPr>
        <w:t xml:space="preserve">may at any </w:t>
      </w:r>
      <w:proofErr w:type="gramStart"/>
      <w:r w:rsidR="00EE7248" w:rsidRPr="00EE7248">
        <w:rPr>
          <w:sz w:val="21"/>
          <w:szCs w:val="21"/>
        </w:rPr>
        <w:t>time,</w:t>
      </w:r>
      <w:proofErr w:type="gramEnd"/>
      <w:r w:rsidR="00EE7248" w:rsidRPr="00EE7248">
        <w:rPr>
          <w:sz w:val="21"/>
          <w:szCs w:val="21"/>
        </w:rPr>
        <w:t xml:space="preserve"> remove an applicant from the application and assessment process, if in the department’s opinion association with the </w:t>
      </w:r>
      <w:r w:rsidR="00EE7248">
        <w:rPr>
          <w:sz w:val="21"/>
          <w:szCs w:val="21"/>
        </w:rPr>
        <w:t>a</w:t>
      </w:r>
      <w:r w:rsidR="00EE7248" w:rsidRPr="00EE7248">
        <w:rPr>
          <w:sz w:val="21"/>
          <w:szCs w:val="21"/>
        </w:rPr>
        <w:t xml:space="preserve">pplicant may bring a departmental </w:t>
      </w:r>
      <w:r w:rsidR="004D20BB">
        <w:rPr>
          <w:sz w:val="21"/>
          <w:szCs w:val="21"/>
        </w:rPr>
        <w:t>m</w:t>
      </w:r>
      <w:r w:rsidR="00EE7248" w:rsidRPr="00EE7248">
        <w:rPr>
          <w:sz w:val="21"/>
          <w:szCs w:val="21"/>
        </w:rPr>
        <w:t>inister, the department or the State of Victoria into disrepute</w:t>
      </w:r>
      <w:r w:rsidRPr="002D382F">
        <w:rPr>
          <w:sz w:val="21"/>
          <w:szCs w:val="21"/>
        </w:rPr>
        <w:t xml:space="preserve">. </w:t>
      </w:r>
    </w:p>
    <w:p w14:paraId="0BB7CB32" w14:textId="2CA181BC" w:rsidR="00704C5D" w:rsidRDefault="00704C5D" w:rsidP="00704C5D">
      <w:pPr>
        <w:pStyle w:val="Heading2"/>
        <w:numPr>
          <w:ilvl w:val="1"/>
          <w:numId w:val="7"/>
        </w:numPr>
        <w:rPr>
          <w:sz w:val="28"/>
          <w:szCs w:val="28"/>
        </w:rPr>
      </w:pPr>
      <w:bookmarkStart w:id="1644" w:name="_Toc243390633"/>
      <w:r>
        <w:rPr>
          <w:sz w:val="28"/>
          <w:szCs w:val="28"/>
        </w:rPr>
        <w:t>Amendments</w:t>
      </w:r>
      <w:bookmarkEnd w:id="1644"/>
    </w:p>
    <w:p w14:paraId="528846BE" w14:textId="3CEE338E" w:rsidR="00355472" w:rsidRDefault="00A8659C" w:rsidP="00FC4AE8">
      <w:pPr>
        <w:rPr>
          <w:sz w:val="21"/>
          <w:szCs w:val="21"/>
        </w:rPr>
      </w:pPr>
      <w:r w:rsidRPr="00A8659C">
        <w:rPr>
          <w:sz w:val="21"/>
          <w:szCs w:val="21"/>
        </w:rPr>
        <w:t xml:space="preserve">These guidelines and application terms may be changed from time to time, within the discretion of the department and the changes will apply to your application. This may include suspending or cancelling </w:t>
      </w:r>
      <w:r>
        <w:rPr>
          <w:sz w:val="21"/>
          <w:szCs w:val="21"/>
        </w:rPr>
        <w:t>th</w:t>
      </w:r>
      <w:r w:rsidR="00A67546" w:rsidRPr="00A67546">
        <w:rPr>
          <w:sz w:val="21"/>
          <w:szCs w:val="21"/>
        </w:rPr>
        <w:t>e</w:t>
      </w:r>
      <w:r>
        <w:rPr>
          <w:sz w:val="21"/>
          <w:szCs w:val="21"/>
        </w:rPr>
        <w:t xml:space="preserve"> program</w:t>
      </w:r>
      <w:r w:rsidR="00B24A09">
        <w:rPr>
          <w:sz w:val="21"/>
          <w:szCs w:val="21"/>
        </w:rPr>
        <w:t>.</w:t>
      </w:r>
      <w:r w:rsidR="004E323F">
        <w:rPr>
          <w:sz w:val="21"/>
          <w:szCs w:val="21"/>
        </w:rPr>
        <w:t xml:space="preserve"> </w:t>
      </w:r>
    </w:p>
    <w:p w14:paraId="2B1D783B" w14:textId="0DB17A96" w:rsidR="00A76570" w:rsidRDefault="00A76570" w:rsidP="00A76570">
      <w:pPr>
        <w:pStyle w:val="Heading2"/>
        <w:numPr>
          <w:ilvl w:val="1"/>
          <w:numId w:val="7"/>
        </w:numPr>
        <w:rPr>
          <w:sz w:val="28"/>
          <w:szCs w:val="28"/>
        </w:rPr>
      </w:pPr>
      <w:bookmarkStart w:id="1645" w:name="_Toc243390634"/>
      <w:r>
        <w:rPr>
          <w:sz w:val="28"/>
          <w:szCs w:val="28"/>
        </w:rPr>
        <w:t xml:space="preserve">Change in </w:t>
      </w:r>
      <w:r w:rsidR="00A95C5D">
        <w:rPr>
          <w:sz w:val="28"/>
          <w:szCs w:val="28"/>
        </w:rPr>
        <w:t xml:space="preserve">applicant </w:t>
      </w:r>
      <w:r>
        <w:rPr>
          <w:sz w:val="28"/>
          <w:szCs w:val="28"/>
        </w:rPr>
        <w:t>contact details</w:t>
      </w:r>
      <w:bookmarkEnd w:id="1645"/>
    </w:p>
    <w:p w14:paraId="097AC7F4" w14:textId="193C983E" w:rsidR="00A76570" w:rsidRPr="00A76570" w:rsidRDefault="00A76570" w:rsidP="00A76570">
      <w:pPr>
        <w:rPr>
          <w:sz w:val="21"/>
          <w:szCs w:val="21"/>
        </w:rPr>
      </w:pPr>
      <w:r w:rsidRPr="00A76570">
        <w:rPr>
          <w:sz w:val="21"/>
          <w:szCs w:val="21"/>
        </w:rPr>
        <w:t xml:space="preserve">It is the responsibility of applicants to advise of any change in </w:t>
      </w:r>
      <w:r>
        <w:rPr>
          <w:sz w:val="21"/>
          <w:szCs w:val="21"/>
        </w:rPr>
        <w:t xml:space="preserve">their </w:t>
      </w:r>
      <w:r w:rsidRPr="00A76570">
        <w:rPr>
          <w:sz w:val="21"/>
          <w:szCs w:val="21"/>
        </w:rPr>
        <w:t>contact details from those submitted on the application form</w:t>
      </w:r>
      <w:r>
        <w:rPr>
          <w:sz w:val="21"/>
          <w:szCs w:val="21"/>
        </w:rPr>
        <w:t xml:space="preserve"> to support communication on program matters</w:t>
      </w:r>
      <w:r w:rsidRPr="00A76570">
        <w:rPr>
          <w:sz w:val="21"/>
          <w:szCs w:val="21"/>
        </w:rPr>
        <w:t xml:space="preserve">. Any changes </w:t>
      </w:r>
      <w:r w:rsidRPr="00A76570">
        <w:rPr>
          <w:sz w:val="21"/>
          <w:szCs w:val="21"/>
        </w:rPr>
        <w:lastRenderedPageBreak/>
        <w:t xml:space="preserve">should be forwarded as soon possible to the Department of Jobs, Skills, Industry and Regions at </w:t>
      </w:r>
      <w:r w:rsidR="006928B6" w:rsidRPr="002D7A58">
        <w:rPr>
          <w:sz w:val="21"/>
          <w:szCs w:val="21"/>
        </w:rPr>
        <w:t>ohmr@ecodev.vic.gov.au</w:t>
      </w:r>
      <w:r w:rsidRPr="00A76570">
        <w:rPr>
          <w:sz w:val="21"/>
          <w:szCs w:val="21"/>
        </w:rPr>
        <w:t>.</w:t>
      </w:r>
    </w:p>
    <w:p w14:paraId="5377280D" w14:textId="6AFBCBBC" w:rsidR="0059735F" w:rsidRDefault="00A76570" w:rsidP="0059735F">
      <w:pPr>
        <w:pStyle w:val="Heading2"/>
        <w:numPr>
          <w:ilvl w:val="1"/>
          <w:numId w:val="7"/>
        </w:numPr>
        <w:rPr>
          <w:sz w:val="28"/>
          <w:szCs w:val="28"/>
        </w:rPr>
      </w:pPr>
      <w:bookmarkStart w:id="1646" w:name="_Toc243390635"/>
      <w:r>
        <w:rPr>
          <w:sz w:val="28"/>
          <w:szCs w:val="28"/>
        </w:rPr>
        <w:t>Program monitoring and evaluation</w:t>
      </w:r>
      <w:bookmarkEnd w:id="1646"/>
    </w:p>
    <w:p w14:paraId="04D5D9AF" w14:textId="7E786910" w:rsidR="00B37AB4" w:rsidRDefault="0059735F" w:rsidP="00FC4AE8">
      <w:pPr>
        <w:rPr>
          <w:sz w:val="21"/>
          <w:szCs w:val="21"/>
        </w:rPr>
      </w:pPr>
      <w:r w:rsidRPr="00A03C70">
        <w:rPr>
          <w:sz w:val="21"/>
          <w:szCs w:val="21"/>
        </w:rPr>
        <w:t xml:space="preserve">Applicants must agree to participate in </w:t>
      </w:r>
      <w:r w:rsidR="00A76570">
        <w:rPr>
          <w:sz w:val="21"/>
          <w:szCs w:val="21"/>
        </w:rPr>
        <w:t xml:space="preserve">monitoring and </w:t>
      </w:r>
      <w:r w:rsidRPr="00A03C70">
        <w:rPr>
          <w:sz w:val="21"/>
          <w:szCs w:val="21"/>
        </w:rPr>
        <w:t xml:space="preserve">evaluation of the </w:t>
      </w:r>
      <w:r w:rsidR="00376FC0" w:rsidRPr="00376FC0">
        <w:rPr>
          <w:sz w:val="21"/>
          <w:szCs w:val="21"/>
        </w:rPr>
        <w:t>Premier’s Awards for Health and Medical Research</w:t>
      </w:r>
      <w:r w:rsidRPr="00A03C70">
        <w:rPr>
          <w:sz w:val="21"/>
          <w:szCs w:val="21"/>
        </w:rPr>
        <w:t xml:space="preserve"> program for a period of up to 3 years.</w:t>
      </w:r>
    </w:p>
    <w:p w14:paraId="1674B37C" w14:textId="44A94B34" w:rsidR="00183C04" w:rsidRDefault="003D4948" w:rsidP="00183C04">
      <w:pPr>
        <w:pStyle w:val="Heading2"/>
        <w:numPr>
          <w:ilvl w:val="1"/>
          <w:numId w:val="7"/>
        </w:numPr>
        <w:rPr>
          <w:sz w:val="28"/>
          <w:szCs w:val="28"/>
        </w:rPr>
      </w:pPr>
      <w:bookmarkStart w:id="1647" w:name="_Toc243390636"/>
      <w:r>
        <w:rPr>
          <w:sz w:val="28"/>
          <w:szCs w:val="28"/>
        </w:rPr>
        <w:t>Other</w:t>
      </w:r>
      <w:bookmarkEnd w:id="1647"/>
    </w:p>
    <w:p w14:paraId="22D196DA" w14:textId="77777777" w:rsidR="00146680" w:rsidRPr="002D7A58" w:rsidRDefault="00146680" w:rsidP="00146680">
      <w:pPr>
        <w:rPr>
          <w:sz w:val="21"/>
          <w:szCs w:val="21"/>
          <w:lang w:val="en-AU"/>
        </w:rPr>
      </w:pPr>
      <w:r w:rsidRPr="002D7A58">
        <w:rPr>
          <w:sz w:val="21"/>
          <w:szCs w:val="21"/>
          <w:lang w:val="en-AU"/>
        </w:rPr>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w:t>
      </w:r>
    </w:p>
    <w:p w14:paraId="5D94FA57" w14:textId="760A8F3A" w:rsidR="00146680" w:rsidRPr="002D7A58" w:rsidRDefault="00146680" w:rsidP="00146680">
      <w:pPr>
        <w:rPr>
          <w:sz w:val="21"/>
          <w:szCs w:val="21"/>
          <w:lang w:val="en-AU"/>
        </w:rPr>
      </w:pPr>
      <w:r w:rsidRPr="002D7A58">
        <w:rPr>
          <w:sz w:val="21"/>
          <w:szCs w:val="21"/>
          <w:lang w:val="en-AU"/>
        </w:rPr>
        <w:t xml:space="preserve">In line with the caretaker conventions, the incoming government will determine whether to continue </w:t>
      </w:r>
      <w:r w:rsidR="00A8659C" w:rsidRPr="00CA0942">
        <w:rPr>
          <w:sz w:val="21"/>
          <w:szCs w:val="21"/>
          <w:lang w:val="en-AU"/>
        </w:rPr>
        <w:t>the</w:t>
      </w:r>
      <w:r w:rsidR="0094726B" w:rsidRPr="00A8659C">
        <w:rPr>
          <w:sz w:val="21"/>
          <w:szCs w:val="21"/>
          <w:lang w:val="en-AU"/>
        </w:rPr>
        <w:t xml:space="preserve"> </w:t>
      </w:r>
      <w:r w:rsidR="00542BCF">
        <w:rPr>
          <w:sz w:val="21"/>
          <w:szCs w:val="21"/>
          <w:lang w:val="en-AU"/>
        </w:rPr>
        <w:t xml:space="preserve">2026-27 </w:t>
      </w:r>
      <w:r w:rsidR="0094726B" w:rsidRPr="00A8659C">
        <w:rPr>
          <w:sz w:val="21"/>
          <w:szCs w:val="21"/>
          <w:lang w:val="en-AU"/>
        </w:rPr>
        <w:t>Premier’s Awards for Health and Medical Research</w:t>
      </w:r>
      <w:r w:rsidRPr="002D7A58">
        <w:rPr>
          <w:sz w:val="21"/>
          <w:szCs w:val="21"/>
          <w:lang w:val="en-AU"/>
        </w:rPr>
        <w:t xml:space="preserve"> after the caretaker period.</w:t>
      </w:r>
    </w:p>
    <w:p w14:paraId="3754D0F2" w14:textId="77777777" w:rsidR="00146680" w:rsidRPr="002D7A58" w:rsidRDefault="00146680" w:rsidP="00146680">
      <w:pPr>
        <w:rPr>
          <w:sz w:val="21"/>
          <w:szCs w:val="21"/>
          <w:lang w:val="en-AU"/>
        </w:rPr>
      </w:pPr>
      <w:r w:rsidRPr="002D7A58">
        <w:rPr>
          <w:sz w:val="21"/>
          <w:szCs w:val="21"/>
          <w:lang w:val="en-AU"/>
        </w:rPr>
        <w:t xml:space="preserve">Applicants should be aware that: </w:t>
      </w:r>
    </w:p>
    <w:p w14:paraId="4BE0989F" w14:textId="055D8DB4" w:rsidR="00146680" w:rsidRPr="00A8659C" w:rsidRDefault="00146680" w:rsidP="00146680">
      <w:pPr>
        <w:numPr>
          <w:ilvl w:val="0"/>
          <w:numId w:val="106"/>
        </w:numPr>
        <w:rPr>
          <w:sz w:val="21"/>
          <w:szCs w:val="21"/>
          <w:lang w:val="en-AU"/>
        </w:rPr>
      </w:pPr>
      <w:r w:rsidRPr="00A8659C">
        <w:rPr>
          <w:sz w:val="21"/>
          <w:szCs w:val="21"/>
          <w:lang w:val="en-AU"/>
        </w:rPr>
        <w:t xml:space="preserve">all information about </w:t>
      </w:r>
      <w:r w:rsidR="0094726B" w:rsidRPr="00A8659C">
        <w:rPr>
          <w:sz w:val="21"/>
          <w:szCs w:val="21"/>
          <w:lang w:val="en-AU"/>
        </w:rPr>
        <w:t xml:space="preserve">the </w:t>
      </w:r>
      <w:r w:rsidR="00542BCF" w:rsidRPr="00542BCF">
        <w:rPr>
          <w:sz w:val="21"/>
          <w:szCs w:val="21"/>
          <w:lang w:val="en-AU"/>
        </w:rPr>
        <w:t xml:space="preserve">2026-27 </w:t>
      </w:r>
      <w:r w:rsidR="0094726B" w:rsidRPr="00A8659C">
        <w:rPr>
          <w:sz w:val="21"/>
          <w:szCs w:val="21"/>
          <w:lang w:val="en-AU"/>
        </w:rPr>
        <w:t>Premier’s Awards for Health and Medical Research</w:t>
      </w:r>
      <w:r w:rsidR="00282A9F" w:rsidRPr="00A8659C">
        <w:rPr>
          <w:sz w:val="21"/>
          <w:szCs w:val="21"/>
          <w:lang w:val="en-AU"/>
        </w:rPr>
        <w:t xml:space="preserve"> </w:t>
      </w:r>
      <w:r w:rsidRPr="00A8659C">
        <w:rPr>
          <w:sz w:val="21"/>
          <w:szCs w:val="21"/>
          <w:lang w:val="en-AU"/>
        </w:rPr>
        <w:t xml:space="preserve">represents the position of the current government only, and is subject to change; and </w:t>
      </w:r>
    </w:p>
    <w:p w14:paraId="024BFB42" w14:textId="1E7473EB" w:rsidR="00146680" w:rsidRPr="00753936" w:rsidRDefault="00146680" w:rsidP="00146680">
      <w:pPr>
        <w:numPr>
          <w:ilvl w:val="0"/>
          <w:numId w:val="106"/>
        </w:numPr>
        <w:rPr>
          <w:sz w:val="21"/>
          <w:szCs w:val="21"/>
          <w:lang w:val="en-AU"/>
        </w:rPr>
      </w:pPr>
      <w:r w:rsidRPr="00A8659C">
        <w:rPr>
          <w:sz w:val="21"/>
          <w:szCs w:val="21"/>
          <w:lang w:val="en-AU"/>
        </w:rPr>
        <w:t xml:space="preserve">an incoming government may decide to not continue with </w:t>
      </w:r>
      <w:r w:rsidR="0094726B" w:rsidRPr="00A8659C">
        <w:rPr>
          <w:sz w:val="21"/>
          <w:szCs w:val="21"/>
          <w:lang w:val="en-AU"/>
        </w:rPr>
        <w:t xml:space="preserve">the </w:t>
      </w:r>
      <w:r w:rsidR="00F81F70">
        <w:rPr>
          <w:sz w:val="21"/>
          <w:szCs w:val="21"/>
          <w:lang w:val="en-AU"/>
        </w:rPr>
        <w:t xml:space="preserve">2026-27 </w:t>
      </w:r>
      <w:r w:rsidR="0094726B" w:rsidRPr="00A8659C">
        <w:rPr>
          <w:sz w:val="21"/>
          <w:szCs w:val="21"/>
          <w:lang w:val="en-AU"/>
        </w:rPr>
        <w:t>Premier’s Awards for Health and Medical Research</w:t>
      </w:r>
      <w:r w:rsidRPr="00A8659C">
        <w:rPr>
          <w:sz w:val="21"/>
          <w:szCs w:val="21"/>
          <w:lang w:val="en-AU"/>
        </w:rPr>
        <w:t>.</w:t>
      </w:r>
    </w:p>
    <w:p w14:paraId="02D75049" w14:textId="6D436B35" w:rsidR="00AB6103" w:rsidRDefault="00AB6103" w:rsidP="00AB6103">
      <w:pPr>
        <w:pStyle w:val="Heading1"/>
        <w:numPr>
          <w:ilvl w:val="0"/>
          <w:numId w:val="7"/>
        </w:numPr>
        <w:rPr>
          <w:sz w:val="32"/>
          <w:szCs w:val="32"/>
        </w:rPr>
      </w:pPr>
      <w:bookmarkStart w:id="1648" w:name="_Toc241572924"/>
      <w:bookmarkStart w:id="1649" w:name="_Toc241573003"/>
      <w:bookmarkStart w:id="1650" w:name="_Toc241574179"/>
      <w:bookmarkStart w:id="1651" w:name="_Toc241677391"/>
      <w:bookmarkStart w:id="1652" w:name="_Toc241677471"/>
      <w:bookmarkStart w:id="1653" w:name="_Toc241750893"/>
      <w:bookmarkStart w:id="1654" w:name="_Toc243390637"/>
      <w:bookmarkEnd w:id="1648"/>
      <w:bookmarkEnd w:id="1649"/>
      <w:bookmarkEnd w:id="1650"/>
      <w:bookmarkEnd w:id="1651"/>
      <w:bookmarkEnd w:id="1652"/>
      <w:bookmarkEnd w:id="1653"/>
      <w:r>
        <w:rPr>
          <w:sz w:val="32"/>
          <w:szCs w:val="32"/>
        </w:rPr>
        <w:t>Generative Artificial Intelligence (Gen AI)</w:t>
      </w:r>
      <w:bookmarkEnd w:id="1654"/>
    </w:p>
    <w:p w14:paraId="76E09611" w14:textId="773D41FB" w:rsidR="00AB6103" w:rsidRDefault="00462359" w:rsidP="00462359">
      <w:pPr>
        <w:pStyle w:val="Heading2"/>
      </w:pPr>
      <w:bookmarkStart w:id="1655" w:name="_Toc243390638"/>
      <w:r>
        <w:t>11.1</w:t>
      </w:r>
      <w:bookmarkEnd w:id="1655"/>
      <w:r>
        <w:t xml:space="preserve"> </w:t>
      </w:r>
    </w:p>
    <w:p w14:paraId="369AB43B" w14:textId="762F1AC5" w:rsidR="00282A9F" w:rsidRPr="00CA0942" w:rsidRDefault="00A5642C" w:rsidP="00A5642C">
      <w:pPr>
        <w:rPr>
          <w:sz w:val="21"/>
          <w:szCs w:val="21"/>
        </w:rPr>
      </w:pPr>
      <w:r w:rsidRPr="00CA0942">
        <w:rPr>
          <w:sz w:val="21"/>
          <w:szCs w:val="21"/>
        </w:rPr>
        <w:t xml:space="preserve">The department may use secure, generative artificial intelligence (gen-AI) tools for some elements of the assessment process. These tools </w:t>
      </w:r>
      <w:proofErr w:type="gramStart"/>
      <w:r w:rsidRPr="00CA0942">
        <w:rPr>
          <w:sz w:val="21"/>
          <w:szCs w:val="21"/>
        </w:rPr>
        <w:t>are only</w:t>
      </w:r>
      <w:proofErr w:type="gramEnd"/>
      <w:r w:rsidRPr="00CA0942">
        <w:rPr>
          <w:sz w:val="21"/>
          <w:szCs w:val="21"/>
        </w:rPr>
        <w:t xml:space="preserve"> intended to provide administrative support.</w:t>
      </w:r>
      <w:r w:rsidR="00530F40">
        <w:rPr>
          <w:sz w:val="21"/>
          <w:szCs w:val="21"/>
        </w:rPr>
        <w:t xml:space="preserve"> </w:t>
      </w:r>
      <w:r w:rsidRPr="00CA0942">
        <w:rPr>
          <w:sz w:val="21"/>
          <w:szCs w:val="21"/>
        </w:rPr>
        <w:t xml:space="preserve">The secure gen-AI tools retain data for a limited time, with data stored in Australia. </w:t>
      </w:r>
      <w:r w:rsidR="00282A9F">
        <w:rPr>
          <w:sz w:val="21"/>
          <w:szCs w:val="21"/>
        </w:rPr>
        <w:t xml:space="preserve">Noting, external selection </w:t>
      </w:r>
      <w:r w:rsidR="00753936">
        <w:rPr>
          <w:sz w:val="21"/>
          <w:szCs w:val="21"/>
        </w:rPr>
        <w:t>panelists</w:t>
      </w:r>
      <w:r w:rsidR="00282A9F">
        <w:rPr>
          <w:sz w:val="21"/>
          <w:szCs w:val="21"/>
        </w:rPr>
        <w:t xml:space="preserve"> will be prohibited from using gen-AI tools for the assessment process.</w:t>
      </w:r>
    </w:p>
    <w:p w14:paraId="2314C91B" w14:textId="34D16606" w:rsidR="00A5642C" w:rsidRDefault="00A5642C" w:rsidP="00CA0942">
      <w:pPr>
        <w:pStyle w:val="Heading2"/>
      </w:pPr>
      <w:bookmarkStart w:id="1656" w:name="_Toc243390639"/>
      <w:r>
        <w:t>11.2</w:t>
      </w:r>
      <w:bookmarkEnd w:id="1656"/>
    </w:p>
    <w:p w14:paraId="54993026" w14:textId="3EF52D35" w:rsidR="00900843" w:rsidRPr="00CA0942" w:rsidRDefault="00900843" w:rsidP="00CA0942">
      <w:pPr>
        <w:rPr>
          <w:sz w:val="21"/>
          <w:szCs w:val="21"/>
        </w:rPr>
      </w:pPr>
      <w:r w:rsidRPr="00CA0942">
        <w:rPr>
          <w:sz w:val="21"/>
          <w:szCs w:val="21"/>
        </w:rPr>
        <w:t>When a</w:t>
      </w:r>
      <w:r w:rsidR="00E07A3B">
        <w:rPr>
          <w:sz w:val="21"/>
          <w:szCs w:val="21"/>
        </w:rPr>
        <w:t xml:space="preserve">n </w:t>
      </w:r>
      <w:r w:rsidRPr="00CA0942">
        <w:rPr>
          <w:sz w:val="21"/>
          <w:szCs w:val="21"/>
        </w:rPr>
        <w:t xml:space="preserve">applicant uses a generative AI tool to prepare or assist in the preparation of their application, it remains the responsibility of the applicant to ensure all information in the application is accurate and correct. </w:t>
      </w:r>
    </w:p>
    <w:p w14:paraId="714552B8" w14:textId="6CEC61D6" w:rsidR="00462359" w:rsidRPr="00CA0942" w:rsidRDefault="00900843" w:rsidP="00CA0942">
      <w:pPr>
        <w:rPr>
          <w:sz w:val="21"/>
          <w:szCs w:val="21"/>
        </w:rPr>
      </w:pPr>
      <w:r w:rsidRPr="00CA0942">
        <w:rPr>
          <w:sz w:val="21"/>
          <w:szCs w:val="21"/>
        </w:rPr>
        <w:t>If an application is ultimately successful, it is the applicant that enters into a binding agreement with the department and has contractual obligations to deliver</w:t>
      </w:r>
      <w:r w:rsidR="00A5642C" w:rsidRPr="00CA0942">
        <w:rPr>
          <w:sz w:val="21"/>
          <w:szCs w:val="21"/>
        </w:rPr>
        <w:t>.</w:t>
      </w:r>
    </w:p>
    <w:p w14:paraId="036185A3" w14:textId="43258F0D" w:rsidR="00B24A09" w:rsidRDefault="00B24A09" w:rsidP="00B24A09">
      <w:pPr>
        <w:pStyle w:val="Heading1"/>
        <w:numPr>
          <w:ilvl w:val="0"/>
          <w:numId w:val="7"/>
        </w:numPr>
        <w:rPr>
          <w:sz w:val="32"/>
          <w:szCs w:val="32"/>
        </w:rPr>
      </w:pPr>
      <w:bookmarkStart w:id="1657" w:name="_Toc241572928"/>
      <w:bookmarkStart w:id="1658" w:name="_Toc241573007"/>
      <w:bookmarkStart w:id="1659" w:name="_Toc241574183"/>
      <w:bookmarkStart w:id="1660" w:name="_Toc241677396"/>
      <w:bookmarkStart w:id="1661" w:name="_Toc241677475"/>
      <w:bookmarkStart w:id="1662" w:name="_Toc241750897"/>
      <w:bookmarkStart w:id="1663" w:name="_Toc241420081"/>
      <w:bookmarkStart w:id="1664" w:name="_Toc241424315"/>
      <w:bookmarkStart w:id="1665" w:name="_Toc241424431"/>
      <w:bookmarkStart w:id="1666" w:name="_Toc241424481"/>
      <w:bookmarkStart w:id="1667" w:name="_Toc241572929"/>
      <w:bookmarkStart w:id="1668" w:name="_Toc241573008"/>
      <w:bookmarkStart w:id="1669" w:name="_Toc241574184"/>
      <w:bookmarkStart w:id="1670" w:name="_Toc241677397"/>
      <w:bookmarkStart w:id="1671" w:name="_Toc241677476"/>
      <w:bookmarkStart w:id="1672" w:name="_Toc241750898"/>
      <w:bookmarkStart w:id="1673" w:name="_Toc243390640"/>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Pr>
          <w:sz w:val="32"/>
          <w:szCs w:val="32"/>
        </w:rPr>
        <w:t>Tax advice</w:t>
      </w:r>
      <w:bookmarkEnd w:id="1673"/>
    </w:p>
    <w:p w14:paraId="3416A635" w14:textId="1B214902" w:rsidR="00B24A09" w:rsidRPr="00A03C70" w:rsidRDefault="007C1F0C" w:rsidP="00A03C70">
      <w:pPr>
        <w:rPr>
          <w:sz w:val="21"/>
          <w:szCs w:val="21"/>
        </w:rPr>
      </w:pPr>
      <w:r w:rsidRPr="007C1F0C">
        <w:rPr>
          <w:sz w:val="21"/>
          <w:szCs w:val="21"/>
        </w:rPr>
        <w:t xml:space="preserve">Tax implications for prize money received may differ depending on individual circumstances.  The Department of Jobs, Skills, Industry and Regions recommends recipients of prize money to seek independent tax </w:t>
      </w:r>
      <w:proofErr w:type="gramStart"/>
      <w:r w:rsidRPr="007C1F0C">
        <w:rPr>
          <w:sz w:val="21"/>
          <w:szCs w:val="21"/>
        </w:rPr>
        <w:t>advice, or</w:t>
      </w:r>
      <w:proofErr w:type="gramEnd"/>
      <w:r w:rsidRPr="007C1F0C">
        <w:rPr>
          <w:sz w:val="21"/>
          <w:szCs w:val="21"/>
        </w:rPr>
        <w:t xml:space="preserve"> alternatively liaise with the Australian Tax Office (ATO) for advice that are specific to their individual circumstances.  The ATO website also provides guidance in relation to prize and award payments which may be used for tax determination purposes</w:t>
      </w:r>
      <w:r w:rsidR="001E375B">
        <w:rPr>
          <w:sz w:val="21"/>
          <w:szCs w:val="21"/>
        </w:rPr>
        <w:t>.</w:t>
      </w:r>
    </w:p>
    <w:p w14:paraId="27EF654C" w14:textId="7C0D5156" w:rsidR="006C4937" w:rsidRPr="00CA0942" w:rsidRDefault="007763D7" w:rsidP="006C4937">
      <w:pPr>
        <w:pStyle w:val="Heading1"/>
        <w:numPr>
          <w:ilvl w:val="0"/>
          <w:numId w:val="7"/>
        </w:numPr>
        <w:rPr>
          <w:sz w:val="32"/>
          <w:szCs w:val="32"/>
        </w:rPr>
      </w:pPr>
      <w:bookmarkStart w:id="1674" w:name="_Toc185591934"/>
      <w:bookmarkStart w:id="1675" w:name="_Toc185599476"/>
      <w:bookmarkStart w:id="1676" w:name="_Toc185862583"/>
      <w:bookmarkStart w:id="1677" w:name="_Toc185929398"/>
      <w:bookmarkStart w:id="1678" w:name="_Toc185929839"/>
      <w:bookmarkStart w:id="1679" w:name="_Toc185936976"/>
      <w:bookmarkStart w:id="1680" w:name="_Toc185938633"/>
      <w:bookmarkStart w:id="1681" w:name="_Toc186722353"/>
      <w:bookmarkStart w:id="1682" w:name="_Toc186812474"/>
      <w:bookmarkStart w:id="1683" w:name="_Toc186812971"/>
      <w:bookmarkStart w:id="1684" w:name="_Toc186816968"/>
      <w:bookmarkStart w:id="1685" w:name="_Toc186817457"/>
      <w:bookmarkStart w:id="1686" w:name="_Toc186818509"/>
      <w:bookmarkStart w:id="1687" w:name="_Toc185591935"/>
      <w:bookmarkStart w:id="1688" w:name="_Toc185599477"/>
      <w:bookmarkStart w:id="1689" w:name="_Toc185862584"/>
      <w:bookmarkStart w:id="1690" w:name="_Toc185929399"/>
      <w:bookmarkStart w:id="1691" w:name="_Toc185929840"/>
      <w:bookmarkStart w:id="1692" w:name="_Toc185936977"/>
      <w:bookmarkStart w:id="1693" w:name="_Toc185938634"/>
      <w:bookmarkStart w:id="1694" w:name="_Toc186722354"/>
      <w:bookmarkStart w:id="1695" w:name="_Toc186812475"/>
      <w:bookmarkStart w:id="1696" w:name="_Toc186812972"/>
      <w:bookmarkStart w:id="1697" w:name="_Toc186816969"/>
      <w:bookmarkStart w:id="1698" w:name="_Toc186817458"/>
      <w:bookmarkStart w:id="1699" w:name="_Toc186818510"/>
      <w:bookmarkStart w:id="1700" w:name="_Toc185591936"/>
      <w:bookmarkStart w:id="1701" w:name="_Toc185599478"/>
      <w:bookmarkStart w:id="1702" w:name="_Toc185862585"/>
      <w:bookmarkStart w:id="1703" w:name="_Toc185929400"/>
      <w:bookmarkStart w:id="1704" w:name="_Toc185929841"/>
      <w:bookmarkStart w:id="1705" w:name="_Toc185936978"/>
      <w:bookmarkStart w:id="1706" w:name="_Toc185938635"/>
      <w:bookmarkStart w:id="1707" w:name="_Toc186722355"/>
      <w:bookmarkStart w:id="1708" w:name="_Toc186812476"/>
      <w:bookmarkStart w:id="1709" w:name="_Toc186812973"/>
      <w:bookmarkStart w:id="1710" w:name="_Toc186816970"/>
      <w:bookmarkStart w:id="1711" w:name="_Toc186817459"/>
      <w:bookmarkStart w:id="1712" w:name="_Toc186818511"/>
      <w:bookmarkStart w:id="1713" w:name="_Toc185591937"/>
      <w:bookmarkStart w:id="1714" w:name="_Toc185599479"/>
      <w:bookmarkStart w:id="1715" w:name="_Toc185862586"/>
      <w:bookmarkStart w:id="1716" w:name="_Toc185929401"/>
      <w:bookmarkStart w:id="1717" w:name="_Toc185929842"/>
      <w:bookmarkStart w:id="1718" w:name="_Toc185936979"/>
      <w:bookmarkStart w:id="1719" w:name="_Toc185938636"/>
      <w:bookmarkStart w:id="1720" w:name="_Toc186722356"/>
      <w:bookmarkStart w:id="1721" w:name="_Toc186812477"/>
      <w:bookmarkStart w:id="1722" w:name="_Toc186812974"/>
      <w:bookmarkStart w:id="1723" w:name="_Toc186816971"/>
      <w:bookmarkStart w:id="1724" w:name="_Toc186817460"/>
      <w:bookmarkStart w:id="1725" w:name="_Toc186818512"/>
      <w:bookmarkStart w:id="1726" w:name="_Toc185591938"/>
      <w:bookmarkStart w:id="1727" w:name="_Toc185599480"/>
      <w:bookmarkStart w:id="1728" w:name="_Toc185862587"/>
      <w:bookmarkStart w:id="1729" w:name="_Toc185929402"/>
      <w:bookmarkStart w:id="1730" w:name="_Toc185929843"/>
      <w:bookmarkStart w:id="1731" w:name="_Toc185936980"/>
      <w:bookmarkStart w:id="1732" w:name="_Toc185938637"/>
      <w:bookmarkStart w:id="1733" w:name="_Toc186722357"/>
      <w:bookmarkStart w:id="1734" w:name="_Toc186812478"/>
      <w:bookmarkStart w:id="1735" w:name="_Toc186812975"/>
      <w:bookmarkStart w:id="1736" w:name="_Toc186816972"/>
      <w:bookmarkStart w:id="1737" w:name="_Toc186817461"/>
      <w:bookmarkStart w:id="1738" w:name="_Toc186818513"/>
      <w:bookmarkStart w:id="1739" w:name="_Toc185591939"/>
      <w:bookmarkStart w:id="1740" w:name="_Toc185599481"/>
      <w:bookmarkStart w:id="1741" w:name="_Toc185862588"/>
      <w:bookmarkStart w:id="1742" w:name="_Toc185929403"/>
      <w:bookmarkStart w:id="1743" w:name="_Toc185929844"/>
      <w:bookmarkStart w:id="1744" w:name="_Toc185936981"/>
      <w:bookmarkStart w:id="1745" w:name="_Toc185938638"/>
      <w:bookmarkStart w:id="1746" w:name="_Toc186722358"/>
      <w:bookmarkStart w:id="1747" w:name="_Toc186812479"/>
      <w:bookmarkStart w:id="1748" w:name="_Toc186812976"/>
      <w:bookmarkStart w:id="1749" w:name="_Toc186816973"/>
      <w:bookmarkStart w:id="1750" w:name="_Toc186817462"/>
      <w:bookmarkStart w:id="1751" w:name="_Toc186818514"/>
      <w:bookmarkStart w:id="1752" w:name="_Toc243390641"/>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sidRPr="00CA0942">
        <w:rPr>
          <w:sz w:val="32"/>
          <w:szCs w:val="32"/>
        </w:rPr>
        <w:lastRenderedPageBreak/>
        <w:t>Applicant declar</w:t>
      </w:r>
      <w:r w:rsidR="00911276" w:rsidRPr="00CA0942">
        <w:rPr>
          <w:sz w:val="32"/>
          <w:szCs w:val="32"/>
        </w:rPr>
        <w:t xml:space="preserve">ations and </w:t>
      </w:r>
      <w:r w:rsidRPr="00CA0942">
        <w:rPr>
          <w:sz w:val="32"/>
          <w:szCs w:val="32"/>
        </w:rPr>
        <w:t>acknowledge</w:t>
      </w:r>
      <w:r w:rsidR="00911276" w:rsidRPr="00CA0942">
        <w:rPr>
          <w:sz w:val="32"/>
          <w:szCs w:val="32"/>
        </w:rPr>
        <w:t>ments</w:t>
      </w:r>
      <w:bookmarkEnd w:id="1752"/>
    </w:p>
    <w:p w14:paraId="7D767AC3" w14:textId="40C216D2" w:rsidR="00834969" w:rsidRPr="00CA0942" w:rsidRDefault="004931FA" w:rsidP="006A034C">
      <w:pPr>
        <w:rPr>
          <w:sz w:val="21"/>
          <w:szCs w:val="21"/>
        </w:rPr>
      </w:pPr>
      <w:r w:rsidRPr="00CA0942">
        <w:rPr>
          <w:sz w:val="21"/>
          <w:szCs w:val="21"/>
        </w:rPr>
        <w:t xml:space="preserve">By </w:t>
      </w:r>
      <w:proofErr w:type="gramStart"/>
      <w:r w:rsidRPr="00CA0942">
        <w:rPr>
          <w:sz w:val="21"/>
          <w:szCs w:val="21"/>
        </w:rPr>
        <w:t>submitting an application</w:t>
      </w:r>
      <w:proofErr w:type="gramEnd"/>
      <w:r w:rsidRPr="00CA0942">
        <w:rPr>
          <w:sz w:val="21"/>
          <w:szCs w:val="21"/>
        </w:rPr>
        <w:t xml:space="preserve"> </w:t>
      </w:r>
      <w:r w:rsidR="00577ED7" w:rsidRPr="00CA0942">
        <w:rPr>
          <w:sz w:val="21"/>
          <w:szCs w:val="21"/>
        </w:rPr>
        <w:t>for these Awards</w:t>
      </w:r>
      <w:r w:rsidRPr="00CA0942">
        <w:rPr>
          <w:sz w:val="21"/>
          <w:szCs w:val="21"/>
        </w:rPr>
        <w:t xml:space="preserve"> </w:t>
      </w:r>
      <w:r w:rsidR="00BE5E93" w:rsidRPr="00CA0942">
        <w:rPr>
          <w:sz w:val="21"/>
          <w:szCs w:val="21"/>
        </w:rPr>
        <w:t xml:space="preserve">via the online portal accessible through the </w:t>
      </w:r>
      <w:hyperlink r:id="rId27" w:history="1">
        <w:r w:rsidR="00BE5E93" w:rsidRPr="00CA0942">
          <w:rPr>
            <w:rStyle w:val="Hyperlink"/>
            <w:sz w:val="21"/>
            <w:szCs w:val="21"/>
          </w:rPr>
          <w:t>Department of Jobs, Skills, Industry and Regions website</w:t>
        </w:r>
      </w:hyperlink>
      <w:r w:rsidRPr="00CA0942">
        <w:rPr>
          <w:sz w:val="21"/>
          <w:szCs w:val="21"/>
        </w:rPr>
        <w:t xml:space="preserve">, the applicant must acknowledge and agree to be bound by the conditions </w:t>
      </w:r>
      <w:r w:rsidR="003632D6" w:rsidRPr="00CA0942">
        <w:rPr>
          <w:sz w:val="21"/>
          <w:szCs w:val="21"/>
        </w:rPr>
        <w:t xml:space="preserve">for this </w:t>
      </w:r>
      <w:r w:rsidRPr="00CA0942">
        <w:rPr>
          <w:sz w:val="21"/>
          <w:szCs w:val="21"/>
        </w:rPr>
        <w:t xml:space="preserve">program set out in the application form as well as these </w:t>
      </w:r>
      <w:r w:rsidR="007637A1" w:rsidRPr="00CA0942">
        <w:rPr>
          <w:sz w:val="21"/>
          <w:szCs w:val="21"/>
        </w:rPr>
        <w:t>program guidelines</w:t>
      </w:r>
      <w:r w:rsidRPr="00CA0942">
        <w:rPr>
          <w:sz w:val="21"/>
          <w:szCs w:val="21"/>
        </w:rPr>
        <w:t>.</w:t>
      </w:r>
    </w:p>
    <w:p w14:paraId="65950BDC" w14:textId="65C3B026" w:rsidR="00834969" w:rsidRPr="00CA0942" w:rsidRDefault="00A0233E" w:rsidP="006A034C">
      <w:pPr>
        <w:rPr>
          <w:sz w:val="21"/>
          <w:szCs w:val="21"/>
        </w:rPr>
      </w:pPr>
      <w:r w:rsidRPr="00CA0942">
        <w:rPr>
          <w:sz w:val="21"/>
          <w:szCs w:val="21"/>
        </w:rPr>
        <w:t>An agreement is formed between award finalists and winners and the department once award finalists and winners have been advised by email notification</w:t>
      </w:r>
      <w:r w:rsidR="00F47D6E" w:rsidRPr="00CA0942">
        <w:rPr>
          <w:sz w:val="21"/>
          <w:szCs w:val="21"/>
        </w:rPr>
        <w:t>.</w:t>
      </w:r>
    </w:p>
    <w:p w14:paraId="5F462998" w14:textId="5DEA293F" w:rsidR="006A034C" w:rsidRPr="00CA0942" w:rsidRDefault="00BE305D" w:rsidP="006A034C">
      <w:pPr>
        <w:rPr>
          <w:sz w:val="21"/>
          <w:szCs w:val="21"/>
        </w:rPr>
      </w:pPr>
      <w:r w:rsidRPr="00CA0942">
        <w:rPr>
          <w:sz w:val="21"/>
          <w:szCs w:val="21"/>
        </w:rPr>
        <w:t>By</w:t>
      </w:r>
      <w:r w:rsidR="006A034C" w:rsidRPr="00CA0942">
        <w:rPr>
          <w:sz w:val="21"/>
          <w:szCs w:val="21"/>
        </w:rPr>
        <w:t xml:space="preserve"> </w:t>
      </w:r>
      <w:proofErr w:type="gramStart"/>
      <w:r w:rsidR="006A034C" w:rsidRPr="00CA0942">
        <w:rPr>
          <w:sz w:val="21"/>
          <w:szCs w:val="21"/>
        </w:rPr>
        <w:t>submit</w:t>
      </w:r>
      <w:r w:rsidRPr="00CA0942">
        <w:rPr>
          <w:sz w:val="21"/>
          <w:szCs w:val="21"/>
        </w:rPr>
        <w:t>ting</w:t>
      </w:r>
      <w:r w:rsidR="006A034C" w:rsidRPr="00CA0942">
        <w:rPr>
          <w:sz w:val="21"/>
          <w:szCs w:val="21"/>
        </w:rPr>
        <w:t xml:space="preserve"> an application</w:t>
      </w:r>
      <w:proofErr w:type="gramEnd"/>
      <w:r w:rsidR="006A034C" w:rsidRPr="00CA0942">
        <w:rPr>
          <w:sz w:val="21"/>
          <w:szCs w:val="21"/>
        </w:rPr>
        <w:t xml:space="preserve"> for these </w:t>
      </w:r>
      <w:r w:rsidR="00C14738" w:rsidRPr="00CA0942">
        <w:rPr>
          <w:sz w:val="21"/>
          <w:szCs w:val="21"/>
        </w:rPr>
        <w:t>A</w:t>
      </w:r>
      <w:r w:rsidR="006A034C" w:rsidRPr="00CA0942">
        <w:rPr>
          <w:sz w:val="21"/>
          <w:szCs w:val="21"/>
        </w:rPr>
        <w:t xml:space="preserve">wards, </w:t>
      </w:r>
      <w:r w:rsidR="00272A80" w:rsidRPr="00CA0942">
        <w:rPr>
          <w:sz w:val="21"/>
          <w:szCs w:val="21"/>
        </w:rPr>
        <w:t>the</w:t>
      </w:r>
      <w:r w:rsidR="006A034C" w:rsidRPr="00CA0942">
        <w:rPr>
          <w:sz w:val="21"/>
          <w:szCs w:val="21"/>
        </w:rPr>
        <w:t xml:space="preserve"> applicant declare</w:t>
      </w:r>
      <w:r w:rsidR="00272A80" w:rsidRPr="00CA0942">
        <w:rPr>
          <w:sz w:val="21"/>
          <w:szCs w:val="21"/>
        </w:rPr>
        <w:t>s</w:t>
      </w:r>
      <w:r w:rsidR="006A034C" w:rsidRPr="00CA0942">
        <w:rPr>
          <w:sz w:val="21"/>
          <w:szCs w:val="21"/>
        </w:rPr>
        <w:t xml:space="preserve"> and acknowledge</w:t>
      </w:r>
      <w:r w:rsidR="00272A80" w:rsidRPr="00CA0942">
        <w:rPr>
          <w:sz w:val="21"/>
          <w:szCs w:val="21"/>
        </w:rPr>
        <w:t>s</w:t>
      </w:r>
      <w:r w:rsidR="006A034C" w:rsidRPr="00CA0942">
        <w:rPr>
          <w:sz w:val="21"/>
          <w:szCs w:val="21"/>
        </w:rPr>
        <w:t xml:space="preserve"> that:</w:t>
      </w:r>
    </w:p>
    <w:p w14:paraId="21B68EE7" w14:textId="19AB62AA" w:rsidR="006A034C" w:rsidRPr="00CA0942" w:rsidRDefault="00AF5F6D" w:rsidP="006A034C">
      <w:pPr>
        <w:numPr>
          <w:ilvl w:val="0"/>
          <w:numId w:val="87"/>
        </w:numPr>
        <w:rPr>
          <w:sz w:val="21"/>
          <w:szCs w:val="21"/>
        </w:rPr>
      </w:pPr>
      <w:r w:rsidRPr="00CA0942">
        <w:rPr>
          <w:sz w:val="21"/>
          <w:szCs w:val="21"/>
        </w:rPr>
        <w:t>t</w:t>
      </w:r>
      <w:r w:rsidR="006A034C" w:rsidRPr="00CA0942">
        <w:rPr>
          <w:sz w:val="21"/>
          <w:szCs w:val="21"/>
        </w:rPr>
        <w:t>he</w:t>
      </w:r>
      <w:r w:rsidR="00FA75AB" w:rsidRPr="00CA0942">
        <w:rPr>
          <w:sz w:val="21"/>
          <w:szCs w:val="21"/>
        </w:rPr>
        <w:t>y</w:t>
      </w:r>
      <w:r w:rsidR="006A034C" w:rsidRPr="00CA0942">
        <w:rPr>
          <w:sz w:val="21"/>
          <w:szCs w:val="21"/>
        </w:rPr>
        <w:t xml:space="preserve"> ha</w:t>
      </w:r>
      <w:r w:rsidR="00BB221F" w:rsidRPr="00CA0942">
        <w:rPr>
          <w:sz w:val="21"/>
          <w:szCs w:val="21"/>
        </w:rPr>
        <w:t>ve</w:t>
      </w:r>
      <w:r w:rsidR="006A034C" w:rsidRPr="00CA0942">
        <w:rPr>
          <w:sz w:val="21"/>
          <w:szCs w:val="21"/>
        </w:rPr>
        <w:t xml:space="preserve"> read the </w:t>
      </w:r>
      <w:r w:rsidR="007637A1" w:rsidRPr="00CA0942">
        <w:rPr>
          <w:sz w:val="21"/>
          <w:szCs w:val="21"/>
        </w:rPr>
        <w:t>program guidelines</w:t>
      </w:r>
      <w:r w:rsidR="006A034C" w:rsidRPr="00CA0942">
        <w:rPr>
          <w:sz w:val="21"/>
          <w:szCs w:val="21"/>
        </w:rPr>
        <w:t xml:space="preserve"> and meet the </w:t>
      </w:r>
      <w:r w:rsidR="002E4EA6" w:rsidRPr="00CA0942">
        <w:rPr>
          <w:sz w:val="21"/>
          <w:szCs w:val="21"/>
        </w:rPr>
        <w:t>e</w:t>
      </w:r>
      <w:r w:rsidR="006A034C" w:rsidRPr="00CA0942">
        <w:rPr>
          <w:sz w:val="21"/>
          <w:szCs w:val="21"/>
        </w:rPr>
        <w:t>ligibility criteria</w:t>
      </w:r>
      <w:r w:rsidR="00A215CA" w:rsidRPr="00CA0942">
        <w:rPr>
          <w:sz w:val="21"/>
          <w:szCs w:val="21"/>
        </w:rPr>
        <w:t>,</w:t>
      </w:r>
    </w:p>
    <w:p w14:paraId="7394EFDC" w14:textId="5EF4D89E" w:rsidR="006A034C" w:rsidRPr="00CA0942" w:rsidRDefault="00A215CA" w:rsidP="006A034C">
      <w:pPr>
        <w:numPr>
          <w:ilvl w:val="0"/>
          <w:numId w:val="87"/>
        </w:numPr>
        <w:rPr>
          <w:sz w:val="21"/>
          <w:szCs w:val="21"/>
        </w:rPr>
      </w:pPr>
      <w:r w:rsidRPr="00CA0942">
        <w:rPr>
          <w:sz w:val="21"/>
          <w:szCs w:val="21"/>
        </w:rPr>
        <w:t>t</w:t>
      </w:r>
      <w:r w:rsidR="006A034C" w:rsidRPr="00CA0942">
        <w:rPr>
          <w:sz w:val="21"/>
          <w:szCs w:val="21"/>
        </w:rPr>
        <w:t>he statements and information provided in the</w:t>
      </w:r>
      <w:r w:rsidR="00C91D0E" w:rsidRPr="00CA0942">
        <w:rPr>
          <w:sz w:val="21"/>
          <w:szCs w:val="21"/>
        </w:rPr>
        <w:t>ir</w:t>
      </w:r>
      <w:r w:rsidR="006A034C" w:rsidRPr="00CA0942">
        <w:rPr>
          <w:sz w:val="21"/>
          <w:szCs w:val="21"/>
        </w:rPr>
        <w:t xml:space="preserve"> application are true and correct in </w:t>
      </w:r>
      <w:proofErr w:type="gramStart"/>
      <w:r w:rsidR="006A034C" w:rsidRPr="00CA0942">
        <w:rPr>
          <w:sz w:val="21"/>
          <w:szCs w:val="21"/>
        </w:rPr>
        <w:t>every particular,</w:t>
      </w:r>
      <w:r w:rsidR="002E4EA6" w:rsidRPr="00CA0942">
        <w:rPr>
          <w:sz w:val="21"/>
          <w:szCs w:val="21"/>
        </w:rPr>
        <w:t xml:space="preserve"> </w:t>
      </w:r>
      <w:r w:rsidR="006A034C" w:rsidRPr="00CA0942">
        <w:rPr>
          <w:sz w:val="21"/>
          <w:szCs w:val="21"/>
        </w:rPr>
        <w:t>and</w:t>
      </w:r>
      <w:proofErr w:type="gramEnd"/>
      <w:r w:rsidR="006A034C" w:rsidRPr="00CA0942">
        <w:rPr>
          <w:sz w:val="21"/>
          <w:szCs w:val="21"/>
        </w:rPr>
        <w:t xml:space="preserve"> that the</w:t>
      </w:r>
      <w:r w:rsidR="00C91D0E" w:rsidRPr="00CA0942">
        <w:rPr>
          <w:sz w:val="21"/>
          <w:szCs w:val="21"/>
        </w:rPr>
        <w:t>y</w:t>
      </w:r>
      <w:r w:rsidR="006A034C" w:rsidRPr="00CA0942">
        <w:rPr>
          <w:sz w:val="21"/>
          <w:szCs w:val="21"/>
        </w:rPr>
        <w:t xml:space="preserve"> ha</w:t>
      </w:r>
      <w:r w:rsidR="00C91D0E" w:rsidRPr="00CA0942">
        <w:rPr>
          <w:sz w:val="21"/>
          <w:szCs w:val="21"/>
        </w:rPr>
        <w:t>ve</w:t>
      </w:r>
      <w:r w:rsidR="006A034C" w:rsidRPr="00CA0942">
        <w:rPr>
          <w:sz w:val="21"/>
          <w:szCs w:val="21"/>
        </w:rPr>
        <w:t xml:space="preserve"> not supplied false or misleading information</w:t>
      </w:r>
      <w:r w:rsidR="00C91D0E" w:rsidRPr="00CA0942">
        <w:rPr>
          <w:sz w:val="21"/>
          <w:szCs w:val="21"/>
        </w:rPr>
        <w:t>,</w:t>
      </w:r>
    </w:p>
    <w:p w14:paraId="33C2B0C0" w14:textId="3EFC8E31" w:rsidR="006A034C" w:rsidRPr="00CA0942" w:rsidRDefault="00C91D0E" w:rsidP="006A034C">
      <w:pPr>
        <w:numPr>
          <w:ilvl w:val="0"/>
          <w:numId w:val="87"/>
        </w:numPr>
        <w:rPr>
          <w:sz w:val="21"/>
          <w:szCs w:val="21"/>
        </w:rPr>
      </w:pPr>
      <w:r w:rsidRPr="00CA0942">
        <w:rPr>
          <w:sz w:val="21"/>
          <w:szCs w:val="21"/>
        </w:rPr>
        <w:t>t</w:t>
      </w:r>
      <w:r w:rsidR="006A034C" w:rsidRPr="00CA0942">
        <w:rPr>
          <w:sz w:val="21"/>
          <w:szCs w:val="21"/>
        </w:rPr>
        <w:t xml:space="preserve">he information in relation to their research project (including research and academic work) provided as part of the application is their own and not </w:t>
      </w:r>
      <w:proofErr w:type="spellStart"/>
      <w:r w:rsidR="006A034C" w:rsidRPr="00CA0942">
        <w:rPr>
          <w:sz w:val="21"/>
          <w:szCs w:val="21"/>
        </w:rPr>
        <w:t>plagiarised</w:t>
      </w:r>
      <w:proofErr w:type="spellEnd"/>
      <w:r w:rsidRPr="00CA0942">
        <w:rPr>
          <w:sz w:val="21"/>
          <w:szCs w:val="21"/>
        </w:rPr>
        <w:t>,</w:t>
      </w:r>
    </w:p>
    <w:p w14:paraId="4F0389E5" w14:textId="462BC928" w:rsidR="006A034C" w:rsidRPr="00CA0942" w:rsidRDefault="00C74702" w:rsidP="00C74702">
      <w:pPr>
        <w:numPr>
          <w:ilvl w:val="0"/>
          <w:numId w:val="87"/>
        </w:numPr>
        <w:rPr>
          <w:sz w:val="21"/>
          <w:szCs w:val="21"/>
        </w:rPr>
      </w:pPr>
      <w:proofErr w:type="gramStart"/>
      <w:r w:rsidRPr="00CA0942">
        <w:rPr>
          <w:sz w:val="21"/>
          <w:szCs w:val="21"/>
        </w:rPr>
        <w:t>they</w:t>
      </w:r>
      <w:proofErr w:type="gramEnd"/>
      <w:r w:rsidRPr="00CA0942">
        <w:rPr>
          <w:sz w:val="21"/>
          <w:szCs w:val="21"/>
        </w:rPr>
        <w:t xml:space="preserve"> understand that they will only receive prize money through this program if they are selected as a winner of an award</w:t>
      </w:r>
      <w:r w:rsidR="00ED645B" w:rsidRPr="00CA0942">
        <w:rPr>
          <w:sz w:val="21"/>
          <w:szCs w:val="21"/>
        </w:rPr>
        <w:t>,</w:t>
      </w:r>
    </w:p>
    <w:p w14:paraId="55CDEF5B" w14:textId="6C75A5A2" w:rsidR="006A034C" w:rsidRPr="00CA0942" w:rsidRDefault="007727C4" w:rsidP="006A034C">
      <w:pPr>
        <w:numPr>
          <w:ilvl w:val="0"/>
          <w:numId w:val="88"/>
        </w:numPr>
        <w:rPr>
          <w:sz w:val="21"/>
          <w:szCs w:val="21"/>
        </w:rPr>
      </w:pPr>
      <w:r w:rsidRPr="00CA0942">
        <w:rPr>
          <w:sz w:val="21"/>
          <w:szCs w:val="21"/>
        </w:rPr>
        <w:t>t</w:t>
      </w:r>
      <w:r w:rsidR="006A034C" w:rsidRPr="00CA0942">
        <w:rPr>
          <w:sz w:val="21"/>
          <w:szCs w:val="21"/>
        </w:rPr>
        <w:t>he</w:t>
      </w:r>
      <w:r w:rsidRPr="00CA0942">
        <w:rPr>
          <w:sz w:val="21"/>
          <w:szCs w:val="21"/>
        </w:rPr>
        <w:t>y</w:t>
      </w:r>
      <w:r w:rsidR="006A034C" w:rsidRPr="00CA0942">
        <w:rPr>
          <w:sz w:val="21"/>
          <w:szCs w:val="21"/>
        </w:rPr>
        <w:t xml:space="preserve"> </w:t>
      </w:r>
      <w:r w:rsidR="00ED645B" w:rsidRPr="00CA0942">
        <w:rPr>
          <w:sz w:val="21"/>
          <w:szCs w:val="21"/>
        </w:rPr>
        <w:t>are</w:t>
      </w:r>
      <w:r w:rsidR="006A034C" w:rsidRPr="00CA0942">
        <w:rPr>
          <w:sz w:val="21"/>
          <w:szCs w:val="21"/>
        </w:rPr>
        <w:t xml:space="preserve"> responsible for </w:t>
      </w:r>
      <w:r w:rsidR="00DD14BB" w:rsidRPr="00CA0942">
        <w:rPr>
          <w:sz w:val="21"/>
          <w:szCs w:val="21"/>
        </w:rPr>
        <w:t>their</w:t>
      </w:r>
      <w:r w:rsidR="006A034C" w:rsidRPr="00CA0942">
        <w:rPr>
          <w:sz w:val="21"/>
          <w:szCs w:val="21"/>
        </w:rPr>
        <w:t xml:space="preserve"> own costs and expenses related to the preparation and lodgment of the</w:t>
      </w:r>
      <w:r w:rsidR="00DD14BB" w:rsidRPr="00CA0942">
        <w:rPr>
          <w:sz w:val="21"/>
          <w:szCs w:val="21"/>
        </w:rPr>
        <w:t>ir</w:t>
      </w:r>
      <w:r w:rsidR="006A034C" w:rsidRPr="00CA0942">
        <w:rPr>
          <w:sz w:val="21"/>
          <w:szCs w:val="21"/>
        </w:rPr>
        <w:t xml:space="preserve"> application</w:t>
      </w:r>
      <w:r w:rsidR="00ED645B" w:rsidRPr="00CA0942">
        <w:rPr>
          <w:sz w:val="21"/>
          <w:szCs w:val="21"/>
        </w:rPr>
        <w:t>,</w:t>
      </w:r>
      <w:r w:rsidR="006A034C" w:rsidRPr="00CA0942">
        <w:rPr>
          <w:sz w:val="21"/>
          <w:szCs w:val="21"/>
        </w:rPr>
        <w:t xml:space="preserve">  </w:t>
      </w:r>
    </w:p>
    <w:p w14:paraId="586455BE" w14:textId="193A3D8D" w:rsidR="006A034C" w:rsidRPr="00CA0942" w:rsidRDefault="00ED645B" w:rsidP="006A034C">
      <w:pPr>
        <w:numPr>
          <w:ilvl w:val="0"/>
          <w:numId w:val="89"/>
        </w:numPr>
        <w:rPr>
          <w:sz w:val="21"/>
          <w:szCs w:val="21"/>
        </w:rPr>
      </w:pPr>
      <w:r w:rsidRPr="00CA0942">
        <w:rPr>
          <w:sz w:val="21"/>
          <w:szCs w:val="21"/>
        </w:rPr>
        <w:t>i</w:t>
      </w:r>
      <w:r w:rsidR="006A034C" w:rsidRPr="00CA0942">
        <w:rPr>
          <w:sz w:val="21"/>
          <w:szCs w:val="21"/>
        </w:rPr>
        <w:t>n lodging their application, the</w:t>
      </w:r>
      <w:r w:rsidRPr="00CA0942">
        <w:rPr>
          <w:sz w:val="21"/>
          <w:szCs w:val="21"/>
        </w:rPr>
        <w:t>y</w:t>
      </w:r>
      <w:r w:rsidR="006A034C" w:rsidRPr="00CA0942">
        <w:rPr>
          <w:sz w:val="21"/>
          <w:szCs w:val="21"/>
        </w:rPr>
        <w:t>:</w:t>
      </w:r>
    </w:p>
    <w:p w14:paraId="1C3A3224" w14:textId="7226FC76" w:rsidR="006A034C" w:rsidRPr="00CA0942" w:rsidRDefault="006A034C" w:rsidP="006A034C">
      <w:pPr>
        <w:numPr>
          <w:ilvl w:val="1"/>
          <w:numId w:val="89"/>
        </w:numPr>
        <w:tabs>
          <w:tab w:val="clear" w:pos="1440"/>
          <w:tab w:val="num" w:pos="1134"/>
        </w:tabs>
        <w:ind w:left="1134" w:hanging="425"/>
        <w:rPr>
          <w:sz w:val="21"/>
          <w:szCs w:val="21"/>
        </w:rPr>
      </w:pPr>
      <w:r w:rsidRPr="00CA0942">
        <w:rPr>
          <w:sz w:val="21"/>
          <w:szCs w:val="21"/>
        </w:rPr>
        <w:t xml:space="preserve">did not rely on any express or implied statement, warranty, or representation, whether oral, written, or otherwise made by or on behalf of the department, its officers, employees, agents or advisers other than any statement, warranty or representation expressly contained in this </w:t>
      </w:r>
      <w:r w:rsidR="007637A1" w:rsidRPr="00CA0942">
        <w:rPr>
          <w:sz w:val="21"/>
          <w:szCs w:val="21"/>
        </w:rPr>
        <w:t>program guidelines</w:t>
      </w:r>
      <w:r w:rsidRPr="00CA0942">
        <w:rPr>
          <w:sz w:val="21"/>
          <w:szCs w:val="21"/>
        </w:rPr>
        <w:t>,</w:t>
      </w:r>
    </w:p>
    <w:p w14:paraId="69AD80FD" w14:textId="7038AEE3" w:rsidR="006A034C" w:rsidRPr="00CA0942" w:rsidRDefault="006A034C" w:rsidP="006A034C">
      <w:pPr>
        <w:numPr>
          <w:ilvl w:val="1"/>
          <w:numId w:val="89"/>
        </w:numPr>
        <w:tabs>
          <w:tab w:val="clear" w:pos="1440"/>
          <w:tab w:val="num" w:pos="1134"/>
        </w:tabs>
        <w:ind w:left="1134" w:hanging="425"/>
        <w:rPr>
          <w:sz w:val="21"/>
          <w:szCs w:val="21"/>
        </w:rPr>
      </w:pPr>
      <w:r w:rsidRPr="00CA0942">
        <w:rPr>
          <w:sz w:val="21"/>
          <w:szCs w:val="21"/>
        </w:rPr>
        <w:t xml:space="preserve">considered and understood the </w:t>
      </w:r>
      <w:r w:rsidR="007637A1" w:rsidRPr="00CA0942">
        <w:rPr>
          <w:sz w:val="21"/>
          <w:szCs w:val="21"/>
        </w:rPr>
        <w:t>program guidelines</w:t>
      </w:r>
      <w:r w:rsidRPr="00CA0942">
        <w:rPr>
          <w:sz w:val="21"/>
          <w:szCs w:val="21"/>
        </w:rPr>
        <w:t xml:space="preserve"> (including any other documents referenced or referred to in the </w:t>
      </w:r>
      <w:r w:rsidR="007637A1" w:rsidRPr="00CA0942">
        <w:rPr>
          <w:sz w:val="21"/>
          <w:szCs w:val="21"/>
        </w:rPr>
        <w:t>program guidelines</w:t>
      </w:r>
      <w:r w:rsidRPr="00CA0942">
        <w:rPr>
          <w:sz w:val="21"/>
          <w:szCs w:val="21"/>
        </w:rPr>
        <w:t xml:space="preserve">) and any other information made available in writing by the Department of Jobs, Skills Industry and Regions to applicants for the </w:t>
      </w:r>
      <w:proofErr w:type="gramStart"/>
      <w:r w:rsidRPr="00CA0942">
        <w:rPr>
          <w:sz w:val="21"/>
          <w:szCs w:val="21"/>
        </w:rPr>
        <w:t>purposes</w:t>
      </w:r>
      <w:proofErr w:type="gramEnd"/>
      <w:r w:rsidRPr="00CA0942">
        <w:rPr>
          <w:sz w:val="21"/>
          <w:szCs w:val="21"/>
        </w:rPr>
        <w:t xml:space="preserve"> of </w:t>
      </w:r>
      <w:proofErr w:type="gramStart"/>
      <w:r w:rsidRPr="00CA0942">
        <w:rPr>
          <w:sz w:val="21"/>
          <w:szCs w:val="21"/>
        </w:rPr>
        <w:t>submitting an application</w:t>
      </w:r>
      <w:proofErr w:type="gramEnd"/>
      <w:r w:rsidRPr="00CA0942">
        <w:rPr>
          <w:sz w:val="21"/>
          <w:szCs w:val="21"/>
        </w:rPr>
        <w:t>, and</w:t>
      </w:r>
    </w:p>
    <w:p w14:paraId="1260EAE9" w14:textId="6A57FB73" w:rsidR="006A034C" w:rsidRPr="00CA0942" w:rsidRDefault="006A034C" w:rsidP="006A034C">
      <w:pPr>
        <w:numPr>
          <w:ilvl w:val="1"/>
          <w:numId w:val="89"/>
        </w:numPr>
        <w:tabs>
          <w:tab w:val="clear" w:pos="1440"/>
          <w:tab w:val="num" w:pos="1134"/>
        </w:tabs>
        <w:ind w:left="1134" w:hanging="425"/>
        <w:rPr>
          <w:sz w:val="21"/>
          <w:szCs w:val="21"/>
        </w:rPr>
      </w:pPr>
      <w:r w:rsidRPr="00CA0942">
        <w:rPr>
          <w:sz w:val="21"/>
          <w:szCs w:val="21"/>
        </w:rPr>
        <w:t>did not seek or use the improper assistance of department employees or information unlawfully obtained from the department or any other person in compiling its application</w:t>
      </w:r>
      <w:r w:rsidR="00F32DBB" w:rsidRPr="00CA0942">
        <w:rPr>
          <w:sz w:val="21"/>
          <w:szCs w:val="21"/>
        </w:rPr>
        <w:t>,</w:t>
      </w:r>
    </w:p>
    <w:p w14:paraId="346018B6" w14:textId="499A2829" w:rsidR="006A034C" w:rsidRPr="00CA0942" w:rsidRDefault="00F32DBB" w:rsidP="006A034C">
      <w:pPr>
        <w:numPr>
          <w:ilvl w:val="0"/>
          <w:numId w:val="89"/>
        </w:numPr>
        <w:rPr>
          <w:sz w:val="21"/>
          <w:szCs w:val="21"/>
        </w:rPr>
      </w:pPr>
      <w:proofErr w:type="gramStart"/>
      <w:r w:rsidRPr="00CA0942">
        <w:rPr>
          <w:sz w:val="21"/>
          <w:szCs w:val="21"/>
        </w:rPr>
        <w:t>t</w:t>
      </w:r>
      <w:r w:rsidR="006A034C" w:rsidRPr="00CA0942">
        <w:rPr>
          <w:sz w:val="21"/>
          <w:szCs w:val="21"/>
        </w:rPr>
        <w:t>he</w:t>
      </w:r>
      <w:r w:rsidRPr="00CA0942">
        <w:rPr>
          <w:sz w:val="21"/>
          <w:szCs w:val="21"/>
        </w:rPr>
        <w:t>y</w:t>
      </w:r>
      <w:proofErr w:type="gramEnd"/>
      <w:r w:rsidR="006A034C" w:rsidRPr="00CA0942">
        <w:rPr>
          <w:sz w:val="21"/>
          <w:szCs w:val="21"/>
        </w:rPr>
        <w:t xml:space="preserve"> understand that the </w:t>
      </w:r>
      <w:r w:rsidR="00376FC0" w:rsidRPr="00CA0942">
        <w:rPr>
          <w:sz w:val="21"/>
          <w:szCs w:val="21"/>
        </w:rPr>
        <w:t>Premier’s Awards for Health and Medical Research</w:t>
      </w:r>
      <w:r w:rsidR="006A034C" w:rsidRPr="00CA0942">
        <w:rPr>
          <w:sz w:val="21"/>
          <w:szCs w:val="21"/>
        </w:rPr>
        <w:t xml:space="preserve"> are being administered by the Department of Jobs, Skills, Industry and Regions for the State of Victoria, and acknowledge that this responsibility may be transferred to another Victorian Government department or agency should a Machinery of Government Change occur</w:t>
      </w:r>
      <w:r w:rsidRPr="00CA0942">
        <w:rPr>
          <w:sz w:val="21"/>
          <w:szCs w:val="21"/>
        </w:rPr>
        <w:t>,</w:t>
      </w:r>
    </w:p>
    <w:p w14:paraId="2068F761" w14:textId="731BF665" w:rsidR="006A034C" w:rsidRPr="00CA0942" w:rsidRDefault="00F32DBB" w:rsidP="006A034C">
      <w:pPr>
        <w:numPr>
          <w:ilvl w:val="0"/>
          <w:numId w:val="89"/>
        </w:numPr>
        <w:rPr>
          <w:sz w:val="21"/>
          <w:szCs w:val="21"/>
        </w:rPr>
      </w:pPr>
      <w:proofErr w:type="gramStart"/>
      <w:r w:rsidRPr="00CA0942">
        <w:rPr>
          <w:sz w:val="21"/>
          <w:szCs w:val="21"/>
        </w:rPr>
        <w:t>t</w:t>
      </w:r>
      <w:r w:rsidR="006A034C" w:rsidRPr="00CA0942">
        <w:rPr>
          <w:sz w:val="21"/>
          <w:szCs w:val="21"/>
        </w:rPr>
        <w:t>he</w:t>
      </w:r>
      <w:r w:rsidRPr="00CA0942">
        <w:rPr>
          <w:sz w:val="21"/>
          <w:szCs w:val="21"/>
        </w:rPr>
        <w:t>y</w:t>
      </w:r>
      <w:proofErr w:type="gramEnd"/>
      <w:r w:rsidR="006A034C" w:rsidRPr="00CA0942">
        <w:rPr>
          <w:sz w:val="21"/>
          <w:szCs w:val="21"/>
        </w:rPr>
        <w:t xml:space="preserve"> understand that they may be contacted by the department in relation to their application</w:t>
      </w:r>
      <w:r w:rsidR="00F97ACB" w:rsidRPr="00CA0942">
        <w:rPr>
          <w:sz w:val="21"/>
          <w:szCs w:val="21"/>
        </w:rPr>
        <w:t xml:space="preserve"> and they will provide additional information in a timely manner as and when requested by the department to clarify any matters contained in their application</w:t>
      </w:r>
      <w:r w:rsidR="006A034C" w:rsidRPr="00CA0942">
        <w:rPr>
          <w:sz w:val="21"/>
          <w:szCs w:val="21"/>
        </w:rPr>
        <w:t>.</w:t>
      </w:r>
    </w:p>
    <w:p w14:paraId="40B68A2E" w14:textId="745596DB" w:rsidR="006A034C" w:rsidRPr="009E3DEC" w:rsidRDefault="006A034C" w:rsidP="009613BA">
      <w:pPr>
        <w:rPr>
          <w:sz w:val="21"/>
          <w:szCs w:val="21"/>
        </w:rPr>
      </w:pPr>
      <w:r w:rsidRPr="00CA0942">
        <w:rPr>
          <w:sz w:val="21"/>
          <w:szCs w:val="21"/>
        </w:rPr>
        <w:t xml:space="preserve">The applicant will need to confirm they have obtained the consent of any person whose </w:t>
      </w:r>
      <w:r w:rsidR="00C9115F" w:rsidRPr="00CA0942">
        <w:rPr>
          <w:sz w:val="21"/>
          <w:szCs w:val="21"/>
        </w:rPr>
        <w:t>p</w:t>
      </w:r>
      <w:r w:rsidRPr="00CA0942">
        <w:rPr>
          <w:sz w:val="21"/>
          <w:szCs w:val="21"/>
        </w:rPr>
        <w:t xml:space="preserve">ersonal </w:t>
      </w:r>
      <w:r w:rsidR="00C9115F" w:rsidRPr="00CA0942">
        <w:rPr>
          <w:sz w:val="21"/>
          <w:szCs w:val="21"/>
        </w:rPr>
        <w:t>i</w:t>
      </w:r>
      <w:r w:rsidRPr="00CA0942">
        <w:rPr>
          <w:sz w:val="21"/>
          <w:szCs w:val="21"/>
        </w:rPr>
        <w:t xml:space="preserve">nformation has been provided as part of the application and have provided those </w:t>
      </w:r>
      <w:proofErr w:type="gramStart"/>
      <w:r w:rsidRPr="00CA0942">
        <w:rPr>
          <w:sz w:val="21"/>
          <w:szCs w:val="21"/>
        </w:rPr>
        <w:t>persons</w:t>
      </w:r>
      <w:proofErr w:type="gramEnd"/>
      <w:r w:rsidRPr="00CA0942">
        <w:rPr>
          <w:sz w:val="21"/>
          <w:szCs w:val="21"/>
        </w:rPr>
        <w:t xml:space="preserve"> with a copy of the </w:t>
      </w:r>
      <w:r w:rsidR="007637A1" w:rsidRPr="00CA0942">
        <w:rPr>
          <w:sz w:val="21"/>
          <w:szCs w:val="21"/>
        </w:rPr>
        <w:t xml:space="preserve">program </w:t>
      </w:r>
      <w:r w:rsidR="004D20BB" w:rsidRPr="00CA0942">
        <w:rPr>
          <w:sz w:val="21"/>
          <w:szCs w:val="21"/>
        </w:rPr>
        <w:t>guidelines</w:t>
      </w:r>
      <w:r w:rsidRPr="00CA0942">
        <w:rPr>
          <w:sz w:val="21"/>
          <w:szCs w:val="21"/>
        </w:rPr>
        <w:t>.</w:t>
      </w:r>
    </w:p>
    <w:p w14:paraId="78AE7214" w14:textId="347B8206" w:rsidR="00406A38" w:rsidRPr="00A03C70" w:rsidRDefault="002325C2" w:rsidP="00406A38">
      <w:pPr>
        <w:pStyle w:val="Heading1"/>
        <w:numPr>
          <w:ilvl w:val="0"/>
          <w:numId w:val="7"/>
        </w:numPr>
        <w:rPr>
          <w:sz w:val="32"/>
          <w:szCs w:val="32"/>
        </w:rPr>
      </w:pPr>
      <w:bookmarkStart w:id="1753" w:name="_Toc187913467"/>
      <w:bookmarkStart w:id="1754" w:name="_Toc189056070"/>
      <w:bookmarkStart w:id="1755" w:name="_Toc189062114"/>
      <w:bookmarkStart w:id="1756" w:name="_Toc189128461"/>
      <w:bookmarkStart w:id="1757" w:name="_Toc189131846"/>
      <w:bookmarkStart w:id="1758" w:name="_Toc187913468"/>
      <w:bookmarkStart w:id="1759" w:name="_Toc189056071"/>
      <w:bookmarkStart w:id="1760" w:name="_Toc189062115"/>
      <w:bookmarkStart w:id="1761" w:name="_Toc189128462"/>
      <w:bookmarkStart w:id="1762" w:name="_Toc189131847"/>
      <w:bookmarkStart w:id="1763" w:name="_Toc187913469"/>
      <w:bookmarkStart w:id="1764" w:name="_Toc189056072"/>
      <w:bookmarkStart w:id="1765" w:name="_Toc189062116"/>
      <w:bookmarkStart w:id="1766" w:name="_Toc189128463"/>
      <w:bookmarkStart w:id="1767" w:name="_Toc189131848"/>
      <w:bookmarkStart w:id="1768" w:name="_Toc187913470"/>
      <w:bookmarkStart w:id="1769" w:name="_Toc189056073"/>
      <w:bookmarkStart w:id="1770" w:name="_Toc189062117"/>
      <w:bookmarkStart w:id="1771" w:name="_Toc189128464"/>
      <w:bookmarkStart w:id="1772" w:name="_Toc189131849"/>
      <w:bookmarkStart w:id="1773" w:name="_Toc187913471"/>
      <w:bookmarkStart w:id="1774" w:name="_Toc189056074"/>
      <w:bookmarkStart w:id="1775" w:name="_Toc189062118"/>
      <w:bookmarkStart w:id="1776" w:name="_Toc189128465"/>
      <w:bookmarkStart w:id="1777" w:name="_Toc189131850"/>
      <w:bookmarkStart w:id="1778" w:name="_Toc187913472"/>
      <w:bookmarkStart w:id="1779" w:name="_Toc189056075"/>
      <w:bookmarkStart w:id="1780" w:name="_Toc189062119"/>
      <w:bookmarkStart w:id="1781" w:name="_Toc189128466"/>
      <w:bookmarkStart w:id="1782" w:name="_Toc189131851"/>
      <w:bookmarkStart w:id="1783" w:name="_Toc187913473"/>
      <w:bookmarkStart w:id="1784" w:name="_Toc189056076"/>
      <w:bookmarkStart w:id="1785" w:name="_Toc189062120"/>
      <w:bookmarkStart w:id="1786" w:name="_Toc189128467"/>
      <w:bookmarkStart w:id="1787" w:name="_Toc189131852"/>
      <w:bookmarkStart w:id="1788" w:name="_Toc187913474"/>
      <w:bookmarkStart w:id="1789" w:name="_Toc189056077"/>
      <w:bookmarkStart w:id="1790" w:name="_Toc189062121"/>
      <w:bookmarkStart w:id="1791" w:name="_Toc189128468"/>
      <w:bookmarkStart w:id="1792" w:name="_Toc189131853"/>
      <w:bookmarkStart w:id="1793" w:name="_Toc187913475"/>
      <w:bookmarkStart w:id="1794" w:name="_Toc189056078"/>
      <w:bookmarkStart w:id="1795" w:name="_Toc189062122"/>
      <w:bookmarkStart w:id="1796" w:name="_Toc189128469"/>
      <w:bookmarkStart w:id="1797" w:name="_Toc189131854"/>
      <w:bookmarkStart w:id="1798" w:name="_Toc187913476"/>
      <w:bookmarkStart w:id="1799" w:name="_Toc189056079"/>
      <w:bookmarkStart w:id="1800" w:name="_Toc189062123"/>
      <w:bookmarkStart w:id="1801" w:name="_Toc189128470"/>
      <w:bookmarkStart w:id="1802" w:name="_Toc189131855"/>
      <w:bookmarkStart w:id="1803" w:name="_Toc187913477"/>
      <w:bookmarkStart w:id="1804" w:name="_Toc189056080"/>
      <w:bookmarkStart w:id="1805" w:name="_Toc189062124"/>
      <w:bookmarkStart w:id="1806" w:name="_Toc189128471"/>
      <w:bookmarkStart w:id="1807" w:name="_Toc189131856"/>
      <w:bookmarkStart w:id="1808" w:name="_Toc187913478"/>
      <w:bookmarkStart w:id="1809" w:name="_Toc189056081"/>
      <w:bookmarkStart w:id="1810" w:name="_Toc189062125"/>
      <w:bookmarkStart w:id="1811" w:name="_Toc189128472"/>
      <w:bookmarkStart w:id="1812" w:name="_Toc189131857"/>
      <w:bookmarkStart w:id="1813" w:name="_Toc187913479"/>
      <w:bookmarkStart w:id="1814" w:name="_Toc189056082"/>
      <w:bookmarkStart w:id="1815" w:name="_Toc189062126"/>
      <w:bookmarkStart w:id="1816" w:name="_Toc189128473"/>
      <w:bookmarkStart w:id="1817" w:name="_Toc189131858"/>
      <w:bookmarkStart w:id="1818" w:name="_Toc187913480"/>
      <w:bookmarkStart w:id="1819" w:name="_Toc189056083"/>
      <w:bookmarkStart w:id="1820" w:name="_Toc189062127"/>
      <w:bookmarkStart w:id="1821" w:name="_Toc189128474"/>
      <w:bookmarkStart w:id="1822" w:name="_Toc189131859"/>
      <w:bookmarkStart w:id="1823" w:name="_Toc187913481"/>
      <w:bookmarkStart w:id="1824" w:name="_Toc189056084"/>
      <w:bookmarkStart w:id="1825" w:name="_Toc189062128"/>
      <w:bookmarkStart w:id="1826" w:name="_Toc189128475"/>
      <w:bookmarkStart w:id="1827" w:name="_Toc189131860"/>
      <w:bookmarkStart w:id="1828" w:name="_Toc24339064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r w:rsidRPr="00A03C70">
        <w:rPr>
          <w:sz w:val="32"/>
          <w:szCs w:val="32"/>
        </w:rPr>
        <w:lastRenderedPageBreak/>
        <w:t>Complaints</w:t>
      </w:r>
      <w:r w:rsidR="00406A38" w:rsidRPr="00A03C70">
        <w:rPr>
          <w:sz w:val="32"/>
          <w:szCs w:val="32"/>
        </w:rPr>
        <w:t xml:space="preserve"> and feedback</w:t>
      </w:r>
      <w:bookmarkEnd w:id="1828"/>
    </w:p>
    <w:p w14:paraId="7DA92C14" w14:textId="5AE44BC7" w:rsidR="00C129F3" w:rsidRPr="001A1C1B" w:rsidRDefault="00C129F3" w:rsidP="00C129F3">
      <w:pPr>
        <w:rPr>
          <w:sz w:val="21"/>
          <w:szCs w:val="21"/>
        </w:rPr>
      </w:pPr>
      <w:r w:rsidRPr="00832ED7">
        <w:rPr>
          <w:rStyle w:val="cf01"/>
          <w:rFonts w:asciiTheme="minorHAnsi" w:hAnsiTheme="minorHAnsi" w:cstheme="minorHAnsi"/>
          <w:sz w:val="21"/>
          <w:szCs w:val="21"/>
        </w:rPr>
        <w:t xml:space="preserve">If an applicant wants to lodge a complaint or provide feedback to the department about the process for a grant application, requests can be made via this online </w:t>
      </w:r>
      <w:hyperlink r:id="rId28" w:history="1">
        <w:r w:rsidRPr="00832ED7">
          <w:rPr>
            <w:rStyle w:val="cf11"/>
            <w:rFonts w:asciiTheme="minorHAnsi" w:hAnsiTheme="minorHAnsi" w:cstheme="minorHAnsi"/>
            <w:color w:val="0000FF"/>
            <w:sz w:val="21"/>
            <w:szCs w:val="21"/>
            <w:u w:val="single"/>
          </w:rPr>
          <w:t>form</w:t>
        </w:r>
      </w:hyperlink>
      <w:r w:rsidRPr="00832ED7">
        <w:rPr>
          <w:rStyle w:val="cf01"/>
          <w:rFonts w:asciiTheme="minorHAnsi" w:hAnsiTheme="minorHAnsi" w:cstheme="minorHAnsi"/>
          <w:sz w:val="21"/>
          <w:szCs w:val="21"/>
        </w:rPr>
        <w:t xml:space="preserve">, by sending a written request to </w:t>
      </w:r>
      <w:r w:rsidR="006928B6" w:rsidRPr="002D7A58">
        <w:rPr>
          <w:rFonts w:asciiTheme="minorHAnsi" w:hAnsiTheme="minorHAnsi" w:cstheme="minorHAnsi"/>
          <w:sz w:val="21"/>
          <w:szCs w:val="21"/>
        </w:rPr>
        <w:t>ohmr@ecodev.vic.gov.au</w:t>
      </w:r>
      <w:r>
        <w:rPr>
          <w:rStyle w:val="cf01"/>
          <w:rFonts w:asciiTheme="minorHAnsi" w:hAnsiTheme="minorHAnsi" w:cstheme="minorHAnsi"/>
          <w:sz w:val="21"/>
          <w:szCs w:val="21"/>
        </w:rPr>
        <w:t xml:space="preserve"> </w:t>
      </w:r>
      <w:r w:rsidRPr="00832ED7">
        <w:rPr>
          <w:rStyle w:val="cf01"/>
          <w:rFonts w:asciiTheme="minorHAnsi" w:hAnsiTheme="minorHAnsi" w:cstheme="minorHAnsi"/>
          <w:sz w:val="21"/>
          <w:szCs w:val="21"/>
        </w:rPr>
        <w:t xml:space="preserve">or by calling </w:t>
      </w:r>
      <w:r w:rsidR="006928B6" w:rsidRPr="002D7A58">
        <w:rPr>
          <w:rStyle w:val="cf11"/>
          <w:rFonts w:asciiTheme="minorHAnsi" w:hAnsiTheme="minorHAnsi" w:cstheme="minorHAnsi"/>
          <w:color w:val="auto"/>
          <w:sz w:val="21"/>
          <w:szCs w:val="21"/>
        </w:rPr>
        <w:t>1800 878 969</w:t>
      </w:r>
      <w:r w:rsidRPr="00832ED7">
        <w:rPr>
          <w:rStyle w:val="cf01"/>
          <w:rFonts w:asciiTheme="minorHAnsi" w:hAnsiTheme="minorHAnsi" w:cstheme="minorHAnsi"/>
          <w:sz w:val="21"/>
          <w:szCs w:val="21"/>
        </w:rPr>
        <w:t>.</w:t>
      </w:r>
    </w:p>
    <w:p w14:paraId="779B5054" w14:textId="0EF8DC5D" w:rsidR="19AE2658" w:rsidRPr="000010F7" w:rsidRDefault="00C129F3" w:rsidP="19AE2658">
      <w:pPr>
        <w:pStyle w:val="pf0"/>
        <w:rPr>
          <w:rStyle w:val="cf01"/>
          <w:rFonts w:asciiTheme="minorHAnsi" w:hAnsiTheme="minorHAnsi" w:cstheme="minorHAnsi"/>
          <w:sz w:val="21"/>
          <w:szCs w:val="21"/>
        </w:rPr>
      </w:pPr>
      <w:r w:rsidRPr="19AE2658">
        <w:rPr>
          <w:rStyle w:val="cf01"/>
          <w:rFonts w:asciiTheme="minorHAnsi" w:hAnsiTheme="minorHAnsi" w:cstheme="minorBidi"/>
          <w:sz w:val="21"/>
          <w:szCs w:val="21"/>
        </w:rPr>
        <w:t xml:space="preserve">Requests can be made in relation to the application process and adherence to these guidelines. Re-assessment of an application or overturning of a decision will not be considered through the complaints process.  </w:t>
      </w:r>
    </w:p>
    <w:p w14:paraId="428EB4DC" w14:textId="3093A284" w:rsidR="00C129F3" w:rsidRPr="00832ED7" w:rsidRDefault="00C129F3" w:rsidP="000010F7">
      <w:pPr>
        <w:pStyle w:val="pf0"/>
        <w:rPr>
          <w:rFonts w:asciiTheme="minorHAnsi" w:hAnsiTheme="minorHAnsi" w:cstheme="minorHAnsi"/>
          <w:sz w:val="21"/>
          <w:szCs w:val="21"/>
        </w:rPr>
      </w:pPr>
      <w:r w:rsidRPr="00832ED7">
        <w:rPr>
          <w:rStyle w:val="cf01"/>
          <w:rFonts w:asciiTheme="minorHAnsi" w:hAnsiTheme="minorHAnsi" w:cstheme="minorHAnsi"/>
          <w:sz w:val="21"/>
          <w:szCs w:val="21"/>
        </w:rPr>
        <w:t>Once your complaint has been received by the department, it will be acknowledged within 2 working days and provided to the review team to be resolved. Your complaint will be resolved within 28 business days unless further investigation is required. If further investigation is required, you may be contacted by phone or email asking for additional information. </w:t>
      </w:r>
    </w:p>
    <w:p w14:paraId="5FEF46D4" w14:textId="7BE0D279" w:rsidR="00F5405D" w:rsidRDefault="00D157A7" w:rsidP="00F5405D">
      <w:pPr>
        <w:pStyle w:val="Heading1"/>
        <w:numPr>
          <w:ilvl w:val="0"/>
          <w:numId w:val="7"/>
        </w:numPr>
        <w:rPr>
          <w:sz w:val="32"/>
          <w:szCs w:val="32"/>
        </w:rPr>
      </w:pPr>
      <w:bookmarkStart w:id="1829" w:name="_Toc185936984"/>
      <w:bookmarkStart w:id="1830" w:name="_Toc185938641"/>
      <w:bookmarkStart w:id="1831" w:name="_Toc186722361"/>
      <w:bookmarkStart w:id="1832" w:name="_Toc186812482"/>
      <w:bookmarkStart w:id="1833" w:name="_Toc186812979"/>
      <w:bookmarkStart w:id="1834" w:name="_Toc186816976"/>
      <w:bookmarkStart w:id="1835" w:name="_Toc186817465"/>
      <w:bookmarkStart w:id="1836" w:name="_Toc186818517"/>
      <w:bookmarkStart w:id="1837" w:name="_Toc185936985"/>
      <w:bookmarkStart w:id="1838" w:name="_Toc185938642"/>
      <w:bookmarkStart w:id="1839" w:name="_Toc186722362"/>
      <w:bookmarkStart w:id="1840" w:name="_Toc186812483"/>
      <w:bookmarkStart w:id="1841" w:name="_Toc186812980"/>
      <w:bookmarkStart w:id="1842" w:name="_Toc186816977"/>
      <w:bookmarkStart w:id="1843" w:name="_Toc186817466"/>
      <w:bookmarkStart w:id="1844" w:name="_Toc186818518"/>
      <w:bookmarkStart w:id="1845" w:name="_Toc185936986"/>
      <w:bookmarkStart w:id="1846" w:name="_Toc185938643"/>
      <w:bookmarkStart w:id="1847" w:name="_Toc186722363"/>
      <w:bookmarkStart w:id="1848" w:name="_Toc186812484"/>
      <w:bookmarkStart w:id="1849" w:name="_Toc186812981"/>
      <w:bookmarkStart w:id="1850" w:name="_Toc186816978"/>
      <w:bookmarkStart w:id="1851" w:name="_Toc186817467"/>
      <w:bookmarkStart w:id="1852" w:name="_Toc186818519"/>
      <w:bookmarkStart w:id="1853" w:name="_Toc185936987"/>
      <w:bookmarkStart w:id="1854" w:name="_Toc185938644"/>
      <w:bookmarkStart w:id="1855" w:name="_Toc186722364"/>
      <w:bookmarkStart w:id="1856" w:name="_Toc186812485"/>
      <w:bookmarkStart w:id="1857" w:name="_Toc186812982"/>
      <w:bookmarkStart w:id="1858" w:name="_Toc186816979"/>
      <w:bookmarkStart w:id="1859" w:name="_Toc186817468"/>
      <w:bookmarkStart w:id="1860" w:name="_Toc186818520"/>
      <w:bookmarkStart w:id="1861" w:name="_Toc185936988"/>
      <w:bookmarkStart w:id="1862" w:name="_Toc185938645"/>
      <w:bookmarkStart w:id="1863" w:name="_Toc186722365"/>
      <w:bookmarkStart w:id="1864" w:name="_Toc186812486"/>
      <w:bookmarkStart w:id="1865" w:name="_Toc186812983"/>
      <w:bookmarkStart w:id="1866" w:name="_Toc186816980"/>
      <w:bookmarkStart w:id="1867" w:name="_Toc186817469"/>
      <w:bookmarkStart w:id="1868" w:name="_Toc186818521"/>
      <w:bookmarkStart w:id="1869" w:name="_Toc185936989"/>
      <w:bookmarkStart w:id="1870" w:name="_Toc185938646"/>
      <w:bookmarkStart w:id="1871" w:name="_Toc186722366"/>
      <w:bookmarkStart w:id="1872" w:name="_Toc186812487"/>
      <w:bookmarkStart w:id="1873" w:name="_Toc186812984"/>
      <w:bookmarkStart w:id="1874" w:name="_Toc186816981"/>
      <w:bookmarkStart w:id="1875" w:name="_Toc186817470"/>
      <w:bookmarkStart w:id="1876" w:name="_Toc186818522"/>
      <w:bookmarkStart w:id="1877" w:name="_Toc243390643"/>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sz w:val="32"/>
          <w:szCs w:val="32"/>
        </w:rPr>
        <w:t>Further resources</w:t>
      </w:r>
      <w:bookmarkEnd w:id="1877"/>
    </w:p>
    <w:p w14:paraId="6C3947B9" w14:textId="1289352A" w:rsidR="00D157A7" w:rsidRDefault="008A29DE" w:rsidP="008A29DE">
      <w:pPr>
        <w:rPr>
          <w:sz w:val="21"/>
          <w:szCs w:val="21"/>
        </w:rPr>
      </w:pPr>
      <w:r w:rsidRPr="00C0201E">
        <w:rPr>
          <w:sz w:val="21"/>
          <w:szCs w:val="21"/>
        </w:rPr>
        <w:t>For further information</w:t>
      </w:r>
      <w:r w:rsidR="00D157A7">
        <w:rPr>
          <w:sz w:val="21"/>
          <w:szCs w:val="21"/>
        </w:rPr>
        <w:t xml:space="preserve"> regarding the </w:t>
      </w:r>
      <w:r w:rsidR="00376FC0" w:rsidRPr="00376FC0">
        <w:rPr>
          <w:sz w:val="21"/>
          <w:szCs w:val="21"/>
        </w:rPr>
        <w:t>Premier’s Awards for Health and Medical Research</w:t>
      </w:r>
      <w:r w:rsidR="00D157A7">
        <w:rPr>
          <w:sz w:val="21"/>
          <w:szCs w:val="21"/>
        </w:rPr>
        <w:t>, including information regarding past award winners, please visit</w:t>
      </w:r>
      <w:r w:rsidR="00552F9C">
        <w:rPr>
          <w:sz w:val="21"/>
          <w:szCs w:val="21"/>
        </w:rPr>
        <w:t xml:space="preserve"> the</w:t>
      </w:r>
      <w:r w:rsidR="00D157A7">
        <w:rPr>
          <w:sz w:val="21"/>
          <w:szCs w:val="21"/>
        </w:rPr>
        <w:t xml:space="preserve"> </w:t>
      </w:r>
      <w:hyperlink r:id="rId29" w:history="1">
        <w:r w:rsidR="00552F9C" w:rsidRPr="00AA7222">
          <w:rPr>
            <w:rStyle w:val="Hyperlink"/>
            <w:sz w:val="21"/>
            <w:szCs w:val="21"/>
          </w:rPr>
          <w:t>Department of Jobs, Skills, Industry and Regions website</w:t>
        </w:r>
      </w:hyperlink>
      <w:r w:rsidR="00D157A7" w:rsidRPr="00AA7222">
        <w:rPr>
          <w:sz w:val="21"/>
          <w:szCs w:val="21"/>
        </w:rPr>
        <w:t>.</w:t>
      </w:r>
    </w:p>
    <w:p w14:paraId="05A0CD03" w14:textId="6F618828" w:rsidR="00E54AE9" w:rsidRDefault="00463126" w:rsidP="000010F7">
      <w:pPr>
        <w:rPr>
          <w:sz w:val="21"/>
          <w:szCs w:val="21"/>
        </w:rPr>
      </w:pPr>
      <w:r w:rsidRPr="00463126">
        <w:rPr>
          <w:sz w:val="21"/>
          <w:szCs w:val="21"/>
        </w:rPr>
        <w:t xml:space="preserve">Applicants are encouraged to review the FAQs document which will be available on the </w:t>
      </w:r>
      <w:hyperlink r:id="rId30" w:history="1">
        <w:r w:rsidRPr="00AA7222">
          <w:rPr>
            <w:rStyle w:val="Hyperlink"/>
            <w:sz w:val="21"/>
            <w:szCs w:val="21"/>
          </w:rPr>
          <w:t>Department of Jobs, Skills, Industry and Regions website</w:t>
        </w:r>
      </w:hyperlink>
      <w:r w:rsidRPr="00463126">
        <w:rPr>
          <w:sz w:val="21"/>
          <w:szCs w:val="21"/>
        </w:rPr>
        <w:t xml:space="preserve">. If applicants have any questions while the application period is open, please contact the Department of Jobs, Skills, Industry and Regions, via email at </w:t>
      </w:r>
      <w:r w:rsidR="00AF6568" w:rsidRPr="002D7A58">
        <w:rPr>
          <w:sz w:val="21"/>
          <w:szCs w:val="21"/>
        </w:rPr>
        <w:t>ohmr@ecodev.vic.gov.au</w:t>
      </w:r>
      <w:r w:rsidRPr="00463126">
        <w:rPr>
          <w:sz w:val="21"/>
          <w:szCs w:val="21"/>
        </w:rPr>
        <w:t xml:space="preserve">. Applicants are advised that departmental staff will not provide advice to applicants regarding their individual circumstances relating to their eligibility for award </w:t>
      </w:r>
      <w:r>
        <w:rPr>
          <w:sz w:val="21"/>
          <w:szCs w:val="21"/>
        </w:rPr>
        <w:t>consideration.</w:t>
      </w:r>
    </w:p>
    <w:p w14:paraId="0BB16457" w14:textId="77777777" w:rsidR="00E54AE9" w:rsidRDefault="00E54AE9">
      <w:pPr>
        <w:suppressAutoHyphens w:val="0"/>
        <w:autoSpaceDE/>
        <w:autoSpaceDN/>
        <w:adjustRightInd/>
        <w:spacing w:after="0" w:line="240" w:lineRule="auto"/>
        <w:textAlignment w:val="auto"/>
        <w:rPr>
          <w:sz w:val="21"/>
          <w:szCs w:val="21"/>
        </w:rPr>
      </w:pPr>
      <w:r>
        <w:rPr>
          <w:sz w:val="21"/>
          <w:szCs w:val="21"/>
        </w:rPr>
        <w:br w:type="page"/>
      </w:r>
    </w:p>
    <w:p w14:paraId="7527F92B" w14:textId="59A7EF0C" w:rsidR="00C0201E" w:rsidRDefault="00C0201E" w:rsidP="00C0201E">
      <w:pPr>
        <w:pStyle w:val="Heading1"/>
        <w:rPr>
          <w:sz w:val="32"/>
          <w:szCs w:val="32"/>
        </w:rPr>
      </w:pPr>
      <w:bookmarkStart w:id="1878" w:name="_Toc243390644"/>
      <w:r>
        <w:rPr>
          <w:sz w:val="32"/>
          <w:szCs w:val="32"/>
        </w:rPr>
        <w:lastRenderedPageBreak/>
        <w:t>Appendix A</w:t>
      </w:r>
      <w:r w:rsidR="001A31AE">
        <w:rPr>
          <w:sz w:val="32"/>
          <w:szCs w:val="32"/>
        </w:rPr>
        <w:t xml:space="preserve"> – </w:t>
      </w:r>
      <w:r w:rsidR="00DD2FC6">
        <w:rPr>
          <w:sz w:val="32"/>
          <w:szCs w:val="32"/>
        </w:rPr>
        <w:t>Glossary</w:t>
      </w:r>
      <w:bookmarkEnd w:id="1878"/>
    </w:p>
    <w:p w14:paraId="3A0803C7" w14:textId="77777777" w:rsidR="007145F1" w:rsidRDefault="007145F1" w:rsidP="00026F74">
      <w:pPr>
        <w:pStyle w:val="Heading2"/>
      </w:pPr>
      <w:bookmarkStart w:id="1879" w:name="_Toc243390645"/>
      <w:r w:rsidRPr="007145F1">
        <w:t>Victorian academic or research institute</w:t>
      </w:r>
      <w:bookmarkEnd w:id="1879"/>
      <w:r w:rsidRPr="007145F1">
        <w:t xml:space="preserve"> </w:t>
      </w:r>
    </w:p>
    <w:p w14:paraId="6E82D272" w14:textId="57F40A47" w:rsidR="00763430" w:rsidRDefault="007145F1" w:rsidP="007D7A2E">
      <w:pPr>
        <w:rPr>
          <w:sz w:val="21"/>
          <w:szCs w:val="21"/>
        </w:rPr>
      </w:pPr>
      <w:r>
        <w:rPr>
          <w:sz w:val="21"/>
          <w:szCs w:val="21"/>
        </w:rPr>
        <w:t xml:space="preserve">For the purposes of the </w:t>
      </w:r>
      <w:r w:rsidR="00376FC0" w:rsidRPr="00376FC0">
        <w:rPr>
          <w:sz w:val="21"/>
          <w:szCs w:val="21"/>
        </w:rPr>
        <w:t>Premier’s Awards for Health and Medical Research</w:t>
      </w:r>
      <w:r>
        <w:rPr>
          <w:sz w:val="21"/>
          <w:szCs w:val="21"/>
        </w:rPr>
        <w:t xml:space="preserve">, a Victorian academic or research institute is taken to represent </w:t>
      </w:r>
      <w:r w:rsidR="006B74B7">
        <w:rPr>
          <w:sz w:val="21"/>
          <w:szCs w:val="21"/>
        </w:rPr>
        <w:t>an organisation in the health service, education, or research sector</w:t>
      </w:r>
      <w:r w:rsidR="006351F9">
        <w:rPr>
          <w:sz w:val="21"/>
          <w:szCs w:val="21"/>
        </w:rPr>
        <w:t xml:space="preserve">, </w:t>
      </w:r>
      <w:r w:rsidR="00255E96">
        <w:rPr>
          <w:sz w:val="21"/>
          <w:szCs w:val="21"/>
        </w:rPr>
        <w:t>with</w:t>
      </w:r>
      <w:r w:rsidR="006351F9">
        <w:rPr>
          <w:sz w:val="21"/>
          <w:szCs w:val="21"/>
        </w:rPr>
        <w:t xml:space="preserve"> principal operations based in Victoria.</w:t>
      </w:r>
      <w:r w:rsidR="00763430">
        <w:rPr>
          <w:sz w:val="21"/>
          <w:szCs w:val="21"/>
        </w:rPr>
        <w:t xml:space="preserve"> Examples include:</w:t>
      </w:r>
    </w:p>
    <w:p w14:paraId="5007C235" w14:textId="4956173A" w:rsidR="007145F1" w:rsidRDefault="00EB238A" w:rsidP="00763430">
      <w:pPr>
        <w:pStyle w:val="ListParagraph"/>
        <w:numPr>
          <w:ilvl w:val="0"/>
          <w:numId w:val="84"/>
        </w:numPr>
        <w:contextualSpacing w:val="0"/>
        <w:rPr>
          <w:sz w:val="21"/>
          <w:szCs w:val="21"/>
        </w:rPr>
      </w:pPr>
      <w:r>
        <w:rPr>
          <w:sz w:val="21"/>
          <w:szCs w:val="21"/>
        </w:rPr>
        <w:t>u</w:t>
      </w:r>
      <w:r w:rsidR="00763430">
        <w:rPr>
          <w:sz w:val="21"/>
          <w:szCs w:val="21"/>
        </w:rPr>
        <w:t>niversities</w:t>
      </w:r>
    </w:p>
    <w:p w14:paraId="2FFB9C4B" w14:textId="06C5FABE" w:rsidR="00763430" w:rsidRDefault="00EB238A" w:rsidP="00763430">
      <w:pPr>
        <w:pStyle w:val="ListParagraph"/>
        <w:numPr>
          <w:ilvl w:val="0"/>
          <w:numId w:val="84"/>
        </w:numPr>
        <w:contextualSpacing w:val="0"/>
        <w:rPr>
          <w:sz w:val="21"/>
          <w:szCs w:val="21"/>
        </w:rPr>
      </w:pPr>
      <w:r>
        <w:rPr>
          <w:sz w:val="21"/>
          <w:szCs w:val="21"/>
        </w:rPr>
        <w:t>m</w:t>
      </w:r>
      <w:r w:rsidR="00763430">
        <w:rPr>
          <w:sz w:val="21"/>
          <w:szCs w:val="21"/>
        </w:rPr>
        <w:t>edical research institutes</w:t>
      </w:r>
    </w:p>
    <w:p w14:paraId="3D0BB546" w14:textId="7431095C" w:rsidR="00E927BF" w:rsidRPr="002D2535" w:rsidRDefault="00EB238A" w:rsidP="002D2535">
      <w:pPr>
        <w:pStyle w:val="ListParagraph"/>
        <w:numPr>
          <w:ilvl w:val="0"/>
          <w:numId w:val="84"/>
        </w:numPr>
        <w:contextualSpacing w:val="0"/>
        <w:rPr>
          <w:sz w:val="21"/>
          <w:szCs w:val="21"/>
        </w:rPr>
      </w:pPr>
      <w:r>
        <w:rPr>
          <w:sz w:val="21"/>
          <w:szCs w:val="21"/>
        </w:rPr>
        <w:t>h</w:t>
      </w:r>
      <w:r w:rsidR="008409AF">
        <w:rPr>
          <w:sz w:val="21"/>
          <w:szCs w:val="21"/>
        </w:rPr>
        <w:t>ealth services</w:t>
      </w:r>
      <w:r w:rsidR="0066324D">
        <w:rPr>
          <w:sz w:val="21"/>
          <w:szCs w:val="21"/>
        </w:rPr>
        <w:t>.</w:t>
      </w:r>
    </w:p>
    <w:p w14:paraId="7CD3660A" w14:textId="39320F32" w:rsidR="00376FC0" w:rsidRPr="00C531D8" w:rsidRDefault="009F4771" w:rsidP="00026F74">
      <w:pPr>
        <w:pStyle w:val="Heading2"/>
      </w:pPr>
      <w:bookmarkStart w:id="1880" w:name="_Toc243390646"/>
      <w:r w:rsidRPr="002D7A58">
        <w:t>First Peoples Researcher Award</w:t>
      </w:r>
      <w:bookmarkEnd w:id="1880"/>
    </w:p>
    <w:p w14:paraId="54FE8225" w14:textId="77777777" w:rsidR="00376FC0" w:rsidRPr="007D7A2E" w:rsidRDefault="00376FC0" w:rsidP="00376FC0">
      <w:pPr>
        <w:rPr>
          <w:sz w:val="21"/>
          <w:szCs w:val="21"/>
        </w:rPr>
      </w:pPr>
      <w:r w:rsidRPr="00C531D8">
        <w:rPr>
          <w:sz w:val="21"/>
          <w:szCs w:val="21"/>
        </w:rPr>
        <w:t>A researcher who has Aboriginal and/or Torres Strait Islander descent; who also identifies as an Aboriginal and/or Torres Strait Islander person; and is accepted as such by the Aboriginal and/or Torres Strait Islander community in which they live (or originate).</w:t>
      </w:r>
    </w:p>
    <w:p w14:paraId="1EAB2658" w14:textId="1DD6139A" w:rsidR="007D7A2E" w:rsidRPr="007D7A2E" w:rsidRDefault="007D7A2E" w:rsidP="00026F74">
      <w:pPr>
        <w:pStyle w:val="Heading2"/>
      </w:pPr>
      <w:bookmarkStart w:id="1881" w:name="_Toc243390647"/>
      <w:r w:rsidRPr="007D7A2E">
        <w:t>Basic Science Researcher</w:t>
      </w:r>
      <w:r w:rsidR="00376FC0">
        <w:t xml:space="preserve"> Award</w:t>
      </w:r>
      <w:bookmarkEnd w:id="1881"/>
    </w:p>
    <w:p w14:paraId="185229CD" w14:textId="77777777" w:rsidR="007D7A2E" w:rsidRPr="007D7A2E" w:rsidRDefault="007D7A2E" w:rsidP="007D7A2E">
      <w:pPr>
        <w:rPr>
          <w:sz w:val="21"/>
          <w:szCs w:val="21"/>
        </w:rPr>
      </w:pPr>
      <w:r w:rsidRPr="007D7A2E">
        <w:rPr>
          <w:sz w:val="21"/>
          <w:szCs w:val="21"/>
        </w:rPr>
        <w:t>Basic research is experimental and theoretical work where the aim is to acquire new scientific knowledge without having a specific focus on practical applicability or long-term benefits. It provides the foundation to generate and advance further research and knowledge.</w:t>
      </w:r>
    </w:p>
    <w:p w14:paraId="42D43522" w14:textId="1EC3EEC4" w:rsidR="007D7A2E" w:rsidRPr="007D7A2E" w:rsidRDefault="007D7A2E" w:rsidP="00026F74">
      <w:pPr>
        <w:pStyle w:val="Heading2"/>
      </w:pPr>
      <w:bookmarkStart w:id="1882" w:name="_Toc243390648"/>
      <w:r w:rsidRPr="007D7A2E">
        <w:t>Clinical Researcher</w:t>
      </w:r>
      <w:r w:rsidR="00376FC0">
        <w:t xml:space="preserve"> Award</w:t>
      </w:r>
      <w:bookmarkEnd w:id="1882"/>
    </w:p>
    <w:p w14:paraId="470D69F3" w14:textId="77777777" w:rsidR="007D7A2E" w:rsidRPr="007D7A2E" w:rsidRDefault="007D7A2E" w:rsidP="007D7A2E">
      <w:pPr>
        <w:rPr>
          <w:sz w:val="21"/>
          <w:szCs w:val="21"/>
        </w:rPr>
      </w:pPr>
      <w:r w:rsidRPr="007D7A2E">
        <w:rPr>
          <w:sz w:val="21"/>
          <w:szCs w:val="21"/>
        </w:rPr>
        <w:t>Clinical research is a branch of healthcare science that determines the safety and efficacy of medications, devices, diagnostic products and treatment regimens intended for human use. These may be used for prevention, treatment, diagnosis or for relieving symptoms of a disease.</w:t>
      </w:r>
    </w:p>
    <w:p w14:paraId="4BC36D93" w14:textId="07CAD9DE" w:rsidR="007D7A2E" w:rsidRPr="007D7A2E" w:rsidRDefault="007D7A2E" w:rsidP="00026F74">
      <w:pPr>
        <w:pStyle w:val="Heading2"/>
      </w:pPr>
      <w:bookmarkStart w:id="1883" w:name="_Toc243390649"/>
      <w:r w:rsidRPr="007D7A2E">
        <w:t>Public Health Researcher</w:t>
      </w:r>
      <w:r w:rsidR="00376FC0">
        <w:t xml:space="preserve"> Award</w:t>
      </w:r>
      <w:bookmarkEnd w:id="1883"/>
    </w:p>
    <w:p w14:paraId="3ABE11F2" w14:textId="6CE4E715" w:rsidR="007D7A2E" w:rsidRPr="007D7A2E" w:rsidRDefault="007D7A2E" w:rsidP="007D7A2E">
      <w:pPr>
        <w:rPr>
          <w:sz w:val="21"/>
          <w:szCs w:val="21"/>
        </w:rPr>
      </w:pPr>
      <w:r w:rsidRPr="007D7A2E">
        <w:rPr>
          <w:sz w:val="21"/>
          <w:szCs w:val="21"/>
        </w:rPr>
        <w:t xml:space="preserve">Public health researchers work within local, national and global populations, seeking to improve the health of communities through evidence-based interventions to promote healthy </w:t>
      </w:r>
      <w:proofErr w:type="spellStart"/>
      <w:r w:rsidRPr="007D7A2E">
        <w:rPr>
          <w:sz w:val="21"/>
          <w:szCs w:val="21"/>
        </w:rPr>
        <w:t>behaviours</w:t>
      </w:r>
      <w:proofErr w:type="spellEnd"/>
      <w:r w:rsidRPr="007D7A2E">
        <w:rPr>
          <w:sz w:val="21"/>
          <w:szCs w:val="21"/>
        </w:rPr>
        <w:t xml:space="preserve">. Supporting decision making, policy and practice through evidence and advocacy, </w:t>
      </w:r>
      <w:r w:rsidR="00592C0E">
        <w:rPr>
          <w:sz w:val="21"/>
          <w:szCs w:val="21"/>
        </w:rPr>
        <w:t>p</w:t>
      </w:r>
      <w:r w:rsidRPr="007D7A2E">
        <w:rPr>
          <w:sz w:val="21"/>
          <w:szCs w:val="21"/>
        </w:rPr>
        <w:t xml:space="preserve">ublic </w:t>
      </w:r>
      <w:r w:rsidR="00592C0E">
        <w:rPr>
          <w:sz w:val="21"/>
          <w:szCs w:val="21"/>
        </w:rPr>
        <w:t>h</w:t>
      </w:r>
      <w:r w:rsidRPr="007D7A2E">
        <w:rPr>
          <w:sz w:val="21"/>
          <w:szCs w:val="21"/>
        </w:rPr>
        <w:t xml:space="preserve">ealth </w:t>
      </w:r>
      <w:r w:rsidR="00592C0E">
        <w:rPr>
          <w:sz w:val="21"/>
          <w:szCs w:val="21"/>
        </w:rPr>
        <w:t>r</w:t>
      </w:r>
      <w:r w:rsidRPr="007D7A2E">
        <w:rPr>
          <w:sz w:val="21"/>
          <w:szCs w:val="21"/>
        </w:rPr>
        <w:t>esearchers enable effective, integrated and equitable health care for all.</w:t>
      </w:r>
    </w:p>
    <w:p w14:paraId="67AFF8EE" w14:textId="0F968891" w:rsidR="007D7A2E" w:rsidRPr="007D7A2E" w:rsidRDefault="007D7A2E" w:rsidP="00026F74">
      <w:pPr>
        <w:pStyle w:val="Heading2"/>
      </w:pPr>
      <w:bookmarkStart w:id="1884" w:name="_Toc243390650"/>
      <w:r w:rsidRPr="007D7A2E">
        <w:t>Health Services Researcher</w:t>
      </w:r>
      <w:r w:rsidR="00376FC0">
        <w:t xml:space="preserve"> Award</w:t>
      </w:r>
      <w:bookmarkEnd w:id="1884"/>
    </w:p>
    <w:p w14:paraId="21582A7F" w14:textId="670B9D2B" w:rsidR="00E54AE9" w:rsidRDefault="007D7A2E" w:rsidP="007D7A2E">
      <w:pPr>
        <w:rPr>
          <w:sz w:val="21"/>
          <w:szCs w:val="21"/>
        </w:rPr>
      </w:pPr>
      <w:r w:rsidRPr="007D7A2E">
        <w:rPr>
          <w:sz w:val="21"/>
          <w:szCs w:val="21"/>
        </w:rPr>
        <w:t xml:space="preserve">Health services research is a multi-disciplinary research activity with the implicit objective of improving the health services patients receive. Improvement of health services includes better quality care (including care that is effective, timely and appropriate), more accessible care, more equitable distribution of health gains from health services, safer care, and improved efficiency in the provision of health care. Refer to </w:t>
      </w:r>
      <w:r w:rsidR="004603FD" w:rsidRPr="004603FD">
        <w:rPr>
          <w:sz w:val="21"/>
          <w:szCs w:val="21"/>
        </w:rPr>
        <w:t>https://www.hsraanz.org/</w:t>
      </w:r>
      <w:r w:rsidR="004603FD">
        <w:rPr>
          <w:sz w:val="21"/>
          <w:szCs w:val="21"/>
        </w:rPr>
        <w:t xml:space="preserve"> </w:t>
      </w:r>
      <w:r w:rsidRPr="007D7A2E">
        <w:rPr>
          <w:sz w:val="21"/>
          <w:szCs w:val="21"/>
        </w:rPr>
        <w:t>for more information.</w:t>
      </w:r>
    </w:p>
    <w:p w14:paraId="43996D69" w14:textId="77777777" w:rsidR="00E54AE9" w:rsidRDefault="00E54AE9">
      <w:pPr>
        <w:suppressAutoHyphens w:val="0"/>
        <w:autoSpaceDE/>
        <w:autoSpaceDN/>
        <w:adjustRightInd/>
        <w:spacing w:after="0" w:line="240" w:lineRule="auto"/>
        <w:textAlignment w:val="auto"/>
        <w:rPr>
          <w:sz w:val="21"/>
          <w:szCs w:val="21"/>
        </w:rPr>
      </w:pPr>
      <w:r>
        <w:rPr>
          <w:sz w:val="21"/>
          <w:szCs w:val="21"/>
        </w:rPr>
        <w:br w:type="page"/>
      </w:r>
    </w:p>
    <w:p w14:paraId="17178325" w14:textId="72C4A274" w:rsidR="00D63146" w:rsidRDefault="00D63146" w:rsidP="00D63146">
      <w:pPr>
        <w:pStyle w:val="Heading1"/>
        <w:rPr>
          <w:sz w:val="32"/>
          <w:szCs w:val="32"/>
        </w:rPr>
      </w:pPr>
      <w:bookmarkStart w:id="1885" w:name="_Toc243390651"/>
      <w:r>
        <w:rPr>
          <w:sz w:val="32"/>
          <w:szCs w:val="32"/>
        </w:rPr>
        <w:lastRenderedPageBreak/>
        <w:t>Appendix B – Reference letter requirements</w:t>
      </w:r>
      <w:bookmarkEnd w:id="1885"/>
      <w:r>
        <w:rPr>
          <w:sz w:val="32"/>
          <w:szCs w:val="32"/>
        </w:rPr>
        <w:t xml:space="preserve"> </w:t>
      </w:r>
    </w:p>
    <w:p w14:paraId="4FF0C4B5" w14:textId="0F1C62ED" w:rsidR="00D802B5" w:rsidRDefault="00A157FE" w:rsidP="00A03C70">
      <w:pPr>
        <w:rPr>
          <w:b/>
          <w:bCs/>
          <w:sz w:val="21"/>
          <w:szCs w:val="21"/>
        </w:rPr>
      </w:pPr>
      <w:r>
        <w:rPr>
          <w:sz w:val="21"/>
          <w:szCs w:val="21"/>
        </w:rPr>
        <w:t xml:space="preserve">Reference letter requirements are outlined in </w:t>
      </w:r>
      <w:r w:rsidR="00D802B5">
        <w:rPr>
          <w:b/>
          <w:bCs/>
          <w:sz w:val="21"/>
          <w:szCs w:val="21"/>
        </w:rPr>
        <w:t xml:space="preserve">Table </w:t>
      </w:r>
      <w:r w:rsidR="008759EC">
        <w:rPr>
          <w:b/>
          <w:bCs/>
          <w:sz w:val="21"/>
          <w:szCs w:val="21"/>
        </w:rPr>
        <w:t>4</w:t>
      </w:r>
      <w:r>
        <w:rPr>
          <w:sz w:val="21"/>
          <w:szCs w:val="21"/>
        </w:rPr>
        <w:t xml:space="preserve">. </w:t>
      </w:r>
    </w:p>
    <w:p w14:paraId="453ABB9B" w14:textId="4F0BDCAA" w:rsidR="00D802B5" w:rsidRPr="00026F74" w:rsidRDefault="00D802B5" w:rsidP="00D802B5">
      <w:pPr>
        <w:rPr>
          <w:rStyle w:val="CommentReference"/>
          <w:b/>
          <w:bCs/>
          <w:sz w:val="22"/>
          <w:szCs w:val="22"/>
        </w:rPr>
      </w:pPr>
      <w:r w:rsidRPr="00026F74">
        <w:rPr>
          <w:rStyle w:val="CommentReference"/>
          <w:b/>
          <w:bCs/>
          <w:sz w:val="22"/>
          <w:szCs w:val="22"/>
        </w:rPr>
        <w:t xml:space="preserve">Table </w:t>
      </w:r>
      <w:r w:rsidR="008759EC">
        <w:rPr>
          <w:rStyle w:val="CommentReference"/>
          <w:b/>
          <w:bCs/>
          <w:sz w:val="22"/>
          <w:szCs w:val="22"/>
        </w:rPr>
        <w:t>4</w:t>
      </w:r>
      <w:r w:rsidRPr="00026F74">
        <w:rPr>
          <w:rStyle w:val="CommentReference"/>
          <w:b/>
          <w:bCs/>
          <w:sz w:val="22"/>
          <w:szCs w:val="22"/>
        </w:rPr>
        <w:t>: Reference letter requirements</w:t>
      </w:r>
    </w:p>
    <w:tbl>
      <w:tblPr>
        <w:tblStyle w:val="TableGrid"/>
        <w:tblW w:w="0" w:type="auto"/>
        <w:tblLook w:val="04A0" w:firstRow="1" w:lastRow="0" w:firstColumn="1" w:lastColumn="0" w:noHBand="0" w:noVBand="1"/>
      </w:tblPr>
      <w:tblGrid>
        <w:gridCol w:w="1980"/>
        <w:gridCol w:w="7194"/>
      </w:tblGrid>
      <w:tr w:rsidR="00C02008" w14:paraId="6D27EF18" w14:textId="77777777" w:rsidTr="00026F74">
        <w:trPr>
          <w:tblHeader/>
        </w:trPr>
        <w:tc>
          <w:tcPr>
            <w:tcW w:w="1980" w:type="dxa"/>
          </w:tcPr>
          <w:p w14:paraId="793C058B" w14:textId="0D676CF2" w:rsidR="00D802B5" w:rsidRPr="00736B52" w:rsidRDefault="00C02008" w:rsidP="002F27EA">
            <w:pPr>
              <w:rPr>
                <w:b/>
                <w:bCs/>
                <w:sz w:val="21"/>
                <w:szCs w:val="21"/>
              </w:rPr>
            </w:pPr>
            <w:bookmarkStart w:id="1886" w:name="Title_7" w:colFirst="0" w:colLast="0"/>
            <w:r>
              <w:rPr>
                <w:rStyle w:val="CommentReference"/>
                <w:b/>
                <w:bCs/>
                <w:sz w:val="21"/>
                <w:szCs w:val="21"/>
              </w:rPr>
              <w:t>Requirement</w:t>
            </w:r>
          </w:p>
        </w:tc>
        <w:tc>
          <w:tcPr>
            <w:tcW w:w="7194" w:type="dxa"/>
          </w:tcPr>
          <w:p w14:paraId="0EAD9657" w14:textId="53CB3197" w:rsidR="00D802B5" w:rsidRDefault="00C02008" w:rsidP="002F27EA">
            <w:pPr>
              <w:rPr>
                <w:sz w:val="21"/>
                <w:szCs w:val="21"/>
              </w:rPr>
            </w:pPr>
            <w:r>
              <w:rPr>
                <w:rStyle w:val="CommentReference"/>
                <w:b/>
                <w:bCs/>
                <w:sz w:val="21"/>
                <w:szCs w:val="21"/>
              </w:rPr>
              <w:t>Description</w:t>
            </w:r>
          </w:p>
        </w:tc>
      </w:tr>
      <w:bookmarkEnd w:id="1886"/>
      <w:tr w:rsidR="00C02008" w14:paraId="601B41A8" w14:textId="77777777" w:rsidTr="00026F74">
        <w:tc>
          <w:tcPr>
            <w:tcW w:w="1980" w:type="dxa"/>
          </w:tcPr>
          <w:p w14:paraId="24A9B982" w14:textId="2650E592" w:rsidR="00C02008" w:rsidDel="00C02008" w:rsidRDefault="00C02008" w:rsidP="002F27EA">
            <w:pPr>
              <w:rPr>
                <w:rStyle w:val="CommentReference"/>
                <w:b/>
                <w:bCs/>
                <w:sz w:val="21"/>
                <w:szCs w:val="21"/>
              </w:rPr>
            </w:pPr>
            <w:r w:rsidRPr="00C02008">
              <w:rPr>
                <w:rStyle w:val="CommentReference"/>
                <w:b/>
                <w:bCs/>
                <w:sz w:val="21"/>
                <w:szCs w:val="21"/>
              </w:rPr>
              <w:t>Quality and significance of research project outcomes</w:t>
            </w:r>
          </w:p>
        </w:tc>
        <w:tc>
          <w:tcPr>
            <w:tcW w:w="7194" w:type="dxa"/>
          </w:tcPr>
          <w:p w14:paraId="23114CC3" w14:textId="7DE0771C" w:rsidR="00C02008" w:rsidRPr="001A1C1B" w:rsidRDefault="00C02008" w:rsidP="00C02008">
            <w:pPr>
              <w:pStyle w:val="ListParagraph"/>
              <w:numPr>
                <w:ilvl w:val="0"/>
                <w:numId w:val="31"/>
              </w:numPr>
              <w:ind w:left="357" w:hanging="357"/>
              <w:contextualSpacing w:val="0"/>
              <w:rPr>
                <w:sz w:val="21"/>
                <w:szCs w:val="21"/>
              </w:rPr>
            </w:pPr>
            <w:r>
              <w:rPr>
                <w:sz w:val="21"/>
                <w:szCs w:val="21"/>
              </w:rPr>
              <w:t>S</w:t>
            </w:r>
            <w:r w:rsidRPr="00013061">
              <w:rPr>
                <w:sz w:val="21"/>
                <w:szCs w:val="21"/>
              </w:rPr>
              <w:t xml:space="preserve">cientific </w:t>
            </w:r>
            <w:proofErr w:type="spellStart"/>
            <w:r w:rsidRPr="00013061">
              <w:rPr>
                <w:sz w:val="21"/>
                <w:szCs w:val="21"/>
              </w:rPr>
              <w:t>rigour</w:t>
            </w:r>
            <w:proofErr w:type="spellEnd"/>
            <w:r w:rsidRPr="00013061">
              <w:rPr>
                <w:sz w:val="21"/>
                <w:szCs w:val="21"/>
              </w:rPr>
              <w:t xml:space="preserve"> regarding all aspects of the research design, including methodology, hypotheses, measurement of outcomes and statistical analysis</w:t>
            </w:r>
            <w:r>
              <w:rPr>
                <w:sz w:val="21"/>
                <w:szCs w:val="21"/>
              </w:rPr>
              <w:t>.</w:t>
            </w:r>
          </w:p>
          <w:p w14:paraId="4FD91BF8" w14:textId="59F9FE8B" w:rsidR="00C02008" w:rsidRDefault="00C02008" w:rsidP="00C02008">
            <w:pPr>
              <w:pStyle w:val="ListParagraph"/>
              <w:numPr>
                <w:ilvl w:val="0"/>
                <w:numId w:val="31"/>
              </w:numPr>
              <w:ind w:left="357" w:hanging="357"/>
              <w:contextualSpacing w:val="0"/>
              <w:rPr>
                <w:sz w:val="21"/>
                <w:szCs w:val="21"/>
              </w:rPr>
            </w:pPr>
            <w:r>
              <w:rPr>
                <w:sz w:val="21"/>
                <w:szCs w:val="21"/>
              </w:rPr>
              <w:t>T</w:t>
            </w:r>
            <w:r w:rsidRPr="00013061">
              <w:rPr>
                <w:sz w:val="21"/>
                <w:szCs w:val="21"/>
              </w:rPr>
              <w:t xml:space="preserve">he </w:t>
            </w:r>
            <w:r>
              <w:rPr>
                <w:sz w:val="21"/>
                <w:szCs w:val="21"/>
              </w:rPr>
              <w:t>a</w:t>
            </w:r>
            <w:r w:rsidRPr="00013061">
              <w:rPr>
                <w:sz w:val="21"/>
                <w:szCs w:val="21"/>
              </w:rPr>
              <w:t>pplicant’s project contributes novel insights into an issue where</w:t>
            </w:r>
            <w:r>
              <w:rPr>
                <w:sz w:val="21"/>
                <w:szCs w:val="21"/>
              </w:rPr>
              <w:t xml:space="preserve"> </w:t>
            </w:r>
            <w:r w:rsidRPr="00FB36AE">
              <w:rPr>
                <w:sz w:val="21"/>
                <w:szCs w:val="21"/>
              </w:rPr>
              <w:t>there is both burden and unmet research need, and the extent to</w:t>
            </w:r>
            <w:r>
              <w:rPr>
                <w:sz w:val="21"/>
                <w:szCs w:val="21"/>
              </w:rPr>
              <w:t xml:space="preserve"> </w:t>
            </w:r>
            <w:r w:rsidRPr="00D54860">
              <w:rPr>
                <w:sz w:val="21"/>
                <w:szCs w:val="21"/>
              </w:rPr>
              <w:t>which the research will lead to translational outcomes</w:t>
            </w:r>
            <w:r>
              <w:rPr>
                <w:sz w:val="21"/>
                <w:szCs w:val="21"/>
              </w:rPr>
              <w:t>.</w:t>
            </w:r>
          </w:p>
          <w:p w14:paraId="1E3E8905" w14:textId="174DF56F" w:rsidR="00C02008" w:rsidRPr="00026F74" w:rsidDel="00C02008" w:rsidRDefault="00C02008" w:rsidP="00026F74">
            <w:pPr>
              <w:pStyle w:val="ListParagraph"/>
              <w:numPr>
                <w:ilvl w:val="0"/>
                <w:numId w:val="31"/>
              </w:numPr>
              <w:ind w:left="357" w:hanging="357"/>
              <w:contextualSpacing w:val="0"/>
              <w:rPr>
                <w:rStyle w:val="CommentReference"/>
                <w:sz w:val="21"/>
                <w:szCs w:val="21"/>
              </w:rPr>
            </w:pPr>
            <w:r>
              <w:rPr>
                <w:sz w:val="21"/>
                <w:szCs w:val="21"/>
              </w:rPr>
              <w:t>R</w:t>
            </w:r>
            <w:r w:rsidRPr="00026F74">
              <w:rPr>
                <w:sz w:val="21"/>
                <w:szCs w:val="21"/>
              </w:rPr>
              <w:t>esearch output by the applicant, as judged by measurable outcomes such as research publications, patent applications, adoption of findings or methods into clinical or public health practice, prizes, evidence of research and research-related knowledge transfer and other evidence of national and international recognition.</w:t>
            </w:r>
          </w:p>
        </w:tc>
      </w:tr>
      <w:tr w:rsidR="00C02008" w14:paraId="205F3082" w14:textId="77777777" w:rsidTr="00026F74">
        <w:tc>
          <w:tcPr>
            <w:tcW w:w="1980" w:type="dxa"/>
          </w:tcPr>
          <w:p w14:paraId="4262934C" w14:textId="1C52A247" w:rsidR="00C02008" w:rsidRPr="00C02008" w:rsidRDefault="00C02008" w:rsidP="002F27EA">
            <w:pPr>
              <w:rPr>
                <w:rStyle w:val="CommentReference"/>
                <w:b/>
                <w:bCs/>
                <w:sz w:val="21"/>
                <w:szCs w:val="21"/>
              </w:rPr>
            </w:pPr>
            <w:proofErr w:type="gramStart"/>
            <w:r>
              <w:rPr>
                <w:rStyle w:val="CommentReference"/>
                <w:b/>
                <w:bCs/>
                <w:sz w:val="21"/>
                <w:szCs w:val="21"/>
              </w:rPr>
              <w:t>Applicant’s</w:t>
            </w:r>
            <w:proofErr w:type="gramEnd"/>
            <w:r>
              <w:rPr>
                <w:rStyle w:val="CommentReference"/>
                <w:b/>
                <w:bCs/>
                <w:sz w:val="21"/>
                <w:szCs w:val="21"/>
              </w:rPr>
              <w:t xml:space="preserve"> degree of independence and autonomy</w:t>
            </w:r>
          </w:p>
        </w:tc>
        <w:tc>
          <w:tcPr>
            <w:tcW w:w="7194" w:type="dxa"/>
          </w:tcPr>
          <w:p w14:paraId="4307A86B" w14:textId="54F0DB97" w:rsidR="00C02008" w:rsidRPr="001A1C1B" w:rsidRDefault="00C02008" w:rsidP="00C02008">
            <w:pPr>
              <w:pStyle w:val="ListParagraph"/>
              <w:numPr>
                <w:ilvl w:val="0"/>
                <w:numId w:val="31"/>
              </w:numPr>
              <w:ind w:left="357" w:hanging="357"/>
              <w:contextualSpacing w:val="0"/>
              <w:rPr>
                <w:sz w:val="21"/>
                <w:szCs w:val="21"/>
              </w:rPr>
            </w:pPr>
            <w:r>
              <w:rPr>
                <w:sz w:val="21"/>
                <w:szCs w:val="21"/>
              </w:rPr>
              <w:t>I</w:t>
            </w:r>
            <w:r w:rsidRPr="00C8206F">
              <w:rPr>
                <w:sz w:val="21"/>
                <w:szCs w:val="21"/>
              </w:rPr>
              <w:t>n conceiving their research project, including the generation of hypotheses, research design and methodology</w:t>
            </w:r>
          </w:p>
          <w:p w14:paraId="5AB9AE43" w14:textId="0D453D3C" w:rsidR="00C02008" w:rsidRDefault="00C02008" w:rsidP="00C02008">
            <w:pPr>
              <w:pStyle w:val="ListParagraph"/>
              <w:numPr>
                <w:ilvl w:val="0"/>
                <w:numId w:val="31"/>
              </w:numPr>
              <w:contextualSpacing w:val="0"/>
              <w:rPr>
                <w:sz w:val="21"/>
                <w:szCs w:val="21"/>
              </w:rPr>
            </w:pPr>
            <w:r>
              <w:rPr>
                <w:sz w:val="21"/>
                <w:szCs w:val="21"/>
              </w:rPr>
              <w:t>I</w:t>
            </w:r>
            <w:r w:rsidRPr="00C8206F">
              <w:rPr>
                <w:sz w:val="21"/>
                <w:szCs w:val="21"/>
              </w:rPr>
              <w:t>n the execution of the research project, including interpretation of the results and in writing the papers</w:t>
            </w:r>
            <w:r>
              <w:rPr>
                <w:sz w:val="21"/>
                <w:szCs w:val="21"/>
              </w:rPr>
              <w:t>.</w:t>
            </w:r>
          </w:p>
        </w:tc>
      </w:tr>
      <w:tr w:rsidR="00C02008" w14:paraId="39092DDE" w14:textId="77777777" w:rsidTr="00026F74">
        <w:tc>
          <w:tcPr>
            <w:tcW w:w="1980" w:type="dxa"/>
          </w:tcPr>
          <w:p w14:paraId="33169FDC" w14:textId="1571067E" w:rsidR="00C02008" w:rsidRPr="00C02008" w:rsidRDefault="00C02008" w:rsidP="002F27EA">
            <w:pPr>
              <w:rPr>
                <w:rStyle w:val="CommentReference"/>
                <w:b/>
                <w:bCs/>
                <w:sz w:val="21"/>
                <w:szCs w:val="21"/>
              </w:rPr>
            </w:pPr>
            <w:r w:rsidRPr="00026F74">
              <w:rPr>
                <w:b/>
                <w:bCs/>
                <w:sz w:val="21"/>
                <w:szCs w:val="21"/>
              </w:rPr>
              <w:t>Demonstrates qualities of an emerging leader in their field</w:t>
            </w:r>
          </w:p>
        </w:tc>
        <w:tc>
          <w:tcPr>
            <w:tcW w:w="7194" w:type="dxa"/>
          </w:tcPr>
          <w:p w14:paraId="05FF9524" w14:textId="07E235FE" w:rsidR="00C02008" w:rsidRPr="00026F74" w:rsidRDefault="00C02008" w:rsidP="00026F74">
            <w:pPr>
              <w:pStyle w:val="ListParagraph"/>
              <w:numPr>
                <w:ilvl w:val="0"/>
                <w:numId w:val="31"/>
              </w:numPr>
              <w:rPr>
                <w:sz w:val="21"/>
                <w:szCs w:val="21"/>
              </w:rPr>
            </w:pPr>
            <w:r>
              <w:rPr>
                <w:sz w:val="21"/>
                <w:szCs w:val="21"/>
              </w:rPr>
              <w:t>A</w:t>
            </w:r>
            <w:r w:rsidRPr="00000F3E">
              <w:rPr>
                <w:sz w:val="21"/>
                <w:szCs w:val="21"/>
              </w:rPr>
              <w:t>s judged by contributions such as collaborative networking between other organisations/institutions, peer reviewing of publications, engagement with community or public advocacy, facilitating and/or speaking at events, student mentoring, equitable collaboration on their university or institute departmental activities, and active involvement in student or professional societies, committees, clubs or teams.</w:t>
            </w:r>
          </w:p>
        </w:tc>
      </w:tr>
      <w:tr w:rsidR="00C02008" w14:paraId="17BD7495" w14:textId="77777777" w:rsidTr="00026F74">
        <w:tc>
          <w:tcPr>
            <w:tcW w:w="1980" w:type="dxa"/>
          </w:tcPr>
          <w:p w14:paraId="2FF61DEA" w14:textId="46A71D3E" w:rsidR="00C02008" w:rsidRPr="00C02008" w:rsidRDefault="00C02008" w:rsidP="002F27EA">
            <w:pPr>
              <w:rPr>
                <w:b/>
                <w:bCs/>
                <w:sz w:val="21"/>
                <w:szCs w:val="21"/>
              </w:rPr>
            </w:pPr>
            <w:r>
              <w:rPr>
                <w:b/>
                <w:bCs/>
                <w:sz w:val="21"/>
                <w:szCs w:val="21"/>
              </w:rPr>
              <w:t>Other</w:t>
            </w:r>
          </w:p>
        </w:tc>
        <w:tc>
          <w:tcPr>
            <w:tcW w:w="7194" w:type="dxa"/>
          </w:tcPr>
          <w:p w14:paraId="6E7C944A" w14:textId="5848052C" w:rsidR="00090B1F" w:rsidRDefault="00090B1F" w:rsidP="00C02008">
            <w:pPr>
              <w:rPr>
                <w:sz w:val="21"/>
                <w:szCs w:val="21"/>
              </w:rPr>
            </w:pPr>
            <w:r>
              <w:rPr>
                <w:sz w:val="21"/>
                <w:szCs w:val="21"/>
              </w:rPr>
              <w:t xml:space="preserve">The applicant is required to provide referees with a copy of the program </w:t>
            </w:r>
            <w:proofErr w:type="gramStart"/>
            <w:r>
              <w:rPr>
                <w:sz w:val="21"/>
                <w:szCs w:val="21"/>
              </w:rPr>
              <w:t>guidelines</w:t>
            </w:r>
            <w:proofErr w:type="gramEnd"/>
            <w:r>
              <w:rPr>
                <w:sz w:val="21"/>
                <w:szCs w:val="21"/>
              </w:rPr>
              <w:t xml:space="preserve"> and the reference letter template</w:t>
            </w:r>
            <w:r w:rsidR="00F876CA">
              <w:rPr>
                <w:sz w:val="21"/>
                <w:szCs w:val="21"/>
              </w:rPr>
              <w:t xml:space="preserve"> includes that referees have:</w:t>
            </w:r>
          </w:p>
          <w:p w14:paraId="1F53E2A2" w14:textId="77777777" w:rsidR="00C02008" w:rsidRDefault="00C02008" w:rsidP="00C02008">
            <w:pPr>
              <w:pStyle w:val="ListParagraph"/>
              <w:numPr>
                <w:ilvl w:val="0"/>
                <w:numId w:val="31"/>
              </w:numPr>
              <w:ind w:left="357" w:hanging="357"/>
              <w:contextualSpacing w:val="0"/>
              <w:rPr>
                <w:sz w:val="21"/>
                <w:szCs w:val="21"/>
              </w:rPr>
            </w:pPr>
            <w:r w:rsidRPr="003C435A">
              <w:rPr>
                <w:sz w:val="21"/>
                <w:szCs w:val="21"/>
              </w:rPr>
              <w:t xml:space="preserve">consented to </w:t>
            </w:r>
            <w:r>
              <w:rPr>
                <w:sz w:val="21"/>
                <w:szCs w:val="21"/>
              </w:rPr>
              <w:t>the release</w:t>
            </w:r>
            <w:r w:rsidRPr="003C435A">
              <w:rPr>
                <w:sz w:val="21"/>
                <w:szCs w:val="21"/>
              </w:rPr>
              <w:t xml:space="preserve"> of</w:t>
            </w:r>
            <w:r>
              <w:rPr>
                <w:sz w:val="21"/>
                <w:szCs w:val="21"/>
              </w:rPr>
              <w:t xml:space="preserve"> the</w:t>
            </w:r>
            <w:r w:rsidRPr="003C435A">
              <w:rPr>
                <w:sz w:val="21"/>
                <w:szCs w:val="21"/>
              </w:rPr>
              <w:t xml:space="preserve"> reference letter authored by them to third parties for the purposes of the assessment of applications</w:t>
            </w:r>
          </w:p>
          <w:p w14:paraId="702A1F1D" w14:textId="6D2B7876" w:rsidR="00C02008" w:rsidRDefault="00C02008" w:rsidP="00C02008">
            <w:pPr>
              <w:pStyle w:val="ListParagraph"/>
              <w:numPr>
                <w:ilvl w:val="0"/>
                <w:numId w:val="31"/>
              </w:numPr>
              <w:ind w:left="357" w:hanging="357"/>
              <w:contextualSpacing w:val="0"/>
              <w:rPr>
                <w:sz w:val="21"/>
                <w:szCs w:val="21"/>
              </w:rPr>
            </w:pPr>
            <w:r w:rsidRPr="00D24528">
              <w:rPr>
                <w:sz w:val="21"/>
                <w:szCs w:val="21"/>
              </w:rPr>
              <w:t>confirm</w:t>
            </w:r>
            <w:r>
              <w:rPr>
                <w:sz w:val="21"/>
                <w:szCs w:val="21"/>
              </w:rPr>
              <w:t>ed</w:t>
            </w:r>
            <w:r w:rsidRPr="00D24528">
              <w:rPr>
                <w:sz w:val="21"/>
                <w:szCs w:val="21"/>
              </w:rPr>
              <w:t xml:space="preserve"> that the applicant has provided </w:t>
            </w:r>
            <w:r>
              <w:rPr>
                <w:sz w:val="21"/>
                <w:szCs w:val="21"/>
              </w:rPr>
              <w:t>them</w:t>
            </w:r>
            <w:r w:rsidRPr="00D24528">
              <w:rPr>
                <w:sz w:val="21"/>
                <w:szCs w:val="21"/>
              </w:rPr>
              <w:t xml:space="preserve"> with a copy of the </w:t>
            </w:r>
            <w:r>
              <w:rPr>
                <w:sz w:val="21"/>
                <w:szCs w:val="21"/>
              </w:rPr>
              <w:t>Premier’s Awards for Health and Medical Research</w:t>
            </w:r>
            <w:r w:rsidRPr="00D24528">
              <w:rPr>
                <w:sz w:val="21"/>
                <w:szCs w:val="21"/>
              </w:rPr>
              <w:t xml:space="preserve"> </w:t>
            </w:r>
            <w:r>
              <w:rPr>
                <w:sz w:val="21"/>
                <w:szCs w:val="21"/>
              </w:rPr>
              <w:t>program guidelines</w:t>
            </w:r>
          </w:p>
          <w:p w14:paraId="1AF89991" w14:textId="77777777" w:rsidR="00C02008" w:rsidRDefault="00C02008" w:rsidP="00C02008">
            <w:pPr>
              <w:pStyle w:val="ListParagraph"/>
              <w:numPr>
                <w:ilvl w:val="0"/>
                <w:numId w:val="31"/>
              </w:numPr>
              <w:ind w:left="357" w:hanging="357"/>
              <w:contextualSpacing w:val="0"/>
              <w:rPr>
                <w:sz w:val="21"/>
                <w:szCs w:val="21"/>
              </w:rPr>
            </w:pPr>
            <w:r>
              <w:rPr>
                <w:sz w:val="21"/>
                <w:szCs w:val="21"/>
              </w:rPr>
              <w:t xml:space="preserve">confirmed </w:t>
            </w:r>
            <w:r w:rsidRPr="001C230A">
              <w:rPr>
                <w:sz w:val="21"/>
                <w:szCs w:val="21"/>
              </w:rPr>
              <w:t xml:space="preserve">that </w:t>
            </w:r>
            <w:r>
              <w:rPr>
                <w:sz w:val="21"/>
                <w:szCs w:val="21"/>
              </w:rPr>
              <w:t xml:space="preserve">they </w:t>
            </w:r>
            <w:r w:rsidRPr="001C230A">
              <w:rPr>
                <w:sz w:val="21"/>
                <w:szCs w:val="21"/>
              </w:rPr>
              <w:t xml:space="preserve">have read, understood, and </w:t>
            </w:r>
            <w:proofErr w:type="gramStart"/>
            <w:r w:rsidRPr="001C230A">
              <w:rPr>
                <w:sz w:val="21"/>
                <w:szCs w:val="21"/>
              </w:rPr>
              <w:t>accept</w:t>
            </w:r>
            <w:proofErr w:type="gramEnd"/>
            <w:r w:rsidRPr="001C230A">
              <w:rPr>
                <w:sz w:val="21"/>
                <w:szCs w:val="21"/>
              </w:rPr>
              <w:t xml:space="preserve"> the privacy statement as outlined within the </w:t>
            </w:r>
            <w:r>
              <w:rPr>
                <w:sz w:val="21"/>
                <w:szCs w:val="21"/>
              </w:rPr>
              <w:t>program guidelines</w:t>
            </w:r>
          </w:p>
          <w:p w14:paraId="0FE67905" w14:textId="2FE0E9F1" w:rsidR="00C02008" w:rsidRPr="00026F74" w:rsidRDefault="00C02008" w:rsidP="00026F74">
            <w:pPr>
              <w:pStyle w:val="ListParagraph"/>
              <w:numPr>
                <w:ilvl w:val="0"/>
                <w:numId w:val="31"/>
              </w:numPr>
              <w:ind w:left="357" w:hanging="357"/>
              <w:contextualSpacing w:val="0"/>
              <w:rPr>
                <w:sz w:val="21"/>
                <w:szCs w:val="21"/>
              </w:rPr>
            </w:pPr>
            <w:r w:rsidRPr="00A54A61">
              <w:rPr>
                <w:sz w:val="21"/>
                <w:szCs w:val="21"/>
              </w:rPr>
              <w:t>consented to being contacted for further information</w:t>
            </w:r>
            <w:r>
              <w:rPr>
                <w:sz w:val="21"/>
                <w:szCs w:val="21"/>
              </w:rPr>
              <w:t xml:space="preserve"> if required.</w:t>
            </w:r>
          </w:p>
        </w:tc>
      </w:tr>
    </w:tbl>
    <w:p w14:paraId="5B88CFAE" w14:textId="77777777" w:rsidR="00C0201E" w:rsidRPr="007D7A2E" w:rsidRDefault="00C0201E" w:rsidP="007D7A2E">
      <w:pPr>
        <w:rPr>
          <w:sz w:val="21"/>
          <w:szCs w:val="21"/>
        </w:rPr>
      </w:pPr>
    </w:p>
    <w:sectPr w:rsidR="00C0201E" w:rsidRPr="007D7A2E" w:rsidSect="00477880">
      <w:headerReference w:type="even" r:id="rId31"/>
      <w:headerReference w:type="default" r:id="rId32"/>
      <w:footerReference w:type="even" r:id="rId33"/>
      <w:footerReference w:type="default" r:id="rId34"/>
      <w:headerReference w:type="first" r:id="rId35"/>
      <w:footerReference w:type="first" r:id="rId36"/>
      <w:type w:val="oddPage"/>
      <w:pgSz w:w="11906" w:h="16838" w:code="9"/>
      <w:pgMar w:top="2268" w:right="1361" w:bottom="1701" w:left="1361" w:header="28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9F44D" w14:textId="77777777" w:rsidR="006B7C75" w:rsidRDefault="006B7C75" w:rsidP="00123BB4">
      <w:r>
        <w:separator/>
      </w:r>
    </w:p>
  </w:endnote>
  <w:endnote w:type="continuationSeparator" w:id="0">
    <w:p w14:paraId="549B42B1" w14:textId="77777777" w:rsidR="006B7C75" w:rsidRDefault="006B7C75" w:rsidP="00123BB4">
      <w:r>
        <w:continuationSeparator/>
      </w:r>
    </w:p>
  </w:endnote>
  <w:endnote w:type="continuationNotice" w:id="1">
    <w:p w14:paraId="1D12BF50" w14:textId="77777777" w:rsidR="006B7C75" w:rsidRDefault="006B7C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262B" w14:textId="5461A3DB" w:rsidR="00020815" w:rsidRDefault="00020815">
    <w:pPr>
      <w:pStyle w:val="Footer"/>
    </w:pPr>
    <w:r>
      <w:rPr>
        <w:noProof/>
      </w:rPr>
      <mc:AlternateContent>
        <mc:Choice Requires="wps">
          <w:drawing>
            <wp:anchor distT="0" distB="0" distL="0" distR="0" simplePos="0" relativeHeight="251668480" behindDoc="0" locked="0" layoutInCell="1" allowOverlap="1" wp14:anchorId="40D7E971" wp14:editId="6D8B90A1">
              <wp:simplePos x="635" y="635"/>
              <wp:positionH relativeFrom="page">
                <wp:align>center</wp:align>
              </wp:positionH>
              <wp:positionV relativeFrom="page">
                <wp:align>bottom</wp:align>
              </wp:positionV>
              <wp:extent cx="686435" cy="365760"/>
              <wp:effectExtent l="0" t="0" r="18415" b="0"/>
              <wp:wrapNone/>
              <wp:docPr id="1325777492"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76F7EB0" w14:textId="5B5BCAA7"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D7E971" id="_x0000_t202" coordsize="21600,21600" o:spt="202" path="m,l,21600r21600,l21600,xe">
              <v:stroke joinstyle="miter"/>
              <v:path gradientshapeok="t" o:connecttype="rect"/>
            </v:shapetype>
            <v:shape id="Text Box 26" o:spid="_x0000_s1028" type="#_x0000_t202" alt="OFFICIAL" style="position:absolute;left:0;text-align:left;margin-left:0;margin-top:0;width:54.05pt;height:28.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076F7EB0" w14:textId="5B5BCAA7"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C655" w14:textId="76B2632F" w:rsidR="00020815" w:rsidRDefault="00020815">
    <w:pPr>
      <w:pStyle w:val="Footer"/>
    </w:pPr>
    <w:r>
      <w:rPr>
        <w:noProof/>
      </w:rPr>
      <mc:AlternateContent>
        <mc:Choice Requires="wps">
          <w:drawing>
            <wp:anchor distT="0" distB="0" distL="0" distR="0" simplePos="0" relativeHeight="251669504" behindDoc="0" locked="0" layoutInCell="1" allowOverlap="1" wp14:anchorId="349402CD" wp14:editId="4D2D3F2C">
              <wp:simplePos x="635" y="635"/>
              <wp:positionH relativeFrom="page">
                <wp:align>center</wp:align>
              </wp:positionH>
              <wp:positionV relativeFrom="page">
                <wp:align>bottom</wp:align>
              </wp:positionV>
              <wp:extent cx="686435" cy="365760"/>
              <wp:effectExtent l="0" t="0" r="18415" b="0"/>
              <wp:wrapNone/>
              <wp:docPr id="1584545409"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DA46698" w14:textId="2700C430"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9402CD" id="_x0000_t202" coordsize="21600,21600" o:spt="202" path="m,l,21600r21600,l21600,xe">
              <v:stroke joinstyle="miter"/>
              <v:path gradientshapeok="t" o:connecttype="rect"/>
            </v:shapetype>
            <v:shape id="Text Box 27" o:spid="_x0000_s1029" type="#_x0000_t202" alt="OFFICIAL" style="position:absolute;left:0;text-align:left;margin-left:0;margin-top:0;width:54.05pt;height:28.8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textbox style="mso-fit-shape-to-text:t" inset="0,0,0,15pt">
                <w:txbxContent>
                  <w:p w14:paraId="7DA46698" w14:textId="2700C430"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A3A3" w14:textId="58254510" w:rsidR="00A976CE" w:rsidRDefault="00020815" w:rsidP="00A976CE">
    <w:pPr>
      <w:pStyle w:val="Footer"/>
      <w:jc w:val="left"/>
    </w:pPr>
    <w:r>
      <w:rPr>
        <w:noProof/>
      </w:rPr>
      <mc:AlternateContent>
        <mc:Choice Requires="wps">
          <w:drawing>
            <wp:anchor distT="0" distB="0" distL="0" distR="0" simplePos="0" relativeHeight="251667456" behindDoc="0" locked="0" layoutInCell="1" allowOverlap="1" wp14:anchorId="28D76376" wp14:editId="0D31D8A5">
              <wp:simplePos x="635" y="635"/>
              <wp:positionH relativeFrom="page">
                <wp:align>center</wp:align>
              </wp:positionH>
              <wp:positionV relativeFrom="page">
                <wp:align>bottom</wp:align>
              </wp:positionV>
              <wp:extent cx="686435" cy="365760"/>
              <wp:effectExtent l="0" t="0" r="18415" b="0"/>
              <wp:wrapNone/>
              <wp:docPr id="1906818922"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C10FD8D" w14:textId="62DBE9C1"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D76376" id="_x0000_t202" coordsize="21600,21600" o:spt="202" path="m,l,21600r21600,l21600,xe">
              <v:stroke joinstyle="miter"/>
              <v:path gradientshapeok="t" o:connecttype="rect"/>
            </v:shapetype>
            <v:shape id="Text Box 25" o:spid="_x0000_s1031" type="#_x0000_t202" alt="OFFICIAL" style="position:absolute;margin-left:0;margin-top:0;width:54.05pt;height:28.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njRtUQAgAA&#10;HAQAAA4AAAAAAAAAAAAAAAAALgIAAGRycy9lMm9Eb2MueG1sUEsBAi0AFAAGAAgAAAAhAOP5HoHa&#10;AAAABAEAAA8AAAAAAAAAAAAAAAAAagQAAGRycy9kb3ducmV2LnhtbFBLBQYAAAAABAAEAPMAAABx&#10;BQAAAAA=&#10;" filled="f" stroked="f">
              <v:textbox style="mso-fit-shape-to-text:t" inset="0,0,0,15pt">
                <w:txbxContent>
                  <w:p w14:paraId="6C10FD8D" w14:textId="62DBE9C1"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9F9B" w14:textId="07275BFF" w:rsidR="003769F1" w:rsidRDefault="00020815">
    <w:pPr>
      <w:pStyle w:val="Footer"/>
    </w:pPr>
    <w:r>
      <w:rPr>
        <w:noProof/>
      </w:rPr>
      <mc:AlternateContent>
        <mc:Choice Requires="wps">
          <w:drawing>
            <wp:anchor distT="0" distB="0" distL="0" distR="0" simplePos="0" relativeHeight="251671552" behindDoc="0" locked="0" layoutInCell="1" allowOverlap="1" wp14:anchorId="0C00FC7D" wp14:editId="6B23213A">
              <wp:simplePos x="635" y="635"/>
              <wp:positionH relativeFrom="page">
                <wp:align>center</wp:align>
              </wp:positionH>
              <wp:positionV relativeFrom="page">
                <wp:align>bottom</wp:align>
              </wp:positionV>
              <wp:extent cx="686435" cy="365760"/>
              <wp:effectExtent l="0" t="0" r="18415" b="0"/>
              <wp:wrapNone/>
              <wp:docPr id="1539327528"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A862AB9" w14:textId="1821DA4B"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00FC7D" id="_x0000_t202" coordsize="21600,21600" o:spt="202" path="m,l,21600r21600,l21600,xe">
              <v:stroke joinstyle="miter"/>
              <v:path gradientshapeok="t" o:connecttype="rect"/>
            </v:shapetype>
            <v:shape id="Text Box 29" o:spid="_x0000_s1034" type="#_x0000_t202" alt="OFFICIAL" style="position:absolute;left:0;text-align:left;margin-left:0;margin-top:0;width:54.05pt;height:28.8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Blc2igQAgAA&#10;HAQAAA4AAAAAAAAAAAAAAAAALgIAAGRycy9lMm9Eb2MueG1sUEsBAi0AFAAGAAgAAAAhAOP5HoHa&#10;AAAABAEAAA8AAAAAAAAAAAAAAAAAagQAAGRycy9kb3ducmV2LnhtbFBLBQYAAAAABAAEAPMAAABx&#10;BQAAAAA=&#10;" filled="f" stroked="f">
              <v:textbox style="mso-fit-shape-to-text:t" inset="0,0,0,15pt">
                <w:txbxContent>
                  <w:p w14:paraId="4A862AB9" w14:textId="1821DA4B"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DF98" w14:textId="55A6B6F8" w:rsidR="00DA23A2" w:rsidRDefault="00020815" w:rsidP="00123BB4">
    <w:pPr>
      <w:pStyle w:val="Footer"/>
    </w:pPr>
    <w:r>
      <w:rPr>
        <w:noProof/>
      </w:rPr>
      <mc:AlternateContent>
        <mc:Choice Requires="wps">
          <w:drawing>
            <wp:anchor distT="0" distB="0" distL="0" distR="0" simplePos="0" relativeHeight="251672576" behindDoc="0" locked="0" layoutInCell="1" allowOverlap="1" wp14:anchorId="77C6248D" wp14:editId="1FA46FF1">
              <wp:simplePos x="866775" y="10239375"/>
              <wp:positionH relativeFrom="page">
                <wp:align>center</wp:align>
              </wp:positionH>
              <wp:positionV relativeFrom="page">
                <wp:align>bottom</wp:align>
              </wp:positionV>
              <wp:extent cx="686435" cy="365760"/>
              <wp:effectExtent l="0" t="0" r="18415" b="0"/>
              <wp:wrapNone/>
              <wp:docPr id="2119511540"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7641EC6" w14:textId="16FD743D"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C6248D" id="_x0000_t202" coordsize="21600,21600" o:spt="202" path="m,l,21600r21600,l21600,xe">
              <v:stroke joinstyle="miter"/>
              <v:path gradientshapeok="t" o:connecttype="rect"/>
            </v:shapetype>
            <v:shape id="Text Box 30" o:spid="_x0000_s1035" type="#_x0000_t202" alt="OFFICIAL" style="position:absolute;left:0;text-align:left;margin-left:0;margin-top:0;width:54.05pt;height:28.8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HTjaBUQAgAA&#10;HAQAAA4AAAAAAAAAAAAAAAAALgIAAGRycy9lMm9Eb2MueG1sUEsBAi0AFAAGAAgAAAAhAOP5HoHa&#10;AAAABAEAAA8AAAAAAAAAAAAAAAAAagQAAGRycy9kb3ducmV2LnhtbFBLBQYAAAAABAAEAPMAAABx&#10;BQAAAAA=&#10;" filled="f" stroked="f">
              <v:textbox style="mso-fit-shape-to-text:t" inset="0,0,0,15pt">
                <w:txbxContent>
                  <w:p w14:paraId="37641EC6" w14:textId="16FD743D"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1BD9" w14:textId="57C954C4" w:rsidR="003769F1" w:rsidRDefault="00020815">
    <w:pPr>
      <w:pStyle w:val="Footer"/>
    </w:pPr>
    <w:r>
      <w:rPr>
        <w:noProof/>
      </w:rPr>
      <mc:AlternateContent>
        <mc:Choice Requires="wps">
          <w:drawing>
            <wp:anchor distT="0" distB="0" distL="0" distR="0" simplePos="0" relativeHeight="251670528" behindDoc="0" locked="0" layoutInCell="1" allowOverlap="1" wp14:anchorId="61C5DADD" wp14:editId="6CBC209D">
              <wp:simplePos x="635" y="635"/>
              <wp:positionH relativeFrom="page">
                <wp:align>center</wp:align>
              </wp:positionH>
              <wp:positionV relativeFrom="page">
                <wp:align>bottom</wp:align>
              </wp:positionV>
              <wp:extent cx="686435" cy="365760"/>
              <wp:effectExtent l="0" t="0" r="18415" b="0"/>
              <wp:wrapNone/>
              <wp:docPr id="1813778316"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A54B9FF" w14:textId="2F703598"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C5DADD" id="_x0000_t202" coordsize="21600,21600" o:spt="202" path="m,l,21600r21600,l21600,xe">
              <v:stroke joinstyle="miter"/>
              <v:path gradientshapeok="t" o:connecttype="rect"/>
            </v:shapetype>
            <v:shape id="Text Box 28" o:spid="_x0000_s1037" type="#_x0000_t202" alt="OFFICIAL" style="position:absolute;left:0;text-align:left;margin-left:0;margin-top:0;width:54.05pt;height:28.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tu3DwIAAB0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DT9efwNVAfaCuFIuHdy2VDvlfDhSSAxTIuQ&#10;asMjHdpAV3I4WZzVgL/e8sd8Ap6inHWkmJJbkjRn5oclQqK4BgMHY5OM8dd8klPc7to7IB2O6Uk4&#10;mUzyYjCDqRHaF9LzIjaikLCS2pV8M5h34Shdeg9SLRYpiXTkRFjZtZOxdMQrgvncvwh0J8QDUfUA&#10;g5xE8Qr4Y2686d1iFwj+xErE9gjkCXLSYCLr9F6iyP/8T1mXVz3/DQ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CXrbtw8CAAAd&#10;BAAADgAAAAAAAAAAAAAAAAAuAgAAZHJzL2Uyb0RvYy54bWxQSwECLQAUAAYACAAAACEA4/kegdoA&#10;AAAEAQAADwAAAAAAAAAAAAAAAABpBAAAZHJzL2Rvd25yZXYueG1sUEsFBgAAAAAEAAQA8wAAAHAF&#10;AAAAAA==&#10;" filled="f" stroked="f">
              <v:textbox style="mso-fit-shape-to-text:t" inset="0,0,0,15pt">
                <w:txbxContent>
                  <w:p w14:paraId="4A54B9FF" w14:textId="2F703598"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6FBD" w14:textId="38BB2EB0" w:rsidR="003769F1" w:rsidRDefault="00020815">
    <w:pPr>
      <w:pStyle w:val="Footer"/>
    </w:pPr>
    <w:r>
      <w:rPr>
        <w:noProof/>
      </w:rPr>
      <mc:AlternateContent>
        <mc:Choice Requires="wps">
          <w:drawing>
            <wp:anchor distT="0" distB="0" distL="0" distR="0" simplePos="0" relativeHeight="251674624" behindDoc="0" locked="0" layoutInCell="1" allowOverlap="1" wp14:anchorId="7FFAFA30" wp14:editId="0FDC1251">
              <wp:simplePos x="635" y="635"/>
              <wp:positionH relativeFrom="page">
                <wp:align>center</wp:align>
              </wp:positionH>
              <wp:positionV relativeFrom="page">
                <wp:align>bottom</wp:align>
              </wp:positionV>
              <wp:extent cx="686435" cy="365760"/>
              <wp:effectExtent l="0" t="0" r="18415" b="0"/>
              <wp:wrapNone/>
              <wp:docPr id="1625506574"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0DECE8B" w14:textId="1EA67B59"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FAFA30" id="_x0000_t202" coordsize="21600,21600" o:spt="202" path="m,l,21600r21600,l21600,xe">
              <v:stroke joinstyle="miter"/>
              <v:path gradientshapeok="t" o:connecttype="rect"/>
            </v:shapetype>
            <v:shape id="Text Box 32" o:spid="_x0000_s1040" type="#_x0000_t202" alt="OFFICIAL" style="position:absolute;left:0;text-align:left;margin-left:0;margin-top:0;width:54.05pt;height:28.8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NA4o3wQAgAA&#10;HQQAAA4AAAAAAAAAAAAAAAAALgIAAGRycy9lMm9Eb2MueG1sUEsBAi0AFAAGAAgAAAAhAOP5HoHa&#10;AAAABAEAAA8AAAAAAAAAAAAAAAAAagQAAGRycy9kb3ducmV2LnhtbFBLBQYAAAAABAAEAPMAAABx&#10;BQAAAAA=&#10;" filled="f" stroked="f">
              <v:textbox style="mso-fit-shape-to-text:t" inset="0,0,0,15pt">
                <w:txbxContent>
                  <w:p w14:paraId="20DECE8B" w14:textId="1EA67B59"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8332" w14:textId="7D2D19AC" w:rsidR="00ED56B2" w:rsidRPr="00020815" w:rsidRDefault="00020815" w:rsidP="00020815">
    <w:pPr>
      <w:pStyle w:val="Footer"/>
    </w:pPr>
    <w:r>
      <w:rPr>
        <w:noProof/>
      </w:rPr>
      <mc:AlternateContent>
        <mc:Choice Requires="wps">
          <w:drawing>
            <wp:anchor distT="0" distB="0" distL="0" distR="0" simplePos="0" relativeHeight="251675648" behindDoc="0" locked="0" layoutInCell="1" allowOverlap="1" wp14:anchorId="463EE9C6" wp14:editId="329156AF">
              <wp:simplePos x="866775" y="10239375"/>
              <wp:positionH relativeFrom="page">
                <wp:align>center</wp:align>
              </wp:positionH>
              <wp:positionV relativeFrom="page">
                <wp:align>bottom</wp:align>
              </wp:positionV>
              <wp:extent cx="686435" cy="365760"/>
              <wp:effectExtent l="0" t="0" r="18415" b="0"/>
              <wp:wrapNone/>
              <wp:docPr id="94347133"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D6A5632" w14:textId="7379B2B3"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3EE9C6" id="_x0000_t202" coordsize="21600,21600" o:spt="202" path="m,l,21600r21600,l21600,xe">
              <v:stroke joinstyle="miter"/>
              <v:path gradientshapeok="t" o:connecttype="rect"/>
            </v:shapetype>
            <v:shape id="Text Box 33" o:spid="_x0000_s1041" type="#_x0000_t202" alt="OFFICIAL" style="position:absolute;left:0;text-align:left;margin-left:0;margin-top:0;width:54.05pt;height:28.8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L2HEUEQAgAA&#10;HQQAAA4AAAAAAAAAAAAAAAAALgIAAGRycy9lMm9Eb2MueG1sUEsBAi0AFAAGAAgAAAAhAOP5HoHa&#10;AAAABAEAAA8AAAAAAAAAAAAAAAAAagQAAGRycy9kb3ducmV2LnhtbFBLBQYAAAAABAAEAPMAAABx&#10;BQAAAAA=&#10;" filled="f" stroked="f">
              <v:textbox style="mso-fit-shape-to-text:t" inset="0,0,0,15pt">
                <w:txbxContent>
                  <w:p w14:paraId="7D6A5632" w14:textId="7379B2B3"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EB2D" w14:textId="49DDF237" w:rsidR="003769F1" w:rsidRDefault="00020815">
    <w:pPr>
      <w:pStyle w:val="Footer"/>
    </w:pPr>
    <w:r>
      <w:rPr>
        <w:noProof/>
      </w:rPr>
      <mc:AlternateContent>
        <mc:Choice Requires="wps">
          <w:drawing>
            <wp:anchor distT="0" distB="0" distL="0" distR="0" simplePos="0" relativeHeight="251673600" behindDoc="0" locked="0" layoutInCell="1" allowOverlap="1" wp14:anchorId="62A2015F" wp14:editId="7DA2B118">
              <wp:simplePos x="635" y="635"/>
              <wp:positionH relativeFrom="page">
                <wp:align>center</wp:align>
              </wp:positionH>
              <wp:positionV relativeFrom="page">
                <wp:align>bottom</wp:align>
              </wp:positionV>
              <wp:extent cx="686435" cy="365760"/>
              <wp:effectExtent l="0" t="0" r="18415" b="0"/>
              <wp:wrapNone/>
              <wp:docPr id="686321047"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7807011" w14:textId="75582AEB"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A2015F" id="_x0000_t202" coordsize="21600,21600" o:spt="202" path="m,l,21600r21600,l21600,xe">
              <v:stroke joinstyle="miter"/>
              <v:path gradientshapeok="t" o:connecttype="rect"/>
            </v:shapetype>
            <v:shape id="Text Box 31" o:spid="_x0000_s1043" type="#_x0000_t202" alt="OFFICIAL" style="position:absolute;left:0;text-align:left;margin-left:0;margin-top:0;width:54.05pt;height:28.8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Gf5dDoQAgAA&#10;HQQAAA4AAAAAAAAAAAAAAAAALgIAAGRycy9lMm9Eb2MueG1sUEsBAi0AFAAGAAgAAAAhAOP5HoHa&#10;AAAABAEAAA8AAAAAAAAAAAAAAAAAagQAAGRycy9kb3ducmV2LnhtbFBLBQYAAAAABAAEAPMAAABx&#10;BQAAAAA=&#10;" filled="f" stroked="f">
              <v:textbox style="mso-fit-shape-to-text:t" inset="0,0,0,15pt">
                <w:txbxContent>
                  <w:p w14:paraId="57807011" w14:textId="75582AEB"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1A58B" w14:textId="77777777" w:rsidR="006B7C75" w:rsidRDefault="006B7C75" w:rsidP="00123BB4">
      <w:r>
        <w:separator/>
      </w:r>
    </w:p>
  </w:footnote>
  <w:footnote w:type="continuationSeparator" w:id="0">
    <w:p w14:paraId="3EF131A3" w14:textId="77777777" w:rsidR="006B7C75" w:rsidRDefault="006B7C75" w:rsidP="00123BB4">
      <w:r>
        <w:continuationSeparator/>
      </w:r>
    </w:p>
  </w:footnote>
  <w:footnote w:type="continuationNotice" w:id="1">
    <w:p w14:paraId="0A29405A" w14:textId="77777777" w:rsidR="006B7C75" w:rsidRDefault="006B7C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FED26" w14:textId="3A16705B" w:rsidR="00020815" w:rsidRDefault="00020815">
    <w:pPr>
      <w:pStyle w:val="Header"/>
    </w:pPr>
    <w:r>
      <w:rPr>
        <w:noProof/>
      </w:rPr>
      <mc:AlternateContent>
        <mc:Choice Requires="wps">
          <w:drawing>
            <wp:anchor distT="0" distB="0" distL="0" distR="0" simplePos="0" relativeHeight="251659264" behindDoc="0" locked="0" layoutInCell="1" allowOverlap="1" wp14:anchorId="09E12DA7" wp14:editId="6AB1D932">
              <wp:simplePos x="635" y="635"/>
              <wp:positionH relativeFrom="page">
                <wp:align>center</wp:align>
              </wp:positionH>
              <wp:positionV relativeFrom="page">
                <wp:align>top</wp:align>
              </wp:positionV>
              <wp:extent cx="686435" cy="365760"/>
              <wp:effectExtent l="0" t="0" r="18415" b="15240"/>
              <wp:wrapNone/>
              <wp:docPr id="1487505836"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220BE5E" w14:textId="5D33EE1E"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E12DA7" id="_x0000_t202" coordsize="21600,21600" o:spt="202" path="m,l,21600r21600,l21600,xe">
              <v:stroke joinstyle="miter"/>
              <v:path gradientshapeok="t" o:connecttype="rect"/>
            </v:shapetype>
            <v:shape id="Text Box 17"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2220BE5E" w14:textId="5D33EE1E"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4823" w14:textId="7535F909" w:rsidR="00020815" w:rsidRDefault="00020815">
    <w:pPr>
      <w:pStyle w:val="Header"/>
    </w:pPr>
    <w:r>
      <w:rPr>
        <w:noProof/>
      </w:rPr>
      <mc:AlternateContent>
        <mc:Choice Requires="wps">
          <w:drawing>
            <wp:anchor distT="0" distB="0" distL="0" distR="0" simplePos="0" relativeHeight="251660288" behindDoc="0" locked="0" layoutInCell="1" allowOverlap="1" wp14:anchorId="329FBA51" wp14:editId="7674ED77">
              <wp:simplePos x="635" y="635"/>
              <wp:positionH relativeFrom="page">
                <wp:align>center</wp:align>
              </wp:positionH>
              <wp:positionV relativeFrom="page">
                <wp:align>top</wp:align>
              </wp:positionV>
              <wp:extent cx="686435" cy="365760"/>
              <wp:effectExtent l="0" t="0" r="18415" b="15240"/>
              <wp:wrapNone/>
              <wp:docPr id="1715305888"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A0C7A09" w14:textId="6BB25933"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FBA51" id="_x0000_t202" coordsize="21600,21600" o:spt="202" path="m,l,21600r21600,l21600,xe">
              <v:stroke joinstyle="miter"/>
              <v:path gradientshapeok="t" o:connecttype="rect"/>
            </v:shapetype>
            <v:shape id="Text Box 18"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textbox style="mso-fit-shape-to-text:t" inset="0,15pt,0,0">
                <w:txbxContent>
                  <w:p w14:paraId="1A0C7A09" w14:textId="6BB25933"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BED0" w14:textId="2D9FC1D0" w:rsidR="00020815" w:rsidRDefault="00020815">
    <w:pPr>
      <w:pStyle w:val="Header"/>
    </w:pPr>
    <w:r>
      <w:rPr>
        <w:noProof/>
      </w:rPr>
      <mc:AlternateContent>
        <mc:Choice Requires="wps">
          <w:drawing>
            <wp:anchor distT="0" distB="0" distL="0" distR="0" simplePos="0" relativeHeight="251658240" behindDoc="0" locked="0" layoutInCell="1" allowOverlap="1" wp14:anchorId="64DB05B4" wp14:editId="10821659">
              <wp:simplePos x="635" y="635"/>
              <wp:positionH relativeFrom="page">
                <wp:align>center</wp:align>
              </wp:positionH>
              <wp:positionV relativeFrom="page">
                <wp:align>top</wp:align>
              </wp:positionV>
              <wp:extent cx="686435" cy="365760"/>
              <wp:effectExtent l="0" t="0" r="18415" b="15240"/>
              <wp:wrapNone/>
              <wp:docPr id="1457093769"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0C92EA0" w14:textId="410E61F4"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DB05B4" id="_x0000_t202" coordsize="21600,21600" o:spt="202" path="m,l,21600r21600,l21600,xe">
              <v:stroke joinstyle="miter"/>
              <v:path gradientshapeok="t" o:connecttype="rect"/>
            </v:shapetype>
            <v:shape id="Text Box 16" o:spid="_x0000_s1030"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6VcDwIAABwEAAAOAAAAZHJzL2Uyb0RvYy54bWysU01v2zAMvQ/YfxB0X+y0TdY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zfXE84kha6nk8/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pulXA8CAAAc&#10;BAAADgAAAAAAAAAAAAAAAAAuAgAAZHJzL2Uyb0RvYy54bWxQSwECLQAUAAYACAAAACEA0paiuNoA&#10;AAAEAQAADwAAAAAAAAAAAAAAAABpBAAAZHJzL2Rvd25yZXYueG1sUEsFBgAAAAAEAAQA8wAAAHAF&#10;AAAAAA==&#10;" filled="f" stroked="f">
              <v:textbox style="mso-fit-shape-to-text:t" inset="0,15pt,0,0">
                <w:txbxContent>
                  <w:p w14:paraId="00C92EA0" w14:textId="410E61F4"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2211" w14:textId="500FCCF8" w:rsidR="003769F1" w:rsidRDefault="00020815">
    <w:pPr>
      <w:pStyle w:val="Header"/>
    </w:pPr>
    <w:r>
      <w:rPr>
        <w:noProof/>
      </w:rPr>
      <mc:AlternateContent>
        <mc:Choice Requires="wps">
          <w:drawing>
            <wp:anchor distT="0" distB="0" distL="0" distR="0" simplePos="0" relativeHeight="251662336" behindDoc="0" locked="0" layoutInCell="1" allowOverlap="1" wp14:anchorId="09372B40" wp14:editId="19297BAB">
              <wp:simplePos x="635" y="635"/>
              <wp:positionH relativeFrom="page">
                <wp:align>center</wp:align>
              </wp:positionH>
              <wp:positionV relativeFrom="page">
                <wp:align>top</wp:align>
              </wp:positionV>
              <wp:extent cx="686435" cy="365760"/>
              <wp:effectExtent l="0" t="0" r="18415" b="15240"/>
              <wp:wrapNone/>
              <wp:docPr id="1752074353"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E898804" w14:textId="0D33E1E4"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372B40" id="_x0000_t202" coordsize="21600,21600" o:spt="202" path="m,l,21600r21600,l21600,xe">
              <v:stroke joinstyle="miter"/>
              <v:path gradientshapeok="t" o:connecttype="rect"/>
            </v:shapetype>
            <v:shape id="Text Box 20" o:spid="_x0000_s1032" type="#_x0000_t202" alt="OFFICIAL" style="position:absolute;margin-left:0;margin-top:0;width:54.05pt;height:28.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wOXAJw8CAAAc&#10;BAAADgAAAAAAAAAAAAAAAAAuAgAAZHJzL2Uyb0RvYy54bWxQSwECLQAUAAYACAAAACEA0paiuNoA&#10;AAAEAQAADwAAAAAAAAAAAAAAAABpBAAAZHJzL2Rvd25yZXYueG1sUEsFBgAAAAAEAAQA8wAAAHAF&#10;AAAAAA==&#10;" filled="f" stroked="f">
              <v:textbox style="mso-fit-shape-to-text:t" inset="0,15pt,0,0">
                <w:txbxContent>
                  <w:p w14:paraId="4E898804" w14:textId="0D33E1E4"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8970" w14:textId="4DE97304" w:rsidR="00DA23A2" w:rsidRDefault="00020815" w:rsidP="00123BB4">
    <w:pPr>
      <w:pStyle w:val="Header"/>
    </w:pPr>
    <w:r>
      <w:rPr>
        <w:noProof/>
      </w:rPr>
      <mc:AlternateContent>
        <mc:Choice Requires="wps">
          <w:drawing>
            <wp:anchor distT="0" distB="0" distL="0" distR="0" simplePos="0" relativeHeight="251663360" behindDoc="0" locked="0" layoutInCell="1" allowOverlap="1" wp14:anchorId="0FEE514C" wp14:editId="1D82CC28">
              <wp:simplePos x="866775" y="180975"/>
              <wp:positionH relativeFrom="page">
                <wp:align>center</wp:align>
              </wp:positionH>
              <wp:positionV relativeFrom="page">
                <wp:align>top</wp:align>
              </wp:positionV>
              <wp:extent cx="686435" cy="365760"/>
              <wp:effectExtent l="0" t="0" r="18415" b="15240"/>
              <wp:wrapNone/>
              <wp:docPr id="1243781396"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C4FAD31" w14:textId="47B42550"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EE514C" id="_x0000_t202" coordsize="21600,21600" o:spt="202" path="m,l,21600r21600,l21600,xe">
              <v:stroke joinstyle="miter"/>
              <v:path gradientshapeok="t" o:connecttype="rect"/>
            </v:shapetype>
            <v:shape id="Text Box 21" o:spid="_x0000_s1033" type="#_x0000_t202" alt="OFFICIAL" style="position:absolute;margin-left:0;margin-top:0;width:54.05pt;height:28.8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IaDwIAABwEAAAOAAAAZHJzL2Uyb0RvYy54bWysU01v2zAMvQ/YfxB0X+y0S9o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5+vJ5xJCl1PJzf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rVpyGg8CAAAc&#10;BAAADgAAAAAAAAAAAAAAAAAuAgAAZHJzL2Uyb0RvYy54bWxQSwECLQAUAAYACAAAACEA0paiuNoA&#10;AAAEAQAADwAAAAAAAAAAAAAAAABpBAAAZHJzL2Rvd25yZXYueG1sUEsFBgAAAAAEAAQA8wAAAHAF&#10;AAAAAA==&#10;" filled="f" stroked="f">
              <v:textbox style="mso-fit-shape-to-text:t" inset="0,15pt,0,0">
                <w:txbxContent>
                  <w:p w14:paraId="6C4FAD31" w14:textId="47B42550"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940F0" w14:textId="2FB615A8" w:rsidR="003769F1" w:rsidRDefault="00020815">
    <w:pPr>
      <w:pStyle w:val="Header"/>
    </w:pPr>
    <w:r>
      <w:rPr>
        <w:noProof/>
      </w:rPr>
      <mc:AlternateContent>
        <mc:Choice Requires="wps">
          <w:drawing>
            <wp:anchor distT="0" distB="0" distL="0" distR="0" simplePos="0" relativeHeight="251661312" behindDoc="0" locked="0" layoutInCell="1" allowOverlap="1" wp14:anchorId="7769A492" wp14:editId="7032A0CD">
              <wp:simplePos x="635" y="635"/>
              <wp:positionH relativeFrom="page">
                <wp:align>center</wp:align>
              </wp:positionH>
              <wp:positionV relativeFrom="page">
                <wp:align>top</wp:align>
              </wp:positionV>
              <wp:extent cx="686435" cy="365760"/>
              <wp:effectExtent l="0" t="0" r="18415" b="15240"/>
              <wp:wrapNone/>
              <wp:docPr id="1282795050"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EFFCAED" w14:textId="7618B1C6"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69A492" id="_x0000_t202" coordsize="21600,21600" o:spt="202" path="m,l,21600r21600,l21600,xe">
              <v:stroke joinstyle="miter"/>
              <v:path gradientshapeok="t" o:connecttype="rect"/>
            </v:shapetype>
            <v:shape id="Text Box 19" o:spid="_x0000_s1036" type="#_x0000_t202" alt="OFFICIAL" style="position:absolute;margin-left:0;margin-top:0;width:54.05pt;height:28.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" filled="f" stroked="f">
              <v:textbox style="mso-fit-shape-to-text:t" inset="0,15pt,0,0">
                <w:txbxContent>
                  <w:p w14:paraId="3EFFCAED" w14:textId="7618B1C6"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DE1E" w14:textId="6BA6E5CB" w:rsidR="003769F1" w:rsidRDefault="00020815">
    <w:pPr>
      <w:pStyle w:val="Header"/>
    </w:pPr>
    <w:r>
      <w:rPr>
        <w:noProof/>
      </w:rPr>
      <mc:AlternateContent>
        <mc:Choice Requires="wps">
          <w:drawing>
            <wp:anchor distT="0" distB="0" distL="0" distR="0" simplePos="0" relativeHeight="251665408" behindDoc="0" locked="0" layoutInCell="1" allowOverlap="1" wp14:anchorId="7CCA8C29" wp14:editId="4225E43E">
              <wp:simplePos x="635" y="635"/>
              <wp:positionH relativeFrom="page">
                <wp:align>center</wp:align>
              </wp:positionH>
              <wp:positionV relativeFrom="page">
                <wp:align>top</wp:align>
              </wp:positionV>
              <wp:extent cx="686435" cy="365760"/>
              <wp:effectExtent l="0" t="0" r="18415" b="15240"/>
              <wp:wrapNone/>
              <wp:docPr id="125801716"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17C671B" w14:textId="5C8C40B0"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CA8C29" id="_x0000_t202" coordsize="21600,21600" o:spt="202" path="m,l,21600r21600,l21600,xe">
              <v:stroke joinstyle="miter"/>
              <v:path gradientshapeok="t" o:connecttype="rect"/>
            </v:shapetype>
            <v:shape id="Text Box 23" o:spid="_x0000_s1038" type="#_x0000_t202" alt="OFFICIAL" style="position:absolute;margin-left:0;margin-top:0;width:54.05pt;height:28.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IHxdRQ8CAAAd&#10;BAAADgAAAAAAAAAAAAAAAAAuAgAAZHJzL2Uyb0RvYy54bWxQSwECLQAUAAYACAAAACEA0paiuNoA&#10;AAAEAQAADwAAAAAAAAAAAAAAAABpBAAAZHJzL2Rvd25yZXYueG1sUEsFBgAAAAAEAAQA8wAAAHAF&#10;AAAAAA==&#10;" filled="f" stroked="f">
              <v:textbox style="mso-fit-shape-to-text:t" inset="0,15pt,0,0">
                <w:txbxContent>
                  <w:p w14:paraId="417C671B" w14:textId="5C8C40B0"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CD6A" w14:textId="411EB31F" w:rsidR="00B60FED" w:rsidRDefault="00020815" w:rsidP="00123BB4">
    <w:pPr>
      <w:pStyle w:val="Header"/>
    </w:pPr>
    <w:r>
      <w:rPr>
        <w:noProof/>
      </w:rPr>
      <mc:AlternateContent>
        <mc:Choice Requires="wps">
          <w:drawing>
            <wp:anchor distT="0" distB="0" distL="0" distR="0" simplePos="0" relativeHeight="251666432" behindDoc="0" locked="0" layoutInCell="1" allowOverlap="1" wp14:anchorId="51CA7B89" wp14:editId="417BF09E">
              <wp:simplePos x="866775" y="180975"/>
              <wp:positionH relativeFrom="page">
                <wp:align>center</wp:align>
              </wp:positionH>
              <wp:positionV relativeFrom="page">
                <wp:align>top</wp:align>
              </wp:positionV>
              <wp:extent cx="686435" cy="365760"/>
              <wp:effectExtent l="0" t="0" r="18415" b="15240"/>
              <wp:wrapNone/>
              <wp:docPr id="1094934067"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576B6B4" w14:textId="164BFD85"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CA7B89" id="_x0000_t202" coordsize="21600,21600" o:spt="202" path="m,l,21600r21600,l21600,xe">
              <v:stroke joinstyle="miter"/>
              <v:path gradientshapeok="t" o:connecttype="rect"/>
            </v:shapetype>
            <v:shape id="Text Box 24" o:spid="_x0000_s1039" type="#_x0000_t202" alt="OFFICIAL" style="position:absolute;margin-left:0;margin-top:0;width:54.05pt;height:28.8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TcPveA8CAAAd&#10;BAAADgAAAAAAAAAAAAAAAAAuAgAAZHJzL2Uyb0RvYy54bWxQSwECLQAUAAYACAAAACEA0paiuNoA&#10;AAAEAQAADwAAAAAAAAAAAAAAAABpBAAAZHJzL2Rvd25yZXYueG1sUEsFBgAAAAAEAAQA8wAAAHAF&#10;AAAAAA==&#10;" filled="f" stroked="f">
              <v:textbox style="mso-fit-shape-to-text:t" inset="0,15pt,0,0">
                <w:txbxContent>
                  <w:p w14:paraId="6576B6B4" w14:textId="164BFD85"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1332" w14:textId="2A831284" w:rsidR="003769F1" w:rsidRDefault="00020815">
    <w:pPr>
      <w:pStyle w:val="Header"/>
    </w:pPr>
    <w:r>
      <w:rPr>
        <w:noProof/>
      </w:rPr>
      <mc:AlternateContent>
        <mc:Choice Requires="wps">
          <w:drawing>
            <wp:anchor distT="0" distB="0" distL="0" distR="0" simplePos="0" relativeHeight="251664384" behindDoc="0" locked="0" layoutInCell="1" allowOverlap="1" wp14:anchorId="016A25CD" wp14:editId="238876AE">
              <wp:simplePos x="635" y="635"/>
              <wp:positionH relativeFrom="page">
                <wp:align>center</wp:align>
              </wp:positionH>
              <wp:positionV relativeFrom="page">
                <wp:align>top</wp:align>
              </wp:positionV>
              <wp:extent cx="686435" cy="365760"/>
              <wp:effectExtent l="0" t="0" r="18415" b="15240"/>
              <wp:wrapNone/>
              <wp:docPr id="484638807"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1F9B703" w14:textId="63EEA9CE"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6A25CD" id="_x0000_t202" coordsize="21600,21600" o:spt="202" path="m,l,21600r21600,l21600,xe">
              <v:stroke joinstyle="miter"/>
              <v:path gradientshapeok="t" o:connecttype="rect"/>
            </v:shapetype>
            <v:shape id="Text Box 22" o:spid="_x0000_s1042" type="#_x0000_t202" alt="OFFICIAL" style="position:absolute;margin-left:0;margin-top:0;width:54.05pt;height:28.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lIGXsw8CAAAd&#10;BAAADgAAAAAAAAAAAAAAAAAuAgAAZHJzL2Uyb0RvYy54bWxQSwECLQAUAAYACAAAACEA0paiuNoA&#10;AAAEAQAADwAAAAAAAAAAAAAAAABpBAAAZHJzL2Rvd25yZXYueG1sUEsFBgAAAAAEAAQA8wAAAHAF&#10;AAAAAA==&#10;" filled="f" stroked="f">
              <v:textbox style="mso-fit-shape-to-text:t" inset="0,15pt,0,0">
                <w:txbxContent>
                  <w:p w14:paraId="01F9B703" w14:textId="63EEA9CE" w:rsidR="00020815" w:rsidRPr="00020815" w:rsidRDefault="00020815" w:rsidP="00020815">
                    <w:pPr>
                      <w:spacing w:after="0"/>
                      <w:rPr>
                        <w:rFonts w:eastAsia="Arial"/>
                        <w:noProof/>
                        <w:sz w:val="24"/>
                        <w:szCs w:val="24"/>
                      </w:rPr>
                    </w:pPr>
                    <w:r w:rsidRPr="00020815">
                      <w:rPr>
                        <w:rFonts w:eastAsia="Arial"/>
                        <w:noProo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2DB"/>
    <w:multiLevelType w:val="hybridMultilevel"/>
    <w:tmpl w:val="4664D5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3E4C03"/>
    <w:multiLevelType w:val="hybridMultilevel"/>
    <w:tmpl w:val="BA585324"/>
    <w:lvl w:ilvl="0" w:tplc="FFFFFFFF">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996FBB"/>
    <w:multiLevelType w:val="hybridMultilevel"/>
    <w:tmpl w:val="47EA5F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4FA18EB"/>
    <w:multiLevelType w:val="hybridMultilevel"/>
    <w:tmpl w:val="6AE683F2"/>
    <w:lvl w:ilvl="0" w:tplc="7AC07B8E">
      <w:start w:val="1"/>
      <w:numFmt w:val="decimal"/>
      <w:lvlText w:val="%1)"/>
      <w:lvlJc w:val="left"/>
      <w:pPr>
        <w:ind w:left="1020" w:hanging="360"/>
      </w:pPr>
    </w:lvl>
    <w:lvl w:ilvl="1" w:tplc="89D2D8A8">
      <w:start w:val="1"/>
      <w:numFmt w:val="decimal"/>
      <w:lvlText w:val="%2)"/>
      <w:lvlJc w:val="left"/>
      <w:pPr>
        <w:ind w:left="1020" w:hanging="360"/>
      </w:pPr>
    </w:lvl>
    <w:lvl w:ilvl="2" w:tplc="60F88362">
      <w:start w:val="1"/>
      <w:numFmt w:val="decimal"/>
      <w:lvlText w:val="%3)"/>
      <w:lvlJc w:val="left"/>
      <w:pPr>
        <w:ind w:left="1020" w:hanging="360"/>
      </w:pPr>
    </w:lvl>
    <w:lvl w:ilvl="3" w:tplc="BC102B40">
      <w:start w:val="1"/>
      <w:numFmt w:val="decimal"/>
      <w:lvlText w:val="%4)"/>
      <w:lvlJc w:val="left"/>
      <w:pPr>
        <w:ind w:left="1020" w:hanging="360"/>
      </w:pPr>
    </w:lvl>
    <w:lvl w:ilvl="4" w:tplc="C4A6AC0E">
      <w:start w:val="1"/>
      <w:numFmt w:val="decimal"/>
      <w:lvlText w:val="%5)"/>
      <w:lvlJc w:val="left"/>
      <w:pPr>
        <w:ind w:left="1020" w:hanging="360"/>
      </w:pPr>
    </w:lvl>
    <w:lvl w:ilvl="5" w:tplc="0BCAAFBA">
      <w:start w:val="1"/>
      <w:numFmt w:val="decimal"/>
      <w:lvlText w:val="%6)"/>
      <w:lvlJc w:val="left"/>
      <w:pPr>
        <w:ind w:left="1020" w:hanging="360"/>
      </w:pPr>
    </w:lvl>
    <w:lvl w:ilvl="6" w:tplc="1E6A3C72">
      <w:start w:val="1"/>
      <w:numFmt w:val="decimal"/>
      <w:lvlText w:val="%7)"/>
      <w:lvlJc w:val="left"/>
      <w:pPr>
        <w:ind w:left="1020" w:hanging="360"/>
      </w:pPr>
    </w:lvl>
    <w:lvl w:ilvl="7" w:tplc="5A5C0662">
      <w:start w:val="1"/>
      <w:numFmt w:val="decimal"/>
      <w:lvlText w:val="%8)"/>
      <w:lvlJc w:val="left"/>
      <w:pPr>
        <w:ind w:left="1020" w:hanging="360"/>
      </w:pPr>
    </w:lvl>
    <w:lvl w:ilvl="8" w:tplc="5D923B6E">
      <w:start w:val="1"/>
      <w:numFmt w:val="decimal"/>
      <w:lvlText w:val="%9)"/>
      <w:lvlJc w:val="left"/>
      <w:pPr>
        <w:ind w:left="1020" w:hanging="360"/>
      </w:pPr>
    </w:lvl>
  </w:abstractNum>
  <w:abstractNum w:abstractNumId="4" w15:restartNumberingAfterBreak="0">
    <w:nsid w:val="05A378DD"/>
    <w:multiLevelType w:val="hybridMultilevel"/>
    <w:tmpl w:val="575841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83F07D0"/>
    <w:multiLevelType w:val="hybridMultilevel"/>
    <w:tmpl w:val="DD127A52"/>
    <w:lvl w:ilvl="0" w:tplc="11D69A72">
      <w:start w:val="1"/>
      <w:numFmt w:val="bullet"/>
      <w:lvlText w:val=""/>
      <w:lvlJc w:val="left"/>
      <w:pPr>
        <w:ind w:left="720" w:hanging="360"/>
      </w:pPr>
      <w:rPr>
        <w:rFonts w:ascii="Symbol" w:hAnsi="Symbol"/>
      </w:rPr>
    </w:lvl>
    <w:lvl w:ilvl="1" w:tplc="9D0C3B48">
      <w:start w:val="1"/>
      <w:numFmt w:val="bullet"/>
      <w:lvlText w:val=""/>
      <w:lvlJc w:val="left"/>
      <w:pPr>
        <w:ind w:left="720" w:hanging="360"/>
      </w:pPr>
      <w:rPr>
        <w:rFonts w:ascii="Symbol" w:hAnsi="Symbol"/>
      </w:rPr>
    </w:lvl>
    <w:lvl w:ilvl="2" w:tplc="9AB469D8">
      <w:start w:val="1"/>
      <w:numFmt w:val="bullet"/>
      <w:lvlText w:val=""/>
      <w:lvlJc w:val="left"/>
      <w:pPr>
        <w:ind w:left="720" w:hanging="360"/>
      </w:pPr>
      <w:rPr>
        <w:rFonts w:ascii="Symbol" w:hAnsi="Symbol"/>
      </w:rPr>
    </w:lvl>
    <w:lvl w:ilvl="3" w:tplc="0464C234">
      <w:start w:val="1"/>
      <w:numFmt w:val="bullet"/>
      <w:lvlText w:val=""/>
      <w:lvlJc w:val="left"/>
      <w:pPr>
        <w:ind w:left="720" w:hanging="360"/>
      </w:pPr>
      <w:rPr>
        <w:rFonts w:ascii="Symbol" w:hAnsi="Symbol"/>
      </w:rPr>
    </w:lvl>
    <w:lvl w:ilvl="4" w:tplc="D1BE0574">
      <w:start w:val="1"/>
      <w:numFmt w:val="bullet"/>
      <w:lvlText w:val=""/>
      <w:lvlJc w:val="left"/>
      <w:pPr>
        <w:ind w:left="720" w:hanging="360"/>
      </w:pPr>
      <w:rPr>
        <w:rFonts w:ascii="Symbol" w:hAnsi="Symbol"/>
      </w:rPr>
    </w:lvl>
    <w:lvl w:ilvl="5" w:tplc="99ACC3CA">
      <w:start w:val="1"/>
      <w:numFmt w:val="bullet"/>
      <w:lvlText w:val=""/>
      <w:lvlJc w:val="left"/>
      <w:pPr>
        <w:ind w:left="720" w:hanging="360"/>
      </w:pPr>
      <w:rPr>
        <w:rFonts w:ascii="Symbol" w:hAnsi="Symbol"/>
      </w:rPr>
    </w:lvl>
    <w:lvl w:ilvl="6" w:tplc="D2187F52">
      <w:start w:val="1"/>
      <w:numFmt w:val="bullet"/>
      <w:lvlText w:val=""/>
      <w:lvlJc w:val="left"/>
      <w:pPr>
        <w:ind w:left="720" w:hanging="360"/>
      </w:pPr>
      <w:rPr>
        <w:rFonts w:ascii="Symbol" w:hAnsi="Symbol"/>
      </w:rPr>
    </w:lvl>
    <w:lvl w:ilvl="7" w:tplc="E7E4C8BE">
      <w:start w:val="1"/>
      <w:numFmt w:val="bullet"/>
      <w:lvlText w:val=""/>
      <w:lvlJc w:val="left"/>
      <w:pPr>
        <w:ind w:left="720" w:hanging="360"/>
      </w:pPr>
      <w:rPr>
        <w:rFonts w:ascii="Symbol" w:hAnsi="Symbol"/>
      </w:rPr>
    </w:lvl>
    <w:lvl w:ilvl="8" w:tplc="CF220A8A">
      <w:start w:val="1"/>
      <w:numFmt w:val="bullet"/>
      <w:lvlText w:val=""/>
      <w:lvlJc w:val="left"/>
      <w:pPr>
        <w:ind w:left="720" w:hanging="360"/>
      </w:pPr>
      <w:rPr>
        <w:rFonts w:ascii="Symbol" w:hAnsi="Symbol"/>
      </w:rPr>
    </w:lvl>
  </w:abstractNum>
  <w:abstractNum w:abstractNumId="6" w15:restartNumberingAfterBreak="0">
    <w:nsid w:val="0886407E"/>
    <w:multiLevelType w:val="hybridMultilevel"/>
    <w:tmpl w:val="C804C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8CB0BE6"/>
    <w:multiLevelType w:val="hybridMultilevel"/>
    <w:tmpl w:val="4FA02C0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9245CED"/>
    <w:multiLevelType w:val="hybridMultilevel"/>
    <w:tmpl w:val="675EFC5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094246F7"/>
    <w:multiLevelType w:val="hybridMultilevel"/>
    <w:tmpl w:val="7FC2D452"/>
    <w:lvl w:ilvl="0" w:tplc="DB1AF5DC">
      <w:start w:val="1"/>
      <w:numFmt w:val="lowerLetter"/>
      <w:lvlText w:val="%1)"/>
      <w:lvlJc w:val="left"/>
      <w:pPr>
        <w:ind w:left="720" w:hanging="360"/>
      </w:pPr>
    </w:lvl>
    <w:lvl w:ilvl="1" w:tplc="7C58ADD2">
      <w:start w:val="1"/>
      <w:numFmt w:val="lowerLetter"/>
      <w:lvlText w:val="%2)"/>
      <w:lvlJc w:val="left"/>
      <w:pPr>
        <w:ind w:left="720" w:hanging="360"/>
      </w:pPr>
    </w:lvl>
    <w:lvl w:ilvl="2" w:tplc="DB42343C">
      <w:start w:val="1"/>
      <w:numFmt w:val="lowerLetter"/>
      <w:lvlText w:val="%3)"/>
      <w:lvlJc w:val="left"/>
      <w:pPr>
        <w:ind w:left="720" w:hanging="360"/>
      </w:pPr>
    </w:lvl>
    <w:lvl w:ilvl="3" w:tplc="6846AB96">
      <w:start w:val="1"/>
      <w:numFmt w:val="lowerLetter"/>
      <w:lvlText w:val="%4)"/>
      <w:lvlJc w:val="left"/>
      <w:pPr>
        <w:ind w:left="720" w:hanging="360"/>
      </w:pPr>
    </w:lvl>
    <w:lvl w:ilvl="4" w:tplc="2EE09070">
      <w:start w:val="1"/>
      <w:numFmt w:val="lowerLetter"/>
      <w:lvlText w:val="%5)"/>
      <w:lvlJc w:val="left"/>
      <w:pPr>
        <w:ind w:left="720" w:hanging="360"/>
      </w:pPr>
    </w:lvl>
    <w:lvl w:ilvl="5" w:tplc="BDD2B73E">
      <w:start w:val="1"/>
      <w:numFmt w:val="lowerLetter"/>
      <w:lvlText w:val="%6)"/>
      <w:lvlJc w:val="left"/>
      <w:pPr>
        <w:ind w:left="720" w:hanging="360"/>
      </w:pPr>
    </w:lvl>
    <w:lvl w:ilvl="6" w:tplc="3DB0F9BC">
      <w:start w:val="1"/>
      <w:numFmt w:val="lowerLetter"/>
      <w:lvlText w:val="%7)"/>
      <w:lvlJc w:val="left"/>
      <w:pPr>
        <w:ind w:left="720" w:hanging="360"/>
      </w:pPr>
    </w:lvl>
    <w:lvl w:ilvl="7" w:tplc="394A328A">
      <w:start w:val="1"/>
      <w:numFmt w:val="lowerLetter"/>
      <w:lvlText w:val="%8)"/>
      <w:lvlJc w:val="left"/>
      <w:pPr>
        <w:ind w:left="720" w:hanging="360"/>
      </w:pPr>
    </w:lvl>
    <w:lvl w:ilvl="8" w:tplc="3864CBE8">
      <w:start w:val="1"/>
      <w:numFmt w:val="lowerLetter"/>
      <w:lvlText w:val="%9)"/>
      <w:lvlJc w:val="left"/>
      <w:pPr>
        <w:ind w:left="720" w:hanging="360"/>
      </w:pPr>
    </w:lvl>
  </w:abstractNum>
  <w:abstractNum w:abstractNumId="10" w15:restartNumberingAfterBreak="0">
    <w:nsid w:val="0AEC24A8"/>
    <w:multiLevelType w:val="hybridMultilevel"/>
    <w:tmpl w:val="5C8A78F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2F21C1"/>
    <w:multiLevelType w:val="hybridMultilevel"/>
    <w:tmpl w:val="CF32509C"/>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0DCD3450"/>
    <w:multiLevelType w:val="hybridMultilevel"/>
    <w:tmpl w:val="2800E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DDF6867"/>
    <w:multiLevelType w:val="hybridMultilevel"/>
    <w:tmpl w:val="ECEEF5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E976E1E"/>
    <w:multiLevelType w:val="hybridMultilevel"/>
    <w:tmpl w:val="8230C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03F67CE"/>
    <w:multiLevelType w:val="hybridMultilevel"/>
    <w:tmpl w:val="121401FC"/>
    <w:lvl w:ilvl="0" w:tplc="0C090001">
      <w:start w:val="1"/>
      <w:numFmt w:val="bullet"/>
      <w:lvlText w:val=""/>
      <w:lvlJc w:val="left"/>
      <w:pPr>
        <w:ind w:left="360" w:hanging="360"/>
      </w:pPr>
      <w:rPr>
        <w:rFonts w:ascii="Symbol" w:hAnsi="Symbol" w:hint="default"/>
      </w:rPr>
    </w:lvl>
    <w:lvl w:ilvl="1" w:tplc="FFFFFFFF">
      <w:start w:val="3"/>
      <w:numFmt w:val="bullet"/>
      <w:lvlText w:val="•"/>
      <w:lvlJc w:val="left"/>
      <w:pPr>
        <w:ind w:left="1080" w:hanging="360"/>
      </w:pPr>
      <w:rPr>
        <w:rFonts w:ascii="Arial" w:eastAsiaTheme="minorHAnsi"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144102C"/>
    <w:multiLevelType w:val="hybridMultilevel"/>
    <w:tmpl w:val="1DE2CC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3A42412"/>
    <w:multiLevelType w:val="hybridMultilevel"/>
    <w:tmpl w:val="18E0AA14"/>
    <w:lvl w:ilvl="0" w:tplc="5454B3E4">
      <w:start w:val="1"/>
      <w:numFmt w:val="bullet"/>
      <w:lvlText w:val=""/>
      <w:lvlJc w:val="left"/>
      <w:pPr>
        <w:ind w:left="720" w:hanging="360"/>
      </w:pPr>
      <w:rPr>
        <w:rFonts w:ascii="Symbol" w:hAnsi="Symbol"/>
      </w:rPr>
    </w:lvl>
    <w:lvl w:ilvl="1" w:tplc="DBDE6286">
      <w:start w:val="1"/>
      <w:numFmt w:val="bullet"/>
      <w:lvlText w:val=""/>
      <w:lvlJc w:val="left"/>
      <w:pPr>
        <w:ind w:left="720" w:hanging="360"/>
      </w:pPr>
      <w:rPr>
        <w:rFonts w:ascii="Symbol" w:hAnsi="Symbol"/>
      </w:rPr>
    </w:lvl>
    <w:lvl w:ilvl="2" w:tplc="4BFC8026">
      <w:start w:val="1"/>
      <w:numFmt w:val="bullet"/>
      <w:lvlText w:val=""/>
      <w:lvlJc w:val="left"/>
      <w:pPr>
        <w:ind w:left="720" w:hanging="360"/>
      </w:pPr>
      <w:rPr>
        <w:rFonts w:ascii="Symbol" w:hAnsi="Symbol"/>
      </w:rPr>
    </w:lvl>
    <w:lvl w:ilvl="3" w:tplc="966ADA4E">
      <w:start w:val="1"/>
      <w:numFmt w:val="bullet"/>
      <w:lvlText w:val=""/>
      <w:lvlJc w:val="left"/>
      <w:pPr>
        <w:ind w:left="720" w:hanging="360"/>
      </w:pPr>
      <w:rPr>
        <w:rFonts w:ascii="Symbol" w:hAnsi="Symbol"/>
      </w:rPr>
    </w:lvl>
    <w:lvl w:ilvl="4" w:tplc="646015A6">
      <w:start w:val="1"/>
      <w:numFmt w:val="bullet"/>
      <w:lvlText w:val=""/>
      <w:lvlJc w:val="left"/>
      <w:pPr>
        <w:ind w:left="720" w:hanging="360"/>
      </w:pPr>
      <w:rPr>
        <w:rFonts w:ascii="Symbol" w:hAnsi="Symbol"/>
      </w:rPr>
    </w:lvl>
    <w:lvl w:ilvl="5" w:tplc="DF94C132">
      <w:start w:val="1"/>
      <w:numFmt w:val="bullet"/>
      <w:lvlText w:val=""/>
      <w:lvlJc w:val="left"/>
      <w:pPr>
        <w:ind w:left="720" w:hanging="360"/>
      </w:pPr>
      <w:rPr>
        <w:rFonts w:ascii="Symbol" w:hAnsi="Symbol"/>
      </w:rPr>
    </w:lvl>
    <w:lvl w:ilvl="6" w:tplc="28907448">
      <w:start w:val="1"/>
      <w:numFmt w:val="bullet"/>
      <w:lvlText w:val=""/>
      <w:lvlJc w:val="left"/>
      <w:pPr>
        <w:ind w:left="720" w:hanging="360"/>
      </w:pPr>
      <w:rPr>
        <w:rFonts w:ascii="Symbol" w:hAnsi="Symbol"/>
      </w:rPr>
    </w:lvl>
    <w:lvl w:ilvl="7" w:tplc="63E000FE">
      <w:start w:val="1"/>
      <w:numFmt w:val="bullet"/>
      <w:lvlText w:val=""/>
      <w:lvlJc w:val="left"/>
      <w:pPr>
        <w:ind w:left="720" w:hanging="360"/>
      </w:pPr>
      <w:rPr>
        <w:rFonts w:ascii="Symbol" w:hAnsi="Symbol"/>
      </w:rPr>
    </w:lvl>
    <w:lvl w:ilvl="8" w:tplc="603409DC">
      <w:start w:val="1"/>
      <w:numFmt w:val="bullet"/>
      <w:lvlText w:val=""/>
      <w:lvlJc w:val="left"/>
      <w:pPr>
        <w:ind w:left="720" w:hanging="360"/>
      </w:pPr>
      <w:rPr>
        <w:rFonts w:ascii="Symbol" w:hAnsi="Symbol"/>
      </w:rPr>
    </w:lvl>
  </w:abstractNum>
  <w:abstractNum w:abstractNumId="18" w15:restartNumberingAfterBreak="0">
    <w:nsid w:val="160A2B59"/>
    <w:multiLevelType w:val="hybridMultilevel"/>
    <w:tmpl w:val="6BBA244E"/>
    <w:lvl w:ilvl="0" w:tplc="334C7C06">
      <w:start w:val="1"/>
      <w:numFmt w:val="bullet"/>
      <w:lvlText w:val=""/>
      <w:lvlJc w:val="left"/>
      <w:pPr>
        <w:ind w:left="1160" w:hanging="360"/>
      </w:pPr>
      <w:rPr>
        <w:rFonts w:ascii="Symbol" w:hAnsi="Symbol"/>
      </w:rPr>
    </w:lvl>
    <w:lvl w:ilvl="1" w:tplc="595CA708">
      <w:start w:val="1"/>
      <w:numFmt w:val="bullet"/>
      <w:lvlText w:val=""/>
      <w:lvlJc w:val="left"/>
      <w:pPr>
        <w:ind w:left="1160" w:hanging="360"/>
      </w:pPr>
      <w:rPr>
        <w:rFonts w:ascii="Symbol" w:hAnsi="Symbol"/>
      </w:rPr>
    </w:lvl>
    <w:lvl w:ilvl="2" w:tplc="481CD978">
      <w:start w:val="1"/>
      <w:numFmt w:val="bullet"/>
      <w:lvlText w:val=""/>
      <w:lvlJc w:val="left"/>
      <w:pPr>
        <w:ind w:left="1160" w:hanging="360"/>
      </w:pPr>
      <w:rPr>
        <w:rFonts w:ascii="Symbol" w:hAnsi="Symbol"/>
      </w:rPr>
    </w:lvl>
    <w:lvl w:ilvl="3" w:tplc="87740C0E">
      <w:start w:val="1"/>
      <w:numFmt w:val="bullet"/>
      <w:lvlText w:val=""/>
      <w:lvlJc w:val="left"/>
      <w:pPr>
        <w:ind w:left="1160" w:hanging="360"/>
      </w:pPr>
      <w:rPr>
        <w:rFonts w:ascii="Symbol" w:hAnsi="Symbol"/>
      </w:rPr>
    </w:lvl>
    <w:lvl w:ilvl="4" w:tplc="BE80C896">
      <w:start w:val="1"/>
      <w:numFmt w:val="bullet"/>
      <w:lvlText w:val=""/>
      <w:lvlJc w:val="left"/>
      <w:pPr>
        <w:ind w:left="1160" w:hanging="360"/>
      </w:pPr>
      <w:rPr>
        <w:rFonts w:ascii="Symbol" w:hAnsi="Symbol"/>
      </w:rPr>
    </w:lvl>
    <w:lvl w:ilvl="5" w:tplc="C8D64552">
      <w:start w:val="1"/>
      <w:numFmt w:val="bullet"/>
      <w:lvlText w:val=""/>
      <w:lvlJc w:val="left"/>
      <w:pPr>
        <w:ind w:left="1160" w:hanging="360"/>
      </w:pPr>
      <w:rPr>
        <w:rFonts w:ascii="Symbol" w:hAnsi="Symbol"/>
      </w:rPr>
    </w:lvl>
    <w:lvl w:ilvl="6" w:tplc="C5D86378">
      <w:start w:val="1"/>
      <w:numFmt w:val="bullet"/>
      <w:lvlText w:val=""/>
      <w:lvlJc w:val="left"/>
      <w:pPr>
        <w:ind w:left="1160" w:hanging="360"/>
      </w:pPr>
      <w:rPr>
        <w:rFonts w:ascii="Symbol" w:hAnsi="Symbol"/>
      </w:rPr>
    </w:lvl>
    <w:lvl w:ilvl="7" w:tplc="52D2B9EC">
      <w:start w:val="1"/>
      <w:numFmt w:val="bullet"/>
      <w:lvlText w:val=""/>
      <w:lvlJc w:val="left"/>
      <w:pPr>
        <w:ind w:left="1160" w:hanging="360"/>
      </w:pPr>
      <w:rPr>
        <w:rFonts w:ascii="Symbol" w:hAnsi="Symbol"/>
      </w:rPr>
    </w:lvl>
    <w:lvl w:ilvl="8" w:tplc="37D666AE">
      <w:start w:val="1"/>
      <w:numFmt w:val="bullet"/>
      <w:lvlText w:val=""/>
      <w:lvlJc w:val="left"/>
      <w:pPr>
        <w:ind w:left="1160" w:hanging="360"/>
      </w:pPr>
      <w:rPr>
        <w:rFonts w:ascii="Symbol" w:hAnsi="Symbol"/>
      </w:rPr>
    </w:lvl>
  </w:abstractNum>
  <w:abstractNum w:abstractNumId="19" w15:restartNumberingAfterBreak="0">
    <w:nsid w:val="178031F5"/>
    <w:multiLevelType w:val="hybridMultilevel"/>
    <w:tmpl w:val="F52C543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7A00B02"/>
    <w:multiLevelType w:val="hybridMultilevel"/>
    <w:tmpl w:val="C5445DAC"/>
    <w:lvl w:ilvl="0" w:tplc="FCBECA82">
      <w:start w:val="1"/>
      <w:numFmt w:val="decimal"/>
      <w:lvlText w:val="%1."/>
      <w:lvlJc w:val="left"/>
      <w:pPr>
        <w:ind w:left="720" w:hanging="360"/>
      </w:pPr>
      <w:rPr>
        <w:b/>
        <w:bCs/>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7AF5B25"/>
    <w:multiLevelType w:val="hybridMultilevel"/>
    <w:tmpl w:val="D0E6B03A"/>
    <w:lvl w:ilvl="0" w:tplc="C69017E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8AF2E79"/>
    <w:multiLevelType w:val="multilevel"/>
    <w:tmpl w:val="07EA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8368DA"/>
    <w:multiLevelType w:val="hybridMultilevel"/>
    <w:tmpl w:val="E96462DC"/>
    <w:lvl w:ilvl="0" w:tplc="FFFFFFFF">
      <w:start w:val="1"/>
      <w:numFmt w:val="lowerLetter"/>
      <w:lvlText w:val="%1)"/>
      <w:lvlJc w:val="left"/>
      <w:pPr>
        <w:ind w:left="360" w:hanging="360"/>
      </w:pPr>
    </w:lvl>
    <w:lvl w:ilvl="1" w:tplc="FFFFFFFF">
      <w:start w:val="3"/>
      <w:numFmt w:val="bullet"/>
      <w:lvlText w:val="•"/>
      <w:lvlJc w:val="left"/>
      <w:pPr>
        <w:ind w:left="1080" w:hanging="360"/>
      </w:pPr>
      <w:rPr>
        <w:rFonts w:ascii="Arial" w:eastAsiaTheme="minorHAnsi"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19EE77BA"/>
    <w:multiLevelType w:val="hybridMultilevel"/>
    <w:tmpl w:val="C3DC83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1A7E176E"/>
    <w:multiLevelType w:val="hybridMultilevel"/>
    <w:tmpl w:val="F3E4141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1AF268B8"/>
    <w:multiLevelType w:val="hybridMultilevel"/>
    <w:tmpl w:val="5FE8BE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1AFD1F4C"/>
    <w:multiLevelType w:val="multilevel"/>
    <w:tmpl w:val="C610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B55548C"/>
    <w:multiLevelType w:val="hybridMultilevel"/>
    <w:tmpl w:val="EEE8D4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DB44B4E"/>
    <w:multiLevelType w:val="hybridMultilevel"/>
    <w:tmpl w:val="7856218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1DC96685"/>
    <w:multiLevelType w:val="multilevel"/>
    <w:tmpl w:val="6DD2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F082018"/>
    <w:multiLevelType w:val="hybridMultilevel"/>
    <w:tmpl w:val="EA4A9A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FCB62C0"/>
    <w:multiLevelType w:val="hybridMultilevel"/>
    <w:tmpl w:val="A6B62864"/>
    <w:lvl w:ilvl="0" w:tplc="068808E4">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FDD1191"/>
    <w:multiLevelType w:val="hybridMultilevel"/>
    <w:tmpl w:val="5CEC4FCA"/>
    <w:lvl w:ilvl="0" w:tplc="4E28DC46">
      <w:start w:val="1"/>
      <w:numFmt w:val="decimal"/>
      <w:lvlText w:val="%1)"/>
      <w:lvlJc w:val="left"/>
      <w:pPr>
        <w:ind w:left="360" w:hanging="360"/>
      </w:pPr>
      <w:rPr>
        <w:rFonts w:hint="default"/>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20226B0F"/>
    <w:multiLevelType w:val="multilevel"/>
    <w:tmpl w:val="C49E9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2375759"/>
    <w:multiLevelType w:val="multilevel"/>
    <w:tmpl w:val="4E64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4952F45"/>
    <w:multiLevelType w:val="hybridMultilevel"/>
    <w:tmpl w:val="4B8C9CCC"/>
    <w:lvl w:ilvl="0" w:tplc="FFFFFFFF">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5C115EE"/>
    <w:multiLevelType w:val="hybridMultilevel"/>
    <w:tmpl w:val="CCC2A2C0"/>
    <w:lvl w:ilvl="0" w:tplc="353003C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69A28B1"/>
    <w:multiLevelType w:val="hybridMultilevel"/>
    <w:tmpl w:val="95488B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27FB7A6C"/>
    <w:multiLevelType w:val="hybridMultilevel"/>
    <w:tmpl w:val="EA4A9A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AC634B6"/>
    <w:multiLevelType w:val="hybridMultilevel"/>
    <w:tmpl w:val="AD449114"/>
    <w:lvl w:ilvl="0" w:tplc="4112A866">
      <w:start w:val="1"/>
      <w:numFmt w:val="bullet"/>
      <w:lvlText w:val=""/>
      <w:lvlJc w:val="left"/>
      <w:pPr>
        <w:ind w:left="720" w:hanging="360"/>
      </w:pPr>
      <w:rPr>
        <w:rFonts w:ascii="Symbol" w:hAnsi="Symbol"/>
      </w:rPr>
    </w:lvl>
    <w:lvl w:ilvl="1" w:tplc="F5AC6ACA">
      <w:start w:val="1"/>
      <w:numFmt w:val="bullet"/>
      <w:lvlText w:val=""/>
      <w:lvlJc w:val="left"/>
      <w:pPr>
        <w:ind w:left="720" w:hanging="360"/>
      </w:pPr>
      <w:rPr>
        <w:rFonts w:ascii="Symbol" w:hAnsi="Symbol"/>
      </w:rPr>
    </w:lvl>
    <w:lvl w:ilvl="2" w:tplc="51FCA028">
      <w:start w:val="1"/>
      <w:numFmt w:val="bullet"/>
      <w:lvlText w:val=""/>
      <w:lvlJc w:val="left"/>
      <w:pPr>
        <w:ind w:left="720" w:hanging="360"/>
      </w:pPr>
      <w:rPr>
        <w:rFonts w:ascii="Symbol" w:hAnsi="Symbol"/>
      </w:rPr>
    </w:lvl>
    <w:lvl w:ilvl="3" w:tplc="C428C2F6">
      <w:start w:val="1"/>
      <w:numFmt w:val="bullet"/>
      <w:lvlText w:val=""/>
      <w:lvlJc w:val="left"/>
      <w:pPr>
        <w:ind w:left="720" w:hanging="360"/>
      </w:pPr>
      <w:rPr>
        <w:rFonts w:ascii="Symbol" w:hAnsi="Symbol"/>
      </w:rPr>
    </w:lvl>
    <w:lvl w:ilvl="4" w:tplc="ED2E9D70">
      <w:start w:val="1"/>
      <w:numFmt w:val="bullet"/>
      <w:lvlText w:val=""/>
      <w:lvlJc w:val="left"/>
      <w:pPr>
        <w:ind w:left="720" w:hanging="360"/>
      </w:pPr>
      <w:rPr>
        <w:rFonts w:ascii="Symbol" w:hAnsi="Symbol"/>
      </w:rPr>
    </w:lvl>
    <w:lvl w:ilvl="5" w:tplc="59BAB2AA">
      <w:start w:val="1"/>
      <w:numFmt w:val="bullet"/>
      <w:lvlText w:val=""/>
      <w:lvlJc w:val="left"/>
      <w:pPr>
        <w:ind w:left="720" w:hanging="360"/>
      </w:pPr>
      <w:rPr>
        <w:rFonts w:ascii="Symbol" w:hAnsi="Symbol"/>
      </w:rPr>
    </w:lvl>
    <w:lvl w:ilvl="6" w:tplc="BA16892E">
      <w:start w:val="1"/>
      <w:numFmt w:val="bullet"/>
      <w:lvlText w:val=""/>
      <w:lvlJc w:val="left"/>
      <w:pPr>
        <w:ind w:left="720" w:hanging="360"/>
      </w:pPr>
      <w:rPr>
        <w:rFonts w:ascii="Symbol" w:hAnsi="Symbol"/>
      </w:rPr>
    </w:lvl>
    <w:lvl w:ilvl="7" w:tplc="379E2CD0">
      <w:start w:val="1"/>
      <w:numFmt w:val="bullet"/>
      <w:lvlText w:val=""/>
      <w:lvlJc w:val="left"/>
      <w:pPr>
        <w:ind w:left="720" w:hanging="360"/>
      </w:pPr>
      <w:rPr>
        <w:rFonts w:ascii="Symbol" w:hAnsi="Symbol"/>
      </w:rPr>
    </w:lvl>
    <w:lvl w:ilvl="8" w:tplc="7B90D490">
      <w:start w:val="1"/>
      <w:numFmt w:val="bullet"/>
      <w:lvlText w:val=""/>
      <w:lvlJc w:val="left"/>
      <w:pPr>
        <w:ind w:left="720" w:hanging="360"/>
      </w:pPr>
      <w:rPr>
        <w:rFonts w:ascii="Symbol" w:hAnsi="Symbol"/>
      </w:rPr>
    </w:lvl>
  </w:abstractNum>
  <w:abstractNum w:abstractNumId="41" w15:restartNumberingAfterBreak="0">
    <w:nsid w:val="2BB861B6"/>
    <w:multiLevelType w:val="hybridMultilevel"/>
    <w:tmpl w:val="A8F092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2C5A44FA"/>
    <w:multiLevelType w:val="hybridMultilevel"/>
    <w:tmpl w:val="E0A605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2C7C4AF8"/>
    <w:multiLevelType w:val="multilevel"/>
    <w:tmpl w:val="B10CB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D8A4E92"/>
    <w:multiLevelType w:val="hybridMultilevel"/>
    <w:tmpl w:val="FB3CBCA0"/>
    <w:lvl w:ilvl="0" w:tplc="EBBAFEA6">
      <w:start w:val="1"/>
      <w:numFmt w:val="bullet"/>
      <w:lvlText w:val=""/>
      <w:lvlJc w:val="left"/>
      <w:pPr>
        <w:ind w:left="720" w:hanging="360"/>
      </w:pPr>
      <w:rPr>
        <w:rFonts w:ascii="Symbol" w:hAnsi="Symbol"/>
      </w:rPr>
    </w:lvl>
    <w:lvl w:ilvl="1" w:tplc="C442B582">
      <w:start w:val="1"/>
      <w:numFmt w:val="bullet"/>
      <w:lvlText w:val=""/>
      <w:lvlJc w:val="left"/>
      <w:pPr>
        <w:ind w:left="720" w:hanging="360"/>
      </w:pPr>
      <w:rPr>
        <w:rFonts w:ascii="Symbol" w:hAnsi="Symbol"/>
      </w:rPr>
    </w:lvl>
    <w:lvl w:ilvl="2" w:tplc="EF6A794C">
      <w:start w:val="1"/>
      <w:numFmt w:val="bullet"/>
      <w:lvlText w:val=""/>
      <w:lvlJc w:val="left"/>
      <w:pPr>
        <w:ind w:left="720" w:hanging="360"/>
      </w:pPr>
      <w:rPr>
        <w:rFonts w:ascii="Symbol" w:hAnsi="Symbol"/>
      </w:rPr>
    </w:lvl>
    <w:lvl w:ilvl="3" w:tplc="BFC44D58">
      <w:start w:val="1"/>
      <w:numFmt w:val="bullet"/>
      <w:lvlText w:val=""/>
      <w:lvlJc w:val="left"/>
      <w:pPr>
        <w:ind w:left="720" w:hanging="360"/>
      </w:pPr>
      <w:rPr>
        <w:rFonts w:ascii="Symbol" w:hAnsi="Symbol"/>
      </w:rPr>
    </w:lvl>
    <w:lvl w:ilvl="4" w:tplc="A60C97F8">
      <w:start w:val="1"/>
      <w:numFmt w:val="bullet"/>
      <w:lvlText w:val=""/>
      <w:lvlJc w:val="left"/>
      <w:pPr>
        <w:ind w:left="720" w:hanging="360"/>
      </w:pPr>
      <w:rPr>
        <w:rFonts w:ascii="Symbol" w:hAnsi="Symbol"/>
      </w:rPr>
    </w:lvl>
    <w:lvl w:ilvl="5" w:tplc="7B62F542">
      <w:start w:val="1"/>
      <w:numFmt w:val="bullet"/>
      <w:lvlText w:val=""/>
      <w:lvlJc w:val="left"/>
      <w:pPr>
        <w:ind w:left="720" w:hanging="360"/>
      </w:pPr>
      <w:rPr>
        <w:rFonts w:ascii="Symbol" w:hAnsi="Symbol"/>
      </w:rPr>
    </w:lvl>
    <w:lvl w:ilvl="6" w:tplc="ADD8E916">
      <w:start w:val="1"/>
      <w:numFmt w:val="bullet"/>
      <w:lvlText w:val=""/>
      <w:lvlJc w:val="left"/>
      <w:pPr>
        <w:ind w:left="720" w:hanging="360"/>
      </w:pPr>
      <w:rPr>
        <w:rFonts w:ascii="Symbol" w:hAnsi="Symbol"/>
      </w:rPr>
    </w:lvl>
    <w:lvl w:ilvl="7" w:tplc="89CA860A">
      <w:start w:val="1"/>
      <w:numFmt w:val="bullet"/>
      <w:lvlText w:val=""/>
      <w:lvlJc w:val="left"/>
      <w:pPr>
        <w:ind w:left="720" w:hanging="360"/>
      </w:pPr>
      <w:rPr>
        <w:rFonts w:ascii="Symbol" w:hAnsi="Symbol"/>
      </w:rPr>
    </w:lvl>
    <w:lvl w:ilvl="8" w:tplc="9782D246">
      <w:start w:val="1"/>
      <w:numFmt w:val="bullet"/>
      <w:lvlText w:val=""/>
      <w:lvlJc w:val="left"/>
      <w:pPr>
        <w:ind w:left="720" w:hanging="360"/>
      </w:pPr>
      <w:rPr>
        <w:rFonts w:ascii="Symbol" w:hAnsi="Symbol"/>
      </w:rPr>
    </w:lvl>
  </w:abstractNum>
  <w:abstractNum w:abstractNumId="45" w15:restartNumberingAfterBreak="0">
    <w:nsid w:val="2DD460FB"/>
    <w:multiLevelType w:val="hybridMultilevel"/>
    <w:tmpl w:val="A7109EBC"/>
    <w:lvl w:ilvl="0" w:tplc="08EA7218">
      <w:start w:val="1"/>
      <w:numFmt w:val="bullet"/>
      <w:lvlText w:val=""/>
      <w:lvlJc w:val="left"/>
      <w:pPr>
        <w:ind w:left="980" w:hanging="360"/>
      </w:pPr>
      <w:rPr>
        <w:rFonts w:ascii="Symbol" w:hAnsi="Symbol"/>
      </w:rPr>
    </w:lvl>
    <w:lvl w:ilvl="1" w:tplc="65D2C27A">
      <w:start w:val="1"/>
      <w:numFmt w:val="bullet"/>
      <w:lvlText w:val=""/>
      <w:lvlJc w:val="left"/>
      <w:pPr>
        <w:ind w:left="980" w:hanging="360"/>
      </w:pPr>
      <w:rPr>
        <w:rFonts w:ascii="Symbol" w:hAnsi="Symbol"/>
      </w:rPr>
    </w:lvl>
    <w:lvl w:ilvl="2" w:tplc="50B4889E">
      <w:start w:val="1"/>
      <w:numFmt w:val="bullet"/>
      <w:lvlText w:val=""/>
      <w:lvlJc w:val="left"/>
      <w:pPr>
        <w:ind w:left="980" w:hanging="360"/>
      </w:pPr>
      <w:rPr>
        <w:rFonts w:ascii="Symbol" w:hAnsi="Symbol"/>
      </w:rPr>
    </w:lvl>
    <w:lvl w:ilvl="3" w:tplc="BC524938">
      <w:start w:val="1"/>
      <w:numFmt w:val="bullet"/>
      <w:lvlText w:val=""/>
      <w:lvlJc w:val="left"/>
      <w:pPr>
        <w:ind w:left="980" w:hanging="360"/>
      </w:pPr>
      <w:rPr>
        <w:rFonts w:ascii="Symbol" w:hAnsi="Symbol"/>
      </w:rPr>
    </w:lvl>
    <w:lvl w:ilvl="4" w:tplc="54C695B2">
      <w:start w:val="1"/>
      <w:numFmt w:val="bullet"/>
      <w:lvlText w:val=""/>
      <w:lvlJc w:val="left"/>
      <w:pPr>
        <w:ind w:left="980" w:hanging="360"/>
      </w:pPr>
      <w:rPr>
        <w:rFonts w:ascii="Symbol" w:hAnsi="Symbol"/>
      </w:rPr>
    </w:lvl>
    <w:lvl w:ilvl="5" w:tplc="355EB954">
      <w:start w:val="1"/>
      <w:numFmt w:val="bullet"/>
      <w:lvlText w:val=""/>
      <w:lvlJc w:val="left"/>
      <w:pPr>
        <w:ind w:left="980" w:hanging="360"/>
      </w:pPr>
      <w:rPr>
        <w:rFonts w:ascii="Symbol" w:hAnsi="Symbol"/>
      </w:rPr>
    </w:lvl>
    <w:lvl w:ilvl="6" w:tplc="3D3A2996">
      <w:start w:val="1"/>
      <w:numFmt w:val="bullet"/>
      <w:lvlText w:val=""/>
      <w:lvlJc w:val="left"/>
      <w:pPr>
        <w:ind w:left="980" w:hanging="360"/>
      </w:pPr>
      <w:rPr>
        <w:rFonts w:ascii="Symbol" w:hAnsi="Symbol"/>
      </w:rPr>
    </w:lvl>
    <w:lvl w:ilvl="7" w:tplc="DE3AE88C">
      <w:start w:val="1"/>
      <w:numFmt w:val="bullet"/>
      <w:lvlText w:val=""/>
      <w:lvlJc w:val="left"/>
      <w:pPr>
        <w:ind w:left="980" w:hanging="360"/>
      </w:pPr>
      <w:rPr>
        <w:rFonts w:ascii="Symbol" w:hAnsi="Symbol"/>
      </w:rPr>
    </w:lvl>
    <w:lvl w:ilvl="8" w:tplc="C40C9ACE">
      <w:start w:val="1"/>
      <w:numFmt w:val="bullet"/>
      <w:lvlText w:val=""/>
      <w:lvlJc w:val="left"/>
      <w:pPr>
        <w:ind w:left="980" w:hanging="360"/>
      </w:pPr>
      <w:rPr>
        <w:rFonts w:ascii="Symbol" w:hAnsi="Symbol"/>
      </w:rPr>
    </w:lvl>
  </w:abstractNum>
  <w:abstractNum w:abstractNumId="46" w15:restartNumberingAfterBreak="0">
    <w:nsid w:val="2E4412E7"/>
    <w:multiLevelType w:val="hybridMultilevel"/>
    <w:tmpl w:val="2C5C36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30D5244B"/>
    <w:multiLevelType w:val="hybridMultilevel"/>
    <w:tmpl w:val="25488C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32506F2B"/>
    <w:multiLevelType w:val="hybridMultilevel"/>
    <w:tmpl w:val="340E5832"/>
    <w:lvl w:ilvl="0" w:tplc="C9EACB26">
      <w:start w:val="1"/>
      <w:numFmt w:val="decimal"/>
      <w:lvlText w:val="%1)"/>
      <w:lvlJc w:val="left"/>
      <w:pPr>
        <w:ind w:left="1020" w:hanging="360"/>
      </w:pPr>
    </w:lvl>
    <w:lvl w:ilvl="1" w:tplc="F1EA2206">
      <w:start w:val="1"/>
      <w:numFmt w:val="decimal"/>
      <w:lvlText w:val="%2)"/>
      <w:lvlJc w:val="left"/>
      <w:pPr>
        <w:ind w:left="1020" w:hanging="360"/>
      </w:pPr>
    </w:lvl>
    <w:lvl w:ilvl="2" w:tplc="AC4A2C7A">
      <w:start w:val="1"/>
      <w:numFmt w:val="decimal"/>
      <w:lvlText w:val="%3)"/>
      <w:lvlJc w:val="left"/>
      <w:pPr>
        <w:ind w:left="1020" w:hanging="360"/>
      </w:pPr>
    </w:lvl>
    <w:lvl w:ilvl="3" w:tplc="92E6FBB0">
      <w:start w:val="1"/>
      <w:numFmt w:val="decimal"/>
      <w:lvlText w:val="%4)"/>
      <w:lvlJc w:val="left"/>
      <w:pPr>
        <w:ind w:left="1020" w:hanging="360"/>
      </w:pPr>
    </w:lvl>
    <w:lvl w:ilvl="4" w:tplc="14C08AD6">
      <w:start w:val="1"/>
      <w:numFmt w:val="decimal"/>
      <w:lvlText w:val="%5)"/>
      <w:lvlJc w:val="left"/>
      <w:pPr>
        <w:ind w:left="1020" w:hanging="360"/>
      </w:pPr>
    </w:lvl>
    <w:lvl w:ilvl="5" w:tplc="AAC0FB32">
      <w:start w:val="1"/>
      <w:numFmt w:val="decimal"/>
      <w:lvlText w:val="%6)"/>
      <w:lvlJc w:val="left"/>
      <w:pPr>
        <w:ind w:left="1020" w:hanging="360"/>
      </w:pPr>
    </w:lvl>
    <w:lvl w:ilvl="6" w:tplc="32F42E80">
      <w:start w:val="1"/>
      <w:numFmt w:val="decimal"/>
      <w:lvlText w:val="%7)"/>
      <w:lvlJc w:val="left"/>
      <w:pPr>
        <w:ind w:left="1020" w:hanging="360"/>
      </w:pPr>
    </w:lvl>
    <w:lvl w:ilvl="7" w:tplc="29B676B2">
      <w:start w:val="1"/>
      <w:numFmt w:val="decimal"/>
      <w:lvlText w:val="%8)"/>
      <w:lvlJc w:val="left"/>
      <w:pPr>
        <w:ind w:left="1020" w:hanging="360"/>
      </w:pPr>
    </w:lvl>
    <w:lvl w:ilvl="8" w:tplc="F4E80BFE">
      <w:start w:val="1"/>
      <w:numFmt w:val="decimal"/>
      <w:lvlText w:val="%9)"/>
      <w:lvlJc w:val="left"/>
      <w:pPr>
        <w:ind w:left="1020" w:hanging="360"/>
      </w:pPr>
    </w:lvl>
  </w:abstractNum>
  <w:abstractNum w:abstractNumId="49" w15:restartNumberingAfterBreak="0">
    <w:nsid w:val="37A60899"/>
    <w:multiLevelType w:val="hybridMultilevel"/>
    <w:tmpl w:val="2B9EAC1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37BA1E99"/>
    <w:multiLevelType w:val="hybridMultilevel"/>
    <w:tmpl w:val="00C4C5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3A701781"/>
    <w:multiLevelType w:val="hybridMultilevel"/>
    <w:tmpl w:val="7B504CE0"/>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3A923678"/>
    <w:multiLevelType w:val="hybridMultilevel"/>
    <w:tmpl w:val="C75465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ABB59C6"/>
    <w:multiLevelType w:val="multilevel"/>
    <w:tmpl w:val="860AC1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C8462EF"/>
    <w:multiLevelType w:val="hybridMultilevel"/>
    <w:tmpl w:val="EA4A9A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E0D4997"/>
    <w:multiLevelType w:val="hybridMultilevel"/>
    <w:tmpl w:val="76F05B76"/>
    <w:lvl w:ilvl="0" w:tplc="072C980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3E19117E"/>
    <w:multiLevelType w:val="hybridMultilevel"/>
    <w:tmpl w:val="8982C1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3E7A0F08"/>
    <w:multiLevelType w:val="hybridMultilevel"/>
    <w:tmpl w:val="C214206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06E6F88"/>
    <w:multiLevelType w:val="hybridMultilevel"/>
    <w:tmpl w:val="F564A4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40F81C4D"/>
    <w:multiLevelType w:val="hybridMultilevel"/>
    <w:tmpl w:val="BB4609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411C2123"/>
    <w:multiLevelType w:val="hybridMultilevel"/>
    <w:tmpl w:val="FAFC5A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423B02DE"/>
    <w:multiLevelType w:val="hybridMultilevel"/>
    <w:tmpl w:val="4C28FE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 w15:restartNumberingAfterBreak="0">
    <w:nsid w:val="42917D1D"/>
    <w:multiLevelType w:val="hybridMultilevel"/>
    <w:tmpl w:val="257C55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3183460"/>
    <w:multiLevelType w:val="multilevel"/>
    <w:tmpl w:val="0F38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3DF75FE"/>
    <w:multiLevelType w:val="hybridMultilevel"/>
    <w:tmpl w:val="AD1A73F6"/>
    <w:lvl w:ilvl="0" w:tplc="4CA0148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43E44DDE"/>
    <w:multiLevelType w:val="multilevel"/>
    <w:tmpl w:val="EC94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43D1395"/>
    <w:multiLevelType w:val="hybridMultilevel"/>
    <w:tmpl w:val="257C55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7886168"/>
    <w:multiLevelType w:val="hybridMultilevel"/>
    <w:tmpl w:val="3F7E30F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903438A"/>
    <w:multiLevelType w:val="hybridMultilevel"/>
    <w:tmpl w:val="337468A4"/>
    <w:lvl w:ilvl="0" w:tplc="58BE072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9DF3B16"/>
    <w:multiLevelType w:val="hybridMultilevel"/>
    <w:tmpl w:val="F6001F3C"/>
    <w:lvl w:ilvl="0" w:tplc="ADD8C3FC">
      <w:start w:val="1"/>
      <w:numFmt w:val="bullet"/>
      <w:lvlText w:val=""/>
      <w:lvlJc w:val="left"/>
      <w:pPr>
        <w:ind w:left="1440" w:hanging="360"/>
      </w:pPr>
      <w:rPr>
        <w:rFonts w:ascii="Symbol" w:hAnsi="Symbol"/>
      </w:rPr>
    </w:lvl>
    <w:lvl w:ilvl="1" w:tplc="30127408">
      <w:start w:val="1"/>
      <w:numFmt w:val="bullet"/>
      <w:lvlText w:val=""/>
      <w:lvlJc w:val="left"/>
      <w:pPr>
        <w:ind w:left="1440" w:hanging="360"/>
      </w:pPr>
      <w:rPr>
        <w:rFonts w:ascii="Symbol" w:hAnsi="Symbol"/>
      </w:rPr>
    </w:lvl>
    <w:lvl w:ilvl="2" w:tplc="D51AF1A4">
      <w:start w:val="1"/>
      <w:numFmt w:val="bullet"/>
      <w:lvlText w:val=""/>
      <w:lvlJc w:val="left"/>
      <w:pPr>
        <w:ind w:left="1440" w:hanging="360"/>
      </w:pPr>
      <w:rPr>
        <w:rFonts w:ascii="Symbol" w:hAnsi="Symbol"/>
      </w:rPr>
    </w:lvl>
    <w:lvl w:ilvl="3" w:tplc="C94873E0">
      <w:start w:val="1"/>
      <w:numFmt w:val="bullet"/>
      <w:lvlText w:val=""/>
      <w:lvlJc w:val="left"/>
      <w:pPr>
        <w:ind w:left="1440" w:hanging="360"/>
      </w:pPr>
      <w:rPr>
        <w:rFonts w:ascii="Symbol" w:hAnsi="Symbol"/>
      </w:rPr>
    </w:lvl>
    <w:lvl w:ilvl="4" w:tplc="EE525C9E">
      <w:start w:val="1"/>
      <w:numFmt w:val="bullet"/>
      <w:lvlText w:val=""/>
      <w:lvlJc w:val="left"/>
      <w:pPr>
        <w:ind w:left="1440" w:hanging="360"/>
      </w:pPr>
      <w:rPr>
        <w:rFonts w:ascii="Symbol" w:hAnsi="Symbol"/>
      </w:rPr>
    </w:lvl>
    <w:lvl w:ilvl="5" w:tplc="829E8520">
      <w:start w:val="1"/>
      <w:numFmt w:val="bullet"/>
      <w:lvlText w:val=""/>
      <w:lvlJc w:val="left"/>
      <w:pPr>
        <w:ind w:left="1440" w:hanging="360"/>
      </w:pPr>
      <w:rPr>
        <w:rFonts w:ascii="Symbol" w:hAnsi="Symbol"/>
      </w:rPr>
    </w:lvl>
    <w:lvl w:ilvl="6" w:tplc="80525510">
      <w:start w:val="1"/>
      <w:numFmt w:val="bullet"/>
      <w:lvlText w:val=""/>
      <w:lvlJc w:val="left"/>
      <w:pPr>
        <w:ind w:left="1440" w:hanging="360"/>
      </w:pPr>
      <w:rPr>
        <w:rFonts w:ascii="Symbol" w:hAnsi="Symbol"/>
      </w:rPr>
    </w:lvl>
    <w:lvl w:ilvl="7" w:tplc="CC8EDE5E">
      <w:start w:val="1"/>
      <w:numFmt w:val="bullet"/>
      <w:lvlText w:val=""/>
      <w:lvlJc w:val="left"/>
      <w:pPr>
        <w:ind w:left="1440" w:hanging="360"/>
      </w:pPr>
      <w:rPr>
        <w:rFonts w:ascii="Symbol" w:hAnsi="Symbol"/>
      </w:rPr>
    </w:lvl>
    <w:lvl w:ilvl="8" w:tplc="53CC2E02">
      <w:start w:val="1"/>
      <w:numFmt w:val="bullet"/>
      <w:lvlText w:val=""/>
      <w:lvlJc w:val="left"/>
      <w:pPr>
        <w:ind w:left="1440" w:hanging="360"/>
      </w:pPr>
      <w:rPr>
        <w:rFonts w:ascii="Symbol" w:hAnsi="Symbol"/>
      </w:rPr>
    </w:lvl>
  </w:abstractNum>
  <w:abstractNum w:abstractNumId="73" w15:restartNumberingAfterBreak="0">
    <w:nsid w:val="4B5533E8"/>
    <w:multiLevelType w:val="hybridMultilevel"/>
    <w:tmpl w:val="F496D3A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4"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4D30725E"/>
    <w:multiLevelType w:val="hybridMultilevel"/>
    <w:tmpl w:val="C680BED8"/>
    <w:lvl w:ilvl="0" w:tplc="D9760936">
      <w:start w:val="1"/>
      <w:numFmt w:val="bullet"/>
      <w:lvlText w:val=""/>
      <w:lvlJc w:val="left"/>
      <w:pPr>
        <w:ind w:left="720" w:hanging="360"/>
      </w:pPr>
      <w:rPr>
        <w:rFonts w:ascii="Symbol" w:hAnsi="Symbol"/>
      </w:rPr>
    </w:lvl>
    <w:lvl w:ilvl="1" w:tplc="C7E05746">
      <w:start w:val="1"/>
      <w:numFmt w:val="bullet"/>
      <w:lvlText w:val=""/>
      <w:lvlJc w:val="left"/>
      <w:pPr>
        <w:ind w:left="720" w:hanging="360"/>
      </w:pPr>
      <w:rPr>
        <w:rFonts w:ascii="Symbol" w:hAnsi="Symbol"/>
      </w:rPr>
    </w:lvl>
    <w:lvl w:ilvl="2" w:tplc="A6382D86">
      <w:start w:val="1"/>
      <w:numFmt w:val="bullet"/>
      <w:lvlText w:val=""/>
      <w:lvlJc w:val="left"/>
      <w:pPr>
        <w:ind w:left="720" w:hanging="360"/>
      </w:pPr>
      <w:rPr>
        <w:rFonts w:ascii="Symbol" w:hAnsi="Symbol"/>
      </w:rPr>
    </w:lvl>
    <w:lvl w:ilvl="3" w:tplc="EF86A696">
      <w:start w:val="1"/>
      <w:numFmt w:val="bullet"/>
      <w:lvlText w:val=""/>
      <w:lvlJc w:val="left"/>
      <w:pPr>
        <w:ind w:left="720" w:hanging="360"/>
      </w:pPr>
      <w:rPr>
        <w:rFonts w:ascii="Symbol" w:hAnsi="Symbol"/>
      </w:rPr>
    </w:lvl>
    <w:lvl w:ilvl="4" w:tplc="5F50D578">
      <w:start w:val="1"/>
      <w:numFmt w:val="bullet"/>
      <w:lvlText w:val=""/>
      <w:lvlJc w:val="left"/>
      <w:pPr>
        <w:ind w:left="720" w:hanging="360"/>
      </w:pPr>
      <w:rPr>
        <w:rFonts w:ascii="Symbol" w:hAnsi="Symbol"/>
      </w:rPr>
    </w:lvl>
    <w:lvl w:ilvl="5" w:tplc="E60CF426">
      <w:start w:val="1"/>
      <w:numFmt w:val="bullet"/>
      <w:lvlText w:val=""/>
      <w:lvlJc w:val="left"/>
      <w:pPr>
        <w:ind w:left="720" w:hanging="360"/>
      </w:pPr>
      <w:rPr>
        <w:rFonts w:ascii="Symbol" w:hAnsi="Symbol"/>
      </w:rPr>
    </w:lvl>
    <w:lvl w:ilvl="6" w:tplc="FD265666">
      <w:start w:val="1"/>
      <w:numFmt w:val="bullet"/>
      <w:lvlText w:val=""/>
      <w:lvlJc w:val="left"/>
      <w:pPr>
        <w:ind w:left="720" w:hanging="360"/>
      </w:pPr>
      <w:rPr>
        <w:rFonts w:ascii="Symbol" w:hAnsi="Symbol"/>
      </w:rPr>
    </w:lvl>
    <w:lvl w:ilvl="7" w:tplc="FB242162">
      <w:start w:val="1"/>
      <w:numFmt w:val="bullet"/>
      <w:lvlText w:val=""/>
      <w:lvlJc w:val="left"/>
      <w:pPr>
        <w:ind w:left="720" w:hanging="360"/>
      </w:pPr>
      <w:rPr>
        <w:rFonts w:ascii="Symbol" w:hAnsi="Symbol"/>
      </w:rPr>
    </w:lvl>
    <w:lvl w:ilvl="8" w:tplc="376C7544">
      <w:start w:val="1"/>
      <w:numFmt w:val="bullet"/>
      <w:lvlText w:val=""/>
      <w:lvlJc w:val="left"/>
      <w:pPr>
        <w:ind w:left="720" w:hanging="360"/>
      </w:pPr>
      <w:rPr>
        <w:rFonts w:ascii="Symbol" w:hAnsi="Symbol"/>
      </w:rPr>
    </w:lvl>
  </w:abstractNum>
  <w:abstractNum w:abstractNumId="76" w15:restartNumberingAfterBreak="0">
    <w:nsid w:val="4E2814A9"/>
    <w:multiLevelType w:val="hybridMultilevel"/>
    <w:tmpl w:val="BC02343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4ED74FBD"/>
    <w:multiLevelType w:val="hybridMultilevel"/>
    <w:tmpl w:val="B64867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4F2E5498"/>
    <w:multiLevelType w:val="hybridMultilevel"/>
    <w:tmpl w:val="0E787A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53F23A90"/>
    <w:multiLevelType w:val="hybridMultilevel"/>
    <w:tmpl w:val="0712836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54C561CB"/>
    <w:multiLevelType w:val="hybridMultilevel"/>
    <w:tmpl w:val="CEBEE1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55335F07"/>
    <w:multiLevelType w:val="hybridMultilevel"/>
    <w:tmpl w:val="C764EB40"/>
    <w:lvl w:ilvl="0" w:tplc="FFFFFFFF">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54B6D5E"/>
    <w:multiLevelType w:val="hybridMultilevel"/>
    <w:tmpl w:val="E126FAB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561F1B0C"/>
    <w:multiLevelType w:val="multilevel"/>
    <w:tmpl w:val="8B52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6901C8C"/>
    <w:multiLevelType w:val="hybridMultilevel"/>
    <w:tmpl w:val="E1B2ED4A"/>
    <w:lvl w:ilvl="0" w:tplc="C706DFD8">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5" w15:restartNumberingAfterBreak="0">
    <w:nsid w:val="5793662F"/>
    <w:multiLevelType w:val="hybridMultilevel"/>
    <w:tmpl w:val="96082C68"/>
    <w:lvl w:ilvl="0" w:tplc="FFFFFFFF">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6" w15:restartNumberingAfterBreak="0">
    <w:nsid w:val="58B44A18"/>
    <w:multiLevelType w:val="hybridMultilevel"/>
    <w:tmpl w:val="98B4B5F8"/>
    <w:lvl w:ilvl="0" w:tplc="8BD25AC0">
      <w:start w:val="1"/>
      <w:numFmt w:val="lowerLetter"/>
      <w:lvlText w:val="%1)"/>
      <w:lvlJc w:val="left"/>
      <w:pPr>
        <w:ind w:left="1060" w:hanging="360"/>
      </w:pPr>
    </w:lvl>
    <w:lvl w:ilvl="1" w:tplc="EDC684D0">
      <w:start w:val="1"/>
      <w:numFmt w:val="lowerLetter"/>
      <w:lvlText w:val="%2)"/>
      <w:lvlJc w:val="left"/>
      <w:pPr>
        <w:ind w:left="1060" w:hanging="360"/>
      </w:pPr>
    </w:lvl>
    <w:lvl w:ilvl="2" w:tplc="92A08DB8">
      <w:start w:val="1"/>
      <w:numFmt w:val="lowerLetter"/>
      <w:lvlText w:val="%3)"/>
      <w:lvlJc w:val="left"/>
      <w:pPr>
        <w:ind w:left="1060" w:hanging="360"/>
      </w:pPr>
    </w:lvl>
    <w:lvl w:ilvl="3" w:tplc="3ECA5A40">
      <w:start w:val="1"/>
      <w:numFmt w:val="lowerLetter"/>
      <w:lvlText w:val="%4)"/>
      <w:lvlJc w:val="left"/>
      <w:pPr>
        <w:ind w:left="1060" w:hanging="360"/>
      </w:pPr>
    </w:lvl>
    <w:lvl w:ilvl="4" w:tplc="E430853C">
      <w:start w:val="1"/>
      <w:numFmt w:val="lowerLetter"/>
      <w:lvlText w:val="%5)"/>
      <w:lvlJc w:val="left"/>
      <w:pPr>
        <w:ind w:left="1060" w:hanging="360"/>
      </w:pPr>
    </w:lvl>
    <w:lvl w:ilvl="5" w:tplc="D42C4FFE">
      <w:start w:val="1"/>
      <w:numFmt w:val="lowerLetter"/>
      <w:lvlText w:val="%6)"/>
      <w:lvlJc w:val="left"/>
      <w:pPr>
        <w:ind w:left="1060" w:hanging="360"/>
      </w:pPr>
    </w:lvl>
    <w:lvl w:ilvl="6" w:tplc="4E384BA2">
      <w:start w:val="1"/>
      <w:numFmt w:val="lowerLetter"/>
      <w:lvlText w:val="%7)"/>
      <w:lvlJc w:val="left"/>
      <w:pPr>
        <w:ind w:left="1060" w:hanging="360"/>
      </w:pPr>
    </w:lvl>
    <w:lvl w:ilvl="7" w:tplc="08DAEB18">
      <w:start w:val="1"/>
      <w:numFmt w:val="lowerLetter"/>
      <w:lvlText w:val="%8)"/>
      <w:lvlJc w:val="left"/>
      <w:pPr>
        <w:ind w:left="1060" w:hanging="360"/>
      </w:pPr>
    </w:lvl>
    <w:lvl w:ilvl="8" w:tplc="97BC730E">
      <w:start w:val="1"/>
      <w:numFmt w:val="lowerLetter"/>
      <w:lvlText w:val="%9)"/>
      <w:lvlJc w:val="left"/>
      <w:pPr>
        <w:ind w:left="1060" w:hanging="360"/>
      </w:pPr>
    </w:lvl>
  </w:abstractNum>
  <w:abstractNum w:abstractNumId="87" w15:restartNumberingAfterBreak="0">
    <w:nsid w:val="58DB7F4C"/>
    <w:multiLevelType w:val="hybridMultilevel"/>
    <w:tmpl w:val="9BEE7BD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58EE5BE0"/>
    <w:multiLevelType w:val="hybridMultilevel"/>
    <w:tmpl w:val="124C3A8C"/>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9" w15:restartNumberingAfterBreak="0">
    <w:nsid w:val="59113A36"/>
    <w:multiLevelType w:val="hybridMultilevel"/>
    <w:tmpl w:val="CA8C0A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5A1512A0"/>
    <w:multiLevelType w:val="hybridMultilevel"/>
    <w:tmpl w:val="5586491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1" w15:restartNumberingAfterBreak="0">
    <w:nsid w:val="5B5E79FE"/>
    <w:multiLevelType w:val="hybridMultilevel"/>
    <w:tmpl w:val="A7C249E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2" w15:restartNumberingAfterBreak="0">
    <w:nsid w:val="617109AE"/>
    <w:multiLevelType w:val="hybridMultilevel"/>
    <w:tmpl w:val="FFB2EA0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64CE0AE6"/>
    <w:multiLevelType w:val="hybridMultilevel"/>
    <w:tmpl w:val="EA4A9A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662204B5"/>
    <w:multiLevelType w:val="hybridMultilevel"/>
    <w:tmpl w:val="72AE1268"/>
    <w:lvl w:ilvl="0" w:tplc="5CBCEC98">
      <w:start w:val="1"/>
      <w:numFmt w:val="bullet"/>
      <w:lvlText w:val=""/>
      <w:lvlJc w:val="left"/>
      <w:pPr>
        <w:ind w:left="720" w:hanging="360"/>
      </w:pPr>
      <w:rPr>
        <w:rFonts w:ascii="Symbol" w:hAnsi="Symbol"/>
      </w:rPr>
    </w:lvl>
    <w:lvl w:ilvl="1" w:tplc="34E213EC">
      <w:start w:val="1"/>
      <w:numFmt w:val="bullet"/>
      <w:lvlText w:val=""/>
      <w:lvlJc w:val="left"/>
      <w:pPr>
        <w:ind w:left="720" w:hanging="360"/>
      </w:pPr>
      <w:rPr>
        <w:rFonts w:ascii="Symbol" w:hAnsi="Symbol"/>
      </w:rPr>
    </w:lvl>
    <w:lvl w:ilvl="2" w:tplc="B6208EC8">
      <w:start w:val="1"/>
      <w:numFmt w:val="bullet"/>
      <w:lvlText w:val=""/>
      <w:lvlJc w:val="left"/>
      <w:pPr>
        <w:ind w:left="720" w:hanging="360"/>
      </w:pPr>
      <w:rPr>
        <w:rFonts w:ascii="Symbol" w:hAnsi="Symbol"/>
      </w:rPr>
    </w:lvl>
    <w:lvl w:ilvl="3" w:tplc="1DD6EA94">
      <w:start w:val="1"/>
      <w:numFmt w:val="bullet"/>
      <w:lvlText w:val=""/>
      <w:lvlJc w:val="left"/>
      <w:pPr>
        <w:ind w:left="720" w:hanging="360"/>
      </w:pPr>
      <w:rPr>
        <w:rFonts w:ascii="Symbol" w:hAnsi="Symbol"/>
      </w:rPr>
    </w:lvl>
    <w:lvl w:ilvl="4" w:tplc="E166819C">
      <w:start w:val="1"/>
      <w:numFmt w:val="bullet"/>
      <w:lvlText w:val=""/>
      <w:lvlJc w:val="left"/>
      <w:pPr>
        <w:ind w:left="720" w:hanging="360"/>
      </w:pPr>
      <w:rPr>
        <w:rFonts w:ascii="Symbol" w:hAnsi="Symbol"/>
      </w:rPr>
    </w:lvl>
    <w:lvl w:ilvl="5" w:tplc="AC640DA4">
      <w:start w:val="1"/>
      <w:numFmt w:val="bullet"/>
      <w:lvlText w:val=""/>
      <w:lvlJc w:val="left"/>
      <w:pPr>
        <w:ind w:left="720" w:hanging="360"/>
      </w:pPr>
      <w:rPr>
        <w:rFonts w:ascii="Symbol" w:hAnsi="Symbol"/>
      </w:rPr>
    </w:lvl>
    <w:lvl w:ilvl="6" w:tplc="B712A52E">
      <w:start w:val="1"/>
      <w:numFmt w:val="bullet"/>
      <w:lvlText w:val=""/>
      <w:lvlJc w:val="left"/>
      <w:pPr>
        <w:ind w:left="720" w:hanging="360"/>
      </w:pPr>
      <w:rPr>
        <w:rFonts w:ascii="Symbol" w:hAnsi="Symbol"/>
      </w:rPr>
    </w:lvl>
    <w:lvl w:ilvl="7" w:tplc="4E1607D4">
      <w:start w:val="1"/>
      <w:numFmt w:val="bullet"/>
      <w:lvlText w:val=""/>
      <w:lvlJc w:val="left"/>
      <w:pPr>
        <w:ind w:left="720" w:hanging="360"/>
      </w:pPr>
      <w:rPr>
        <w:rFonts w:ascii="Symbol" w:hAnsi="Symbol"/>
      </w:rPr>
    </w:lvl>
    <w:lvl w:ilvl="8" w:tplc="CCC05690">
      <w:start w:val="1"/>
      <w:numFmt w:val="bullet"/>
      <w:lvlText w:val=""/>
      <w:lvlJc w:val="left"/>
      <w:pPr>
        <w:ind w:left="720" w:hanging="360"/>
      </w:pPr>
      <w:rPr>
        <w:rFonts w:ascii="Symbol" w:hAnsi="Symbol"/>
      </w:rPr>
    </w:lvl>
  </w:abstractNum>
  <w:abstractNum w:abstractNumId="96" w15:restartNumberingAfterBreak="0">
    <w:nsid w:val="67F85D36"/>
    <w:multiLevelType w:val="multilevel"/>
    <w:tmpl w:val="3B1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CD1C0A"/>
    <w:multiLevelType w:val="multilevel"/>
    <w:tmpl w:val="5D784DDC"/>
    <w:lvl w:ilvl="0">
      <w:start w:val="1"/>
      <w:numFmt w:val="decimal"/>
      <w:lvlText w:val="%1."/>
      <w:lvlJc w:val="left"/>
      <w:pPr>
        <w:ind w:left="360" w:hanging="360"/>
      </w:pPr>
      <w:rPr>
        <w:rFonts w:hint="default"/>
      </w:rPr>
    </w:lvl>
    <w:lvl w:ilvl="1">
      <w:start w:val="1"/>
      <w:numFmt w:val="decimal"/>
      <w:isLgl/>
      <w:lvlText w:val="%1.%2"/>
      <w:lvlJc w:val="left"/>
      <w:pPr>
        <w:ind w:left="470" w:hanging="470"/>
      </w:pPr>
      <w:rPr>
        <w:rFonts w:hint="default"/>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6A6B5E18"/>
    <w:multiLevelType w:val="hybridMultilevel"/>
    <w:tmpl w:val="F8489E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6D094047"/>
    <w:multiLevelType w:val="hybridMultilevel"/>
    <w:tmpl w:val="6E5AE002"/>
    <w:lvl w:ilvl="0" w:tplc="592673EE">
      <w:start w:val="1"/>
      <w:numFmt w:val="bullet"/>
      <w:lvlText w:val=""/>
      <w:lvlJc w:val="left"/>
      <w:pPr>
        <w:ind w:left="980" w:hanging="360"/>
      </w:pPr>
      <w:rPr>
        <w:rFonts w:ascii="Symbol" w:hAnsi="Symbol"/>
      </w:rPr>
    </w:lvl>
    <w:lvl w:ilvl="1" w:tplc="DB70EE82">
      <w:start w:val="1"/>
      <w:numFmt w:val="bullet"/>
      <w:lvlText w:val=""/>
      <w:lvlJc w:val="left"/>
      <w:pPr>
        <w:ind w:left="980" w:hanging="360"/>
      </w:pPr>
      <w:rPr>
        <w:rFonts w:ascii="Symbol" w:hAnsi="Symbol"/>
      </w:rPr>
    </w:lvl>
    <w:lvl w:ilvl="2" w:tplc="96CEE234">
      <w:start w:val="1"/>
      <w:numFmt w:val="bullet"/>
      <w:lvlText w:val=""/>
      <w:lvlJc w:val="left"/>
      <w:pPr>
        <w:ind w:left="980" w:hanging="360"/>
      </w:pPr>
      <w:rPr>
        <w:rFonts w:ascii="Symbol" w:hAnsi="Symbol"/>
      </w:rPr>
    </w:lvl>
    <w:lvl w:ilvl="3" w:tplc="A920C416">
      <w:start w:val="1"/>
      <w:numFmt w:val="bullet"/>
      <w:lvlText w:val=""/>
      <w:lvlJc w:val="left"/>
      <w:pPr>
        <w:ind w:left="980" w:hanging="360"/>
      </w:pPr>
      <w:rPr>
        <w:rFonts w:ascii="Symbol" w:hAnsi="Symbol"/>
      </w:rPr>
    </w:lvl>
    <w:lvl w:ilvl="4" w:tplc="F7AC03D0">
      <w:start w:val="1"/>
      <w:numFmt w:val="bullet"/>
      <w:lvlText w:val=""/>
      <w:lvlJc w:val="left"/>
      <w:pPr>
        <w:ind w:left="980" w:hanging="360"/>
      </w:pPr>
      <w:rPr>
        <w:rFonts w:ascii="Symbol" w:hAnsi="Symbol"/>
      </w:rPr>
    </w:lvl>
    <w:lvl w:ilvl="5" w:tplc="7A129DFE">
      <w:start w:val="1"/>
      <w:numFmt w:val="bullet"/>
      <w:lvlText w:val=""/>
      <w:lvlJc w:val="left"/>
      <w:pPr>
        <w:ind w:left="980" w:hanging="360"/>
      </w:pPr>
      <w:rPr>
        <w:rFonts w:ascii="Symbol" w:hAnsi="Symbol"/>
      </w:rPr>
    </w:lvl>
    <w:lvl w:ilvl="6" w:tplc="BE820B5A">
      <w:start w:val="1"/>
      <w:numFmt w:val="bullet"/>
      <w:lvlText w:val=""/>
      <w:lvlJc w:val="left"/>
      <w:pPr>
        <w:ind w:left="980" w:hanging="360"/>
      </w:pPr>
      <w:rPr>
        <w:rFonts w:ascii="Symbol" w:hAnsi="Symbol"/>
      </w:rPr>
    </w:lvl>
    <w:lvl w:ilvl="7" w:tplc="DD140930">
      <w:start w:val="1"/>
      <w:numFmt w:val="bullet"/>
      <w:lvlText w:val=""/>
      <w:lvlJc w:val="left"/>
      <w:pPr>
        <w:ind w:left="980" w:hanging="360"/>
      </w:pPr>
      <w:rPr>
        <w:rFonts w:ascii="Symbol" w:hAnsi="Symbol"/>
      </w:rPr>
    </w:lvl>
    <w:lvl w:ilvl="8" w:tplc="C7766D16">
      <w:start w:val="1"/>
      <w:numFmt w:val="bullet"/>
      <w:lvlText w:val=""/>
      <w:lvlJc w:val="left"/>
      <w:pPr>
        <w:ind w:left="980" w:hanging="360"/>
      </w:pPr>
      <w:rPr>
        <w:rFonts w:ascii="Symbol" w:hAnsi="Symbol"/>
      </w:rPr>
    </w:lvl>
  </w:abstractNum>
  <w:abstractNum w:abstractNumId="100" w15:restartNumberingAfterBreak="0">
    <w:nsid w:val="6D176D39"/>
    <w:multiLevelType w:val="hybridMultilevel"/>
    <w:tmpl w:val="F766BACC"/>
    <w:lvl w:ilvl="0" w:tplc="A4583046">
      <w:start w:val="1"/>
      <w:numFmt w:val="bullet"/>
      <w:lvlText w:val=""/>
      <w:lvlJc w:val="left"/>
      <w:pPr>
        <w:ind w:left="720" w:hanging="360"/>
      </w:pPr>
      <w:rPr>
        <w:rFonts w:ascii="Symbol" w:hAnsi="Symbol"/>
      </w:rPr>
    </w:lvl>
    <w:lvl w:ilvl="1" w:tplc="6A68A902">
      <w:start w:val="1"/>
      <w:numFmt w:val="bullet"/>
      <w:lvlText w:val=""/>
      <w:lvlJc w:val="left"/>
      <w:pPr>
        <w:ind w:left="720" w:hanging="360"/>
      </w:pPr>
      <w:rPr>
        <w:rFonts w:ascii="Symbol" w:hAnsi="Symbol"/>
      </w:rPr>
    </w:lvl>
    <w:lvl w:ilvl="2" w:tplc="614C0FF0">
      <w:start w:val="1"/>
      <w:numFmt w:val="bullet"/>
      <w:lvlText w:val=""/>
      <w:lvlJc w:val="left"/>
      <w:pPr>
        <w:ind w:left="720" w:hanging="360"/>
      </w:pPr>
      <w:rPr>
        <w:rFonts w:ascii="Symbol" w:hAnsi="Symbol"/>
      </w:rPr>
    </w:lvl>
    <w:lvl w:ilvl="3" w:tplc="CA802FE6">
      <w:start w:val="1"/>
      <w:numFmt w:val="bullet"/>
      <w:lvlText w:val=""/>
      <w:lvlJc w:val="left"/>
      <w:pPr>
        <w:ind w:left="720" w:hanging="360"/>
      </w:pPr>
      <w:rPr>
        <w:rFonts w:ascii="Symbol" w:hAnsi="Symbol"/>
      </w:rPr>
    </w:lvl>
    <w:lvl w:ilvl="4" w:tplc="E28478D0">
      <w:start w:val="1"/>
      <w:numFmt w:val="bullet"/>
      <w:lvlText w:val=""/>
      <w:lvlJc w:val="left"/>
      <w:pPr>
        <w:ind w:left="720" w:hanging="360"/>
      </w:pPr>
      <w:rPr>
        <w:rFonts w:ascii="Symbol" w:hAnsi="Symbol"/>
      </w:rPr>
    </w:lvl>
    <w:lvl w:ilvl="5" w:tplc="1DEAF43C">
      <w:start w:val="1"/>
      <w:numFmt w:val="bullet"/>
      <w:lvlText w:val=""/>
      <w:lvlJc w:val="left"/>
      <w:pPr>
        <w:ind w:left="720" w:hanging="360"/>
      </w:pPr>
      <w:rPr>
        <w:rFonts w:ascii="Symbol" w:hAnsi="Symbol"/>
      </w:rPr>
    </w:lvl>
    <w:lvl w:ilvl="6" w:tplc="32905028">
      <w:start w:val="1"/>
      <w:numFmt w:val="bullet"/>
      <w:lvlText w:val=""/>
      <w:lvlJc w:val="left"/>
      <w:pPr>
        <w:ind w:left="720" w:hanging="360"/>
      </w:pPr>
      <w:rPr>
        <w:rFonts w:ascii="Symbol" w:hAnsi="Symbol"/>
      </w:rPr>
    </w:lvl>
    <w:lvl w:ilvl="7" w:tplc="9AD464DA">
      <w:start w:val="1"/>
      <w:numFmt w:val="bullet"/>
      <w:lvlText w:val=""/>
      <w:lvlJc w:val="left"/>
      <w:pPr>
        <w:ind w:left="720" w:hanging="360"/>
      </w:pPr>
      <w:rPr>
        <w:rFonts w:ascii="Symbol" w:hAnsi="Symbol"/>
      </w:rPr>
    </w:lvl>
    <w:lvl w:ilvl="8" w:tplc="796C7EDC">
      <w:start w:val="1"/>
      <w:numFmt w:val="bullet"/>
      <w:lvlText w:val=""/>
      <w:lvlJc w:val="left"/>
      <w:pPr>
        <w:ind w:left="720" w:hanging="360"/>
      </w:pPr>
      <w:rPr>
        <w:rFonts w:ascii="Symbol" w:hAnsi="Symbol"/>
      </w:rPr>
    </w:lvl>
  </w:abstractNum>
  <w:abstractNum w:abstractNumId="101" w15:restartNumberingAfterBreak="0">
    <w:nsid w:val="732639DA"/>
    <w:multiLevelType w:val="hybridMultilevel"/>
    <w:tmpl w:val="EEE8D4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33A38A1"/>
    <w:multiLevelType w:val="hybridMultilevel"/>
    <w:tmpl w:val="2FEA76A8"/>
    <w:lvl w:ilvl="0" w:tplc="FFFFFFFF">
      <w:start w:val="1"/>
      <w:numFmt w:val="lowerLetter"/>
      <w:lvlText w:val="%1)"/>
      <w:lvlJc w:val="left"/>
      <w:pPr>
        <w:ind w:left="720" w:hanging="360"/>
      </w:pPr>
    </w:lvl>
    <w:lvl w:ilvl="1" w:tplc="0C090001">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5C96932"/>
    <w:multiLevelType w:val="hybridMultilevel"/>
    <w:tmpl w:val="E6AE4444"/>
    <w:lvl w:ilvl="0" w:tplc="5DF888CC">
      <w:start w:val="1"/>
      <w:numFmt w:val="decimal"/>
      <w:lvlText w:val="%1)"/>
      <w:lvlJc w:val="left"/>
      <w:pPr>
        <w:ind w:left="1020" w:hanging="360"/>
      </w:pPr>
    </w:lvl>
    <w:lvl w:ilvl="1" w:tplc="8318CED0">
      <w:start w:val="1"/>
      <w:numFmt w:val="decimal"/>
      <w:lvlText w:val="%2)"/>
      <w:lvlJc w:val="left"/>
      <w:pPr>
        <w:ind w:left="1020" w:hanging="360"/>
      </w:pPr>
    </w:lvl>
    <w:lvl w:ilvl="2" w:tplc="7DFC9C8E">
      <w:start w:val="1"/>
      <w:numFmt w:val="decimal"/>
      <w:lvlText w:val="%3)"/>
      <w:lvlJc w:val="left"/>
      <w:pPr>
        <w:ind w:left="1020" w:hanging="360"/>
      </w:pPr>
    </w:lvl>
    <w:lvl w:ilvl="3" w:tplc="801885CE">
      <w:start w:val="1"/>
      <w:numFmt w:val="decimal"/>
      <w:lvlText w:val="%4)"/>
      <w:lvlJc w:val="left"/>
      <w:pPr>
        <w:ind w:left="1020" w:hanging="360"/>
      </w:pPr>
    </w:lvl>
    <w:lvl w:ilvl="4" w:tplc="BBAE8554">
      <w:start w:val="1"/>
      <w:numFmt w:val="decimal"/>
      <w:lvlText w:val="%5)"/>
      <w:lvlJc w:val="left"/>
      <w:pPr>
        <w:ind w:left="1020" w:hanging="360"/>
      </w:pPr>
    </w:lvl>
    <w:lvl w:ilvl="5" w:tplc="709A211C">
      <w:start w:val="1"/>
      <w:numFmt w:val="decimal"/>
      <w:lvlText w:val="%6)"/>
      <w:lvlJc w:val="left"/>
      <w:pPr>
        <w:ind w:left="1020" w:hanging="360"/>
      </w:pPr>
    </w:lvl>
    <w:lvl w:ilvl="6" w:tplc="AF0E49DE">
      <w:start w:val="1"/>
      <w:numFmt w:val="decimal"/>
      <w:lvlText w:val="%7)"/>
      <w:lvlJc w:val="left"/>
      <w:pPr>
        <w:ind w:left="1020" w:hanging="360"/>
      </w:pPr>
    </w:lvl>
    <w:lvl w:ilvl="7" w:tplc="24A2A228">
      <w:start w:val="1"/>
      <w:numFmt w:val="decimal"/>
      <w:lvlText w:val="%8)"/>
      <w:lvlJc w:val="left"/>
      <w:pPr>
        <w:ind w:left="1020" w:hanging="360"/>
      </w:pPr>
    </w:lvl>
    <w:lvl w:ilvl="8" w:tplc="5F549EB2">
      <w:start w:val="1"/>
      <w:numFmt w:val="decimal"/>
      <w:lvlText w:val="%9)"/>
      <w:lvlJc w:val="left"/>
      <w:pPr>
        <w:ind w:left="1020" w:hanging="360"/>
      </w:pPr>
    </w:lvl>
  </w:abstractNum>
  <w:abstractNum w:abstractNumId="104" w15:restartNumberingAfterBreak="0">
    <w:nsid w:val="76241EDD"/>
    <w:multiLevelType w:val="hybridMultilevel"/>
    <w:tmpl w:val="E96462DC"/>
    <w:lvl w:ilvl="0" w:tplc="0C090017">
      <w:start w:val="1"/>
      <w:numFmt w:val="lowerLetter"/>
      <w:lvlText w:val="%1)"/>
      <w:lvlJc w:val="left"/>
      <w:pPr>
        <w:ind w:left="360" w:hanging="360"/>
      </w:pPr>
    </w:lvl>
    <w:lvl w:ilvl="1" w:tplc="8060465C">
      <w:start w:val="3"/>
      <w:numFmt w:val="bullet"/>
      <w:lvlText w:val="•"/>
      <w:lvlJc w:val="left"/>
      <w:pPr>
        <w:ind w:left="1080" w:hanging="360"/>
      </w:pPr>
      <w:rPr>
        <w:rFonts w:ascii="Arial" w:eastAsiaTheme="minorHAnsi"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5" w15:restartNumberingAfterBreak="0">
    <w:nsid w:val="77280D4E"/>
    <w:multiLevelType w:val="hybridMultilevel"/>
    <w:tmpl w:val="3EF4AA0C"/>
    <w:lvl w:ilvl="0" w:tplc="234EED62">
      <w:start w:val="1"/>
      <w:numFmt w:val="decimal"/>
      <w:lvlText w:val="%1."/>
      <w:lvlJc w:val="left"/>
      <w:pPr>
        <w:ind w:left="1020" w:hanging="360"/>
      </w:pPr>
    </w:lvl>
    <w:lvl w:ilvl="1" w:tplc="7056085E">
      <w:start w:val="1"/>
      <w:numFmt w:val="decimal"/>
      <w:lvlText w:val="%2."/>
      <w:lvlJc w:val="left"/>
      <w:pPr>
        <w:ind w:left="1020" w:hanging="360"/>
      </w:pPr>
    </w:lvl>
    <w:lvl w:ilvl="2" w:tplc="61C890EA">
      <w:start w:val="1"/>
      <w:numFmt w:val="decimal"/>
      <w:lvlText w:val="%3."/>
      <w:lvlJc w:val="left"/>
      <w:pPr>
        <w:ind w:left="1020" w:hanging="360"/>
      </w:pPr>
    </w:lvl>
    <w:lvl w:ilvl="3" w:tplc="D4929972">
      <w:start w:val="1"/>
      <w:numFmt w:val="decimal"/>
      <w:lvlText w:val="%4."/>
      <w:lvlJc w:val="left"/>
      <w:pPr>
        <w:ind w:left="1020" w:hanging="360"/>
      </w:pPr>
    </w:lvl>
    <w:lvl w:ilvl="4" w:tplc="3FC0F62E">
      <w:start w:val="1"/>
      <w:numFmt w:val="decimal"/>
      <w:lvlText w:val="%5."/>
      <w:lvlJc w:val="left"/>
      <w:pPr>
        <w:ind w:left="1020" w:hanging="360"/>
      </w:pPr>
    </w:lvl>
    <w:lvl w:ilvl="5" w:tplc="05363C10">
      <w:start w:val="1"/>
      <w:numFmt w:val="decimal"/>
      <w:lvlText w:val="%6."/>
      <w:lvlJc w:val="left"/>
      <w:pPr>
        <w:ind w:left="1020" w:hanging="360"/>
      </w:pPr>
    </w:lvl>
    <w:lvl w:ilvl="6" w:tplc="8BA60638">
      <w:start w:val="1"/>
      <w:numFmt w:val="decimal"/>
      <w:lvlText w:val="%7."/>
      <w:lvlJc w:val="left"/>
      <w:pPr>
        <w:ind w:left="1020" w:hanging="360"/>
      </w:pPr>
    </w:lvl>
    <w:lvl w:ilvl="7" w:tplc="F580BA22">
      <w:start w:val="1"/>
      <w:numFmt w:val="decimal"/>
      <w:lvlText w:val="%8."/>
      <w:lvlJc w:val="left"/>
      <w:pPr>
        <w:ind w:left="1020" w:hanging="360"/>
      </w:pPr>
    </w:lvl>
    <w:lvl w:ilvl="8" w:tplc="2536E5FC">
      <w:start w:val="1"/>
      <w:numFmt w:val="decimal"/>
      <w:lvlText w:val="%9."/>
      <w:lvlJc w:val="left"/>
      <w:pPr>
        <w:ind w:left="1020" w:hanging="360"/>
      </w:pPr>
    </w:lvl>
  </w:abstractNum>
  <w:abstractNum w:abstractNumId="106" w15:restartNumberingAfterBreak="0">
    <w:nsid w:val="77722DA6"/>
    <w:multiLevelType w:val="hybridMultilevel"/>
    <w:tmpl w:val="E8745E18"/>
    <w:lvl w:ilvl="0" w:tplc="38C8DF0E">
      <w:start w:val="1"/>
      <w:numFmt w:val="lowerLetter"/>
      <w:lvlText w:val="%1)"/>
      <w:lvlJc w:val="left"/>
      <w:pPr>
        <w:ind w:left="1060" w:hanging="360"/>
      </w:pPr>
    </w:lvl>
    <w:lvl w:ilvl="1" w:tplc="ADBA39D0">
      <w:start w:val="1"/>
      <w:numFmt w:val="lowerLetter"/>
      <w:lvlText w:val="%2)"/>
      <w:lvlJc w:val="left"/>
      <w:pPr>
        <w:ind w:left="1060" w:hanging="360"/>
      </w:pPr>
    </w:lvl>
    <w:lvl w:ilvl="2" w:tplc="719E4C16">
      <w:start w:val="1"/>
      <w:numFmt w:val="lowerLetter"/>
      <w:lvlText w:val="%3)"/>
      <w:lvlJc w:val="left"/>
      <w:pPr>
        <w:ind w:left="1060" w:hanging="360"/>
      </w:pPr>
    </w:lvl>
    <w:lvl w:ilvl="3" w:tplc="3C04EFAC">
      <w:start w:val="1"/>
      <w:numFmt w:val="lowerLetter"/>
      <w:lvlText w:val="%4)"/>
      <w:lvlJc w:val="left"/>
      <w:pPr>
        <w:ind w:left="1060" w:hanging="360"/>
      </w:pPr>
    </w:lvl>
    <w:lvl w:ilvl="4" w:tplc="5868E9BA">
      <w:start w:val="1"/>
      <w:numFmt w:val="lowerLetter"/>
      <w:lvlText w:val="%5)"/>
      <w:lvlJc w:val="left"/>
      <w:pPr>
        <w:ind w:left="1060" w:hanging="360"/>
      </w:pPr>
    </w:lvl>
    <w:lvl w:ilvl="5" w:tplc="4344D642">
      <w:start w:val="1"/>
      <w:numFmt w:val="lowerLetter"/>
      <w:lvlText w:val="%6)"/>
      <w:lvlJc w:val="left"/>
      <w:pPr>
        <w:ind w:left="1060" w:hanging="360"/>
      </w:pPr>
    </w:lvl>
    <w:lvl w:ilvl="6" w:tplc="1C10FF00">
      <w:start w:val="1"/>
      <w:numFmt w:val="lowerLetter"/>
      <w:lvlText w:val="%7)"/>
      <w:lvlJc w:val="left"/>
      <w:pPr>
        <w:ind w:left="1060" w:hanging="360"/>
      </w:pPr>
    </w:lvl>
    <w:lvl w:ilvl="7" w:tplc="4394F272">
      <w:start w:val="1"/>
      <w:numFmt w:val="lowerLetter"/>
      <w:lvlText w:val="%8)"/>
      <w:lvlJc w:val="left"/>
      <w:pPr>
        <w:ind w:left="1060" w:hanging="360"/>
      </w:pPr>
    </w:lvl>
    <w:lvl w:ilvl="8" w:tplc="C71C2E8C">
      <w:start w:val="1"/>
      <w:numFmt w:val="lowerLetter"/>
      <w:lvlText w:val="%9)"/>
      <w:lvlJc w:val="left"/>
      <w:pPr>
        <w:ind w:left="1060" w:hanging="360"/>
      </w:pPr>
    </w:lvl>
  </w:abstractNum>
  <w:abstractNum w:abstractNumId="107" w15:restartNumberingAfterBreak="0">
    <w:nsid w:val="7BC93301"/>
    <w:multiLevelType w:val="hybridMultilevel"/>
    <w:tmpl w:val="E4FC31E2"/>
    <w:lvl w:ilvl="0" w:tplc="290AEF4E">
      <w:start w:val="1"/>
      <w:numFmt w:val="bullet"/>
      <w:lvlText w:val=""/>
      <w:lvlJc w:val="left"/>
      <w:pPr>
        <w:ind w:left="1160" w:hanging="360"/>
      </w:pPr>
      <w:rPr>
        <w:rFonts w:ascii="Symbol" w:hAnsi="Symbol"/>
      </w:rPr>
    </w:lvl>
    <w:lvl w:ilvl="1" w:tplc="3A94BD78">
      <w:start w:val="1"/>
      <w:numFmt w:val="bullet"/>
      <w:lvlText w:val=""/>
      <w:lvlJc w:val="left"/>
      <w:pPr>
        <w:ind w:left="1160" w:hanging="360"/>
      </w:pPr>
      <w:rPr>
        <w:rFonts w:ascii="Symbol" w:hAnsi="Symbol"/>
      </w:rPr>
    </w:lvl>
    <w:lvl w:ilvl="2" w:tplc="519665CC">
      <w:start w:val="1"/>
      <w:numFmt w:val="bullet"/>
      <w:lvlText w:val=""/>
      <w:lvlJc w:val="left"/>
      <w:pPr>
        <w:ind w:left="1160" w:hanging="360"/>
      </w:pPr>
      <w:rPr>
        <w:rFonts w:ascii="Symbol" w:hAnsi="Symbol"/>
      </w:rPr>
    </w:lvl>
    <w:lvl w:ilvl="3" w:tplc="D2B88238">
      <w:start w:val="1"/>
      <w:numFmt w:val="bullet"/>
      <w:lvlText w:val=""/>
      <w:lvlJc w:val="left"/>
      <w:pPr>
        <w:ind w:left="1160" w:hanging="360"/>
      </w:pPr>
      <w:rPr>
        <w:rFonts w:ascii="Symbol" w:hAnsi="Symbol"/>
      </w:rPr>
    </w:lvl>
    <w:lvl w:ilvl="4" w:tplc="4800A412">
      <w:start w:val="1"/>
      <w:numFmt w:val="bullet"/>
      <w:lvlText w:val=""/>
      <w:lvlJc w:val="left"/>
      <w:pPr>
        <w:ind w:left="1160" w:hanging="360"/>
      </w:pPr>
      <w:rPr>
        <w:rFonts w:ascii="Symbol" w:hAnsi="Symbol"/>
      </w:rPr>
    </w:lvl>
    <w:lvl w:ilvl="5" w:tplc="B3A685D6">
      <w:start w:val="1"/>
      <w:numFmt w:val="bullet"/>
      <w:lvlText w:val=""/>
      <w:lvlJc w:val="left"/>
      <w:pPr>
        <w:ind w:left="1160" w:hanging="360"/>
      </w:pPr>
      <w:rPr>
        <w:rFonts w:ascii="Symbol" w:hAnsi="Symbol"/>
      </w:rPr>
    </w:lvl>
    <w:lvl w:ilvl="6" w:tplc="F17EF0C2">
      <w:start w:val="1"/>
      <w:numFmt w:val="bullet"/>
      <w:lvlText w:val=""/>
      <w:lvlJc w:val="left"/>
      <w:pPr>
        <w:ind w:left="1160" w:hanging="360"/>
      </w:pPr>
      <w:rPr>
        <w:rFonts w:ascii="Symbol" w:hAnsi="Symbol"/>
      </w:rPr>
    </w:lvl>
    <w:lvl w:ilvl="7" w:tplc="E4E48818">
      <w:start w:val="1"/>
      <w:numFmt w:val="bullet"/>
      <w:lvlText w:val=""/>
      <w:lvlJc w:val="left"/>
      <w:pPr>
        <w:ind w:left="1160" w:hanging="360"/>
      </w:pPr>
      <w:rPr>
        <w:rFonts w:ascii="Symbol" w:hAnsi="Symbol"/>
      </w:rPr>
    </w:lvl>
    <w:lvl w:ilvl="8" w:tplc="607E412E">
      <w:start w:val="1"/>
      <w:numFmt w:val="bullet"/>
      <w:lvlText w:val=""/>
      <w:lvlJc w:val="left"/>
      <w:pPr>
        <w:ind w:left="1160" w:hanging="360"/>
      </w:pPr>
      <w:rPr>
        <w:rFonts w:ascii="Symbol" w:hAnsi="Symbol"/>
      </w:rPr>
    </w:lvl>
  </w:abstractNum>
  <w:abstractNum w:abstractNumId="108" w15:restartNumberingAfterBreak="0">
    <w:nsid w:val="7BD90FA5"/>
    <w:multiLevelType w:val="hybridMultilevel"/>
    <w:tmpl w:val="DA3A8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9" w15:restartNumberingAfterBreak="0">
    <w:nsid w:val="7E6D6EDC"/>
    <w:multiLevelType w:val="hybridMultilevel"/>
    <w:tmpl w:val="910E738A"/>
    <w:lvl w:ilvl="0" w:tplc="F6C0C3FE">
      <w:start w:val="1"/>
      <w:numFmt w:val="bullet"/>
      <w:lvlText w:val=""/>
      <w:lvlJc w:val="left"/>
      <w:pPr>
        <w:ind w:left="720" w:hanging="360"/>
      </w:pPr>
      <w:rPr>
        <w:rFonts w:ascii="Symbol" w:hAnsi="Symbol"/>
      </w:rPr>
    </w:lvl>
    <w:lvl w:ilvl="1" w:tplc="60D67280">
      <w:start w:val="1"/>
      <w:numFmt w:val="bullet"/>
      <w:lvlText w:val=""/>
      <w:lvlJc w:val="left"/>
      <w:pPr>
        <w:ind w:left="720" w:hanging="360"/>
      </w:pPr>
      <w:rPr>
        <w:rFonts w:ascii="Symbol" w:hAnsi="Symbol"/>
      </w:rPr>
    </w:lvl>
    <w:lvl w:ilvl="2" w:tplc="055E2858">
      <w:start w:val="1"/>
      <w:numFmt w:val="bullet"/>
      <w:lvlText w:val=""/>
      <w:lvlJc w:val="left"/>
      <w:pPr>
        <w:ind w:left="720" w:hanging="360"/>
      </w:pPr>
      <w:rPr>
        <w:rFonts w:ascii="Symbol" w:hAnsi="Symbol"/>
      </w:rPr>
    </w:lvl>
    <w:lvl w:ilvl="3" w:tplc="1EDE9880">
      <w:start w:val="1"/>
      <w:numFmt w:val="bullet"/>
      <w:lvlText w:val=""/>
      <w:lvlJc w:val="left"/>
      <w:pPr>
        <w:ind w:left="720" w:hanging="360"/>
      </w:pPr>
      <w:rPr>
        <w:rFonts w:ascii="Symbol" w:hAnsi="Symbol"/>
      </w:rPr>
    </w:lvl>
    <w:lvl w:ilvl="4" w:tplc="F36C1C20">
      <w:start w:val="1"/>
      <w:numFmt w:val="bullet"/>
      <w:lvlText w:val=""/>
      <w:lvlJc w:val="left"/>
      <w:pPr>
        <w:ind w:left="720" w:hanging="360"/>
      </w:pPr>
      <w:rPr>
        <w:rFonts w:ascii="Symbol" w:hAnsi="Symbol"/>
      </w:rPr>
    </w:lvl>
    <w:lvl w:ilvl="5" w:tplc="3FEA852A">
      <w:start w:val="1"/>
      <w:numFmt w:val="bullet"/>
      <w:lvlText w:val=""/>
      <w:lvlJc w:val="left"/>
      <w:pPr>
        <w:ind w:left="720" w:hanging="360"/>
      </w:pPr>
      <w:rPr>
        <w:rFonts w:ascii="Symbol" w:hAnsi="Symbol"/>
      </w:rPr>
    </w:lvl>
    <w:lvl w:ilvl="6" w:tplc="2E3872A8">
      <w:start w:val="1"/>
      <w:numFmt w:val="bullet"/>
      <w:lvlText w:val=""/>
      <w:lvlJc w:val="left"/>
      <w:pPr>
        <w:ind w:left="720" w:hanging="360"/>
      </w:pPr>
      <w:rPr>
        <w:rFonts w:ascii="Symbol" w:hAnsi="Symbol"/>
      </w:rPr>
    </w:lvl>
    <w:lvl w:ilvl="7" w:tplc="20C6B97A">
      <w:start w:val="1"/>
      <w:numFmt w:val="bullet"/>
      <w:lvlText w:val=""/>
      <w:lvlJc w:val="left"/>
      <w:pPr>
        <w:ind w:left="720" w:hanging="360"/>
      </w:pPr>
      <w:rPr>
        <w:rFonts w:ascii="Symbol" w:hAnsi="Symbol"/>
      </w:rPr>
    </w:lvl>
    <w:lvl w:ilvl="8" w:tplc="088E73CC">
      <w:start w:val="1"/>
      <w:numFmt w:val="bullet"/>
      <w:lvlText w:val=""/>
      <w:lvlJc w:val="left"/>
      <w:pPr>
        <w:ind w:left="720" w:hanging="360"/>
      </w:pPr>
      <w:rPr>
        <w:rFonts w:ascii="Symbol" w:hAnsi="Symbol"/>
      </w:rPr>
    </w:lvl>
  </w:abstractNum>
  <w:abstractNum w:abstractNumId="110" w15:restartNumberingAfterBreak="0">
    <w:nsid w:val="7F2C045F"/>
    <w:multiLevelType w:val="multilevel"/>
    <w:tmpl w:val="C96E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F5A6F60"/>
    <w:multiLevelType w:val="hybridMultilevel"/>
    <w:tmpl w:val="284C7848"/>
    <w:lvl w:ilvl="0" w:tplc="4CA0148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4962620">
    <w:abstractNumId w:val="32"/>
  </w:num>
  <w:num w:numId="2" w16cid:durableId="1218199155">
    <w:abstractNumId w:val="70"/>
  </w:num>
  <w:num w:numId="3" w16cid:durableId="1787232">
    <w:abstractNumId w:val="69"/>
  </w:num>
  <w:num w:numId="4" w16cid:durableId="711080291">
    <w:abstractNumId w:val="94"/>
  </w:num>
  <w:num w:numId="5" w16cid:durableId="925764765">
    <w:abstractNumId w:val="58"/>
  </w:num>
  <w:num w:numId="6" w16cid:durableId="234055598">
    <w:abstractNumId w:val="74"/>
  </w:num>
  <w:num w:numId="7" w16cid:durableId="410583047">
    <w:abstractNumId w:val="97"/>
  </w:num>
  <w:num w:numId="8" w16cid:durableId="452133794">
    <w:abstractNumId w:val="12"/>
  </w:num>
  <w:num w:numId="9" w16cid:durableId="32192742">
    <w:abstractNumId w:val="37"/>
  </w:num>
  <w:num w:numId="10" w16cid:durableId="1339380306">
    <w:abstractNumId w:val="77"/>
  </w:num>
  <w:num w:numId="11" w16cid:durableId="1985112211">
    <w:abstractNumId w:val="42"/>
  </w:num>
  <w:num w:numId="12" w16cid:durableId="2005087182">
    <w:abstractNumId w:val="71"/>
  </w:num>
  <w:num w:numId="13" w16cid:durableId="207304451">
    <w:abstractNumId w:val="41"/>
  </w:num>
  <w:num w:numId="14" w16cid:durableId="704061901">
    <w:abstractNumId w:val="21"/>
  </w:num>
  <w:num w:numId="15" w16cid:durableId="1630822489">
    <w:abstractNumId w:val="104"/>
  </w:num>
  <w:num w:numId="16" w16cid:durableId="106974553">
    <w:abstractNumId w:val="79"/>
  </w:num>
  <w:num w:numId="17" w16cid:durableId="989791153">
    <w:abstractNumId w:val="87"/>
  </w:num>
  <w:num w:numId="18" w16cid:durableId="818959049">
    <w:abstractNumId w:val="57"/>
  </w:num>
  <w:num w:numId="19" w16cid:durableId="1009723871">
    <w:abstractNumId w:val="19"/>
  </w:num>
  <w:num w:numId="20" w16cid:durableId="1242838608">
    <w:abstractNumId w:val="82"/>
  </w:num>
  <w:num w:numId="21" w16cid:durableId="1620717151">
    <w:abstractNumId w:val="46"/>
  </w:num>
  <w:num w:numId="22" w16cid:durableId="1988048396">
    <w:abstractNumId w:val="52"/>
  </w:num>
  <w:num w:numId="23" w16cid:durableId="377709421">
    <w:abstractNumId w:val="0"/>
  </w:num>
  <w:num w:numId="24" w16cid:durableId="430855962">
    <w:abstractNumId w:val="73"/>
  </w:num>
  <w:num w:numId="25" w16cid:durableId="1795757085">
    <w:abstractNumId w:val="85"/>
  </w:num>
  <w:num w:numId="26" w16cid:durableId="233858132">
    <w:abstractNumId w:val="36"/>
  </w:num>
  <w:num w:numId="27" w16cid:durableId="1247810868">
    <w:abstractNumId w:val="102"/>
  </w:num>
  <w:num w:numId="28" w16cid:durableId="2030060865">
    <w:abstractNumId w:val="1"/>
  </w:num>
  <w:num w:numId="29" w16cid:durableId="1348286268">
    <w:abstractNumId w:val="68"/>
  </w:num>
  <w:num w:numId="30" w16cid:durableId="1240943428">
    <w:abstractNumId w:val="61"/>
  </w:num>
  <w:num w:numId="31" w16cid:durableId="593783363">
    <w:abstractNumId w:val="15"/>
  </w:num>
  <w:num w:numId="32" w16cid:durableId="523908801">
    <w:abstractNumId w:val="81"/>
  </w:num>
  <w:num w:numId="33" w16cid:durableId="1775203228">
    <w:abstractNumId w:val="98"/>
  </w:num>
  <w:num w:numId="34" w16cid:durableId="640305040">
    <w:abstractNumId w:val="24"/>
  </w:num>
  <w:num w:numId="35" w16cid:durableId="1256746899">
    <w:abstractNumId w:val="90"/>
  </w:num>
  <w:num w:numId="36" w16cid:durableId="707687573">
    <w:abstractNumId w:val="60"/>
  </w:num>
  <w:num w:numId="37" w16cid:durableId="973829959">
    <w:abstractNumId w:val="49"/>
  </w:num>
  <w:num w:numId="38" w16cid:durableId="1821724231">
    <w:abstractNumId w:val="76"/>
  </w:num>
  <w:num w:numId="39" w16cid:durableId="1726484555">
    <w:abstractNumId w:val="47"/>
  </w:num>
  <w:num w:numId="40" w16cid:durableId="76758183">
    <w:abstractNumId w:val="29"/>
  </w:num>
  <w:num w:numId="41" w16cid:durableId="156654825">
    <w:abstractNumId w:val="14"/>
  </w:num>
  <w:num w:numId="42" w16cid:durableId="2044358046">
    <w:abstractNumId w:val="7"/>
  </w:num>
  <w:num w:numId="43" w16cid:durableId="731776043">
    <w:abstractNumId w:val="25"/>
  </w:num>
  <w:num w:numId="44" w16cid:durableId="373820410">
    <w:abstractNumId w:val="100"/>
  </w:num>
  <w:num w:numId="45" w16cid:durableId="153910473">
    <w:abstractNumId w:val="6"/>
  </w:num>
  <w:num w:numId="46" w16cid:durableId="729381516">
    <w:abstractNumId w:val="75"/>
  </w:num>
  <w:num w:numId="47" w16cid:durableId="940336085">
    <w:abstractNumId w:val="44"/>
  </w:num>
  <w:num w:numId="48" w16cid:durableId="1282881648">
    <w:abstractNumId w:val="91"/>
  </w:num>
  <w:num w:numId="49" w16cid:durableId="1866748580">
    <w:abstractNumId w:val="107"/>
  </w:num>
  <w:num w:numId="50" w16cid:durableId="1924947315">
    <w:abstractNumId w:val="109"/>
  </w:num>
  <w:num w:numId="51" w16cid:durableId="1779174839">
    <w:abstractNumId w:val="5"/>
  </w:num>
  <w:num w:numId="52" w16cid:durableId="904336200">
    <w:abstractNumId w:val="45"/>
  </w:num>
  <w:num w:numId="53" w16cid:durableId="843858063">
    <w:abstractNumId w:val="99"/>
  </w:num>
  <w:num w:numId="54" w16cid:durableId="1047879257">
    <w:abstractNumId w:val="18"/>
  </w:num>
  <w:num w:numId="55" w16cid:durableId="1078016675">
    <w:abstractNumId w:val="62"/>
  </w:num>
  <w:num w:numId="56" w16cid:durableId="2114979647">
    <w:abstractNumId w:val="51"/>
  </w:num>
  <w:num w:numId="57" w16cid:durableId="1316957267">
    <w:abstractNumId w:val="53"/>
  </w:num>
  <w:num w:numId="58" w16cid:durableId="314771746">
    <w:abstractNumId w:val="27"/>
  </w:num>
  <w:num w:numId="59" w16cid:durableId="242421805">
    <w:abstractNumId w:val="35"/>
  </w:num>
  <w:num w:numId="60" w16cid:durableId="1787697560">
    <w:abstractNumId w:val="110"/>
  </w:num>
  <w:num w:numId="61" w16cid:durableId="1689064739">
    <w:abstractNumId w:val="30"/>
  </w:num>
  <w:num w:numId="62" w16cid:durableId="676809758">
    <w:abstractNumId w:val="22"/>
  </w:num>
  <w:num w:numId="63" w16cid:durableId="76748902">
    <w:abstractNumId w:val="83"/>
  </w:num>
  <w:num w:numId="64" w16cid:durableId="637997888">
    <w:abstractNumId w:val="66"/>
  </w:num>
  <w:num w:numId="65" w16cid:durableId="1675305623">
    <w:abstractNumId w:val="38"/>
  </w:num>
  <w:num w:numId="66" w16cid:durableId="1749569854">
    <w:abstractNumId w:val="16"/>
  </w:num>
  <w:num w:numId="67" w16cid:durableId="101806890">
    <w:abstractNumId w:val="89"/>
  </w:num>
  <w:num w:numId="68" w16cid:durableId="897209107">
    <w:abstractNumId w:val="50"/>
  </w:num>
  <w:num w:numId="69" w16cid:durableId="1836340448">
    <w:abstractNumId w:val="92"/>
  </w:num>
  <w:num w:numId="70" w16cid:durableId="72438666">
    <w:abstractNumId w:val="13"/>
  </w:num>
  <w:num w:numId="71" w16cid:durableId="26830714">
    <w:abstractNumId w:val="2"/>
  </w:num>
  <w:num w:numId="72" w16cid:durableId="716858717">
    <w:abstractNumId w:val="84"/>
  </w:num>
  <w:num w:numId="73" w16cid:durableId="873806743">
    <w:abstractNumId w:val="56"/>
  </w:num>
  <w:num w:numId="74" w16cid:durableId="584653406">
    <w:abstractNumId w:val="78"/>
  </w:num>
  <w:num w:numId="75" w16cid:durableId="88281536">
    <w:abstractNumId w:val="10"/>
  </w:num>
  <w:num w:numId="76" w16cid:durableId="1623881053">
    <w:abstractNumId w:val="80"/>
  </w:num>
  <w:num w:numId="77" w16cid:durableId="572741072">
    <w:abstractNumId w:val="33"/>
  </w:num>
  <w:num w:numId="78" w16cid:durableId="965160935">
    <w:abstractNumId w:val="111"/>
  </w:num>
  <w:num w:numId="79" w16cid:durableId="1293511765">
    <w:abstractNumId w:val="65"/>
  </w:num>
  <w:num w:numId="80" w16cid:durableId="1033312810">
    <w:abstractNumId w:val="55"/>
  </w:num>
  <w:num w:numId="81" w16cid:durableId="861094964">
    <w:abstractNumId w:val="95"/>
  </w:num>
  <w:num w:numId="82" w16cid:durableId="685255866">
    <w:abstractNumId w:val="26"/>
  </w:num>
  <w:num w:numId="83" w16cid:durableId="539437692">
    <w:abstractNumId w:val="88"/>
  </w:num>
  <w:num w:numId="84" w16cid:durableId="831724138">
    <w:abstractNumId w:val="108"/>
  </w:num>
  <w:num w:numId="85" w16cid:durableId="1272126646">
    <w:abstractNumId w:val="103"/>
  </w:num>
  <w:num w:numId="86" w16cid:durableId="855577727">
    <w:abstractNumId w:val="3"/>
  </w:num>
  <w:num w:numId="87" w16cid:durableId="1175420090">
    <w:abstractNumId w:val="96"/>
  </w:num>
  <w:num w:numId="88" w16cid:durableId="280067921">
    <w:abstractNumId w:val="64"/>
  </w:num>
  <w:num w:numId="89" w16cid:durableId="1117330978">
    <w:abstractNumId w:val="43"/>
  </w:num>
  <w:num w:numId="90" w16cid:durableId="920411129">
    <w:abstractNumId w:val="34"/>
  </w:num>
  <w:num w:numId="91" w16cid:durableId="1231503587">
    <w:abstractNumId w:val="72"/>
  </w:num>
  <w:num w:numId="92" w16cid:durableId="315493493">
    <w:abstractNumId w:val="106"/>
  </w:num>
  <w:num w:numId="93" w16cid:durableId="1046875481">
    <w:abstractNumId w:val="86"/>
  </w:num>
  <w:num w:numId="94" w16cid:durableId="401367656">
    <w:abstractNumId w:val="9"/>
  </w:num>
  <w:num w:numId="95" w16cid:durableId="914894685">
    <w:abstractNumId w:val="63"/>
  </w:num>
  <w:num w:numId="96" w16cid:durableId="1319650965">
    <w:abstractNumId w:val="105"/>
  </w:num>
  <w:num w:numId="97" w16cid:durableId="1159881773">
    <w:abstractNumId w:val="17"/>
  </w:num>
  <w:num w:numId="98" w16cid:durableId="181474966">
    <w:abstractNumId w:val="40"/>
  </w:num>
  <w:num w:numId="99" w16cid:durableId="1428502625">
    <w:abstractNumId w:val="28"/>
  </w:num>
  <w:num w:numId="100" w16cid:durableId="1914007326">
    <w:abstractNumId w:val="67"/>
  </w:num>
  <w:num w:numId="101" w16cid:durableId="1292008190">
    <w:abstractNumId w:val="4"/>
  </w:num>
  <w:num w:numId="102" w16cid:durableId="730813792">
    <w:abstractNumId w:val="101"/>
  </w:num>
  <w:num w:numId="103" w16cid:durableId="842401800">
    <w:abstractNumId w:val="23"/>
  </w:num>
  <w:num w:numId="104" w16cid:durableId="1012799820">
    <w:abstractNumId w:val="59"/>
  </w:num>
  <w:num w:numId="105" w16cid:durableId="2111386342">
    <w:abstractNumId w:val="11"/>
  </w:num>
  <w:num w:numId="106" w16cid:durableId="2011326436">
    <w:abstractNumId w:val="8"/>
  </w:num>
  <w:num w:numId="107" w16cid:durableId="1558512943">
    <w:abstractNumId w:val="20"/>
  </w:num>
  <w:num w:numId="108" w16cid:durableId="968047613">
    <w:abstractNumId w:val="54"/>
  </w:num>
  <w:num w:numId="109" w16cid:durableId="1331446644">
    <w:abstractNumId w:val="39"/>
  </w:num>
  <w:num w:numId="110" w16cid:durableId="940912911">
    <w:abstractNumId w:val="93"/>
  </w:num>
  <w:num w:numId="111" w16cid:durableId="2089419297">
    <w:abstractNumId w:val="31"/>
  </w:num>
  <w:num w:numId="112" w16cid:durableId="729576850">
    <w:abstractNumId w:val="48"/>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846"/>
    <w:rsid w:val="0000007B"/>
    <w:rsid w:val="00000240"/>
    <w:rsid w:val="00000EE3"/>
    <w:rsid w:val="00000FBF"/>
    <w:rsid w:val="000010F7"/>
    <w:rsid w:val="000015C4"/>
    <w:rsid w:val="00001CAB"/>
    <w:rsid w:val="00003926"/>
    <w:rsid w:val="00003B0B"/>
    <w:rsid w:val="0000440C"/>
    <w:rsid w:val="0000546F"/>
    <w:rsid w:val="00006418"/>
    <w:rsid w:val="0000674A"/>
    <w:rsid w:val="00006CD3"/>
    <w:rsid w:val="000077EA"/>
    <w:rsid w:val="00007EFB"/>
    <w:rsid w:val="00007F71"/>
    <w:rsid w:val="0001004E"/>
    <w:rsid w:val="000109F5"/>
    <w:rsid w:val="00011068"/>
    <w:rsid w:val="00012E57"/>
    <w:rsid w:val="00013061"/>
    <w:rsid w:val="000131DE"/>
    <w:rsid w:val="000133BB"/>
    <w:rsid w:val="00013987"/>
    <w:rsid w:val="000149DB"/>
    <w:rsid w:val="000160A5"/>
    <w:rsid w:val="000176C8"/>
    <w:rsid w:val="00020815"/>
    <w:rsid w:val="000211D1"/>
    <w:rsid w:val="00021B35"/>
    <w:rsid w:val="00022020"/>
    <w:rsid w:val="000222DC"/>
    <w:rsid w:val="00022C40"/>
    <w:rsid w:val="00023762"/>
    <w:rsid w:val="00023CA8"/>
    <w:rsid w:val="00024C25"/>
    <w:rsid w:val="0002562C"/>
    <w:rsid w:val="000264CC"/>
    <w:rsid w:val="000265DB"/>
    <w:rsid w:val="00026CE2"/>
    <w:rsid w:val="00026F74"/>
    <w:rsid w:val="0002723B"/>
    <w:rsid w:val="00027683"/>
    <w:rsid w:val="00030D8C"/>
    <w:rsid w:val="00030DDE"/>
    <w:rsid w:val="0003210D"/>
    <w:rsid w:val="000328CD"/>
    <w:rsid w:val="0003397F"/>
    <w:rsid w:val="00033A90"/>
    <w:rsid w:val="00033CE3"/>
    <w:rsid w:val="00034379"/>
    <w:rsid w:val="00034F32"/>
    <w:rsid w:val="0004085A"/>
    <w:rsid w:val="000411E7"/>
    <w:rsid w:val="00041346"/>
    <w:rsid w:val="000441E5"/>
    <w:rsid w:val="00044206"/>
    <w:rsid w:val="000446B0"/>
    <w:rsid w:val="000456DF"/>
    <w:rsid w:val="000458D8"/>
    <w:rsid w:val="00045BCF"/>
    <w:rsid w:val="00045F95"/>
    <w:rsid w:val="00046543"/>
    <w:rsid w:val="00046B70"/>
    <w:rsid w:val="00046CA9"/>
    <w:rsid w:val="00047F2D"/>
    <w:rsid w:val="00050083"/>
    <w:rsid w:val="000502B2"/>
    <w:rsid w:val="000514DD"/>
    <w:rsid w:val="00053534"/>
    <w:rsid w:val="00054598"/>
    <w:rsid w:val="00054E06"/>
    <w:rsid w:val="00054E3A"/>
    <w:rsid w:val="000556F7"/>
    <w:rsid w:val="00056EE2"/>
    <w:rsid w:val="00057A6F"/>
    <w:rsid w:val="0006043F"/>
    <w:rsid w:val="00060928"/>
    <w:rsid w:val="000609B3"/>
    <w:rsid w:val="0006178F"/>
    <w:rsid w:val="00062B1B"/>
    <w:rsid w:val="000631B4"/>
    <w:rsid w:val="00064007"/>
    <w:rsid w:val="00064CD7"/>
    <w:rsid w:val="000652B7"/>
    <w:rsid w:val="0006689A"/>
    <w:rsid w:val="00067685"/>
    <w:rsid w:val="00067B31"/>
    <w:rsid w:val="00067CA9"/>
    <w:rsid w:val="00067DE0"/>
    <w:rsid w:val="0007074B"/>
    <w:rsid w:val="00070C41"/>
    <w:rsid w:val="00070C84"/>
    <w:rsid w:val="0007121F"/>
    <w:rsid w:val="00072FCF"/>
    <w:rsid w:val="00073088"/>
    <w:rsid w:val="00074A24"/>
    <w:rsid w:val="000755E8"/>
    <w:rsid w:val="00075A32"/>
    <w:rsid w:val="00075E94"/>
    <w:rsid w:val="00075ED5"/>
    <w:rsid w:val="0007616D"/>
    <w:rsid w:val="00076913"/>
    <w:rsid w:val="00077AAA"/>
    <w:rsid w:val="00077BCF"/>
    <w:rsid w:val="00080A3D"/>
    <w:rsid w:val="00081391"/>
    <w:rsid w:val="000827A8"/>
    <w:rsid w:val="0008395F"/>
    <w:rsid w:val="000842E4"/>
    <w:rsid w:val="000844CE"/>
    <w:rsid w:val="00084C71"/>
    <w:rsid w:val="00085088"/>
    <w:rsid w:val="000858D8"/>
    <w:rsid w:val="00085DB4"/>
    <w:rsid w:val="00085E3F"/>
    <w:rsid w:val="000865C3"/>
    <w:rsid w:val="000870B6"/>
    <w:rsid w:val="0008775F"/>
    <w:rsid w:val="00087F2C"/>
    <w:rsid w:val="00090629"/>
    <w:rsid w:val="00090A68"/>
    <w:rsid w:val="00090AD0"/>
    <w:rsid w:val="00090B1F"/>
    <w:rsid w:val="00091770"/>
    <w:rsid w:val="000926EF"/>
    <w:rsid w:val="00092973"/>
    <w:rsid w:val="00092AA6"/>
    <w:rsid w:val="000955F3"/>
    <w:rsid w:val="000960A5"/>
    <w:rsid w:val="0009635F"/>
    <w:rsid w:val="000965C1"/>
    <w:rsid w:val="00097BEE"/>
    <w:rsid w:val="000A08F9"/>
    <w:rsid w:val="000A0BD9"/>
    <w:rsid w:val="000A15CB"/>
    <w:rsid w:val="000A1D4B"/>
    <w:rsid w:val="000A20B1"/>
    <w:rsid w:val="000A311E"/>
    <w:rsid w:val="000A3D4D"/>
    <w:rsid w:val="000A3E02"/>
    <w:rsid w:val="000A4261"/>
    <w:rsid w:val="000A547F"/>
    <w:rsid w:val="000A5BC7"/>
    <w:rsid w:val="000B09D9"/>
    <w:rsid w:val="000B11B7"/>
    <w:rsid w:val="000B13C6"/>
    <w:rsid w:val="000B17D4"/>
    <w:rsid w:val="000B1C9B"/>
    <w:rsid w:val="000B517D"/>
    <w:rsid w:val="000B687A"/>
    <w:rsid w:val="000B7230"/>
    <w:rsid w:val="000B768A"/>
    <w:rsid w:val="000B7CD2"/>
    <w:rsid w:val="000B7E91"/>
    <w:rsid w:val="000B7F14"/>
    <w:rsid w:val="000C0180"/>
    <w:rsid w:val="000C02D0"/>
    <w:rsid w:val="000C0D6E"/>
    <w:rsid w:val="000C1A9D"/>
    <w:rsid w:val="000C1DEE"/>
    <w:rsid w:val="000C22DC"/>
    <w:rsid w:val="000C2360"/>
    <w:rsid w:val="000C3367"/>
    <w:rsid w:val="000C4A91"/>
    <w:rsid w:val="000C4ECD"/>
    <w:rsid w:val="000C4FF3"/>
    <w:rsid w:val="000C6534"/>
    <w:rsid w:val="000D1B63"/>
    <w:rsid w:val="000D34AB"/>
    <w:rsid w:val="000D4384"/>
    <w:rsid w:val="000D472B"/>
    <w:rsid w:val="000D4B81"/>
    <w:rsid w:val="000D5055"/>
    <w:rsid w:val="000D5F79"/>
    <w:rsid w:val="000D653B"/>
    <w:rsid w:val="000D7587"/>
    <w:rsid w:val="000D7596"/>
    <w:rsid w:val="000D7828"/>
    <w:rsid w:val="000E0C97"/>
    <w:rsid w:val="000E1BF1"/>
    <w:rsid w:val="000E1EE1"/>
    <w:rsid w:val="000E200F"/>
    <w:rsid w:val="000E27EC"/>
    <w:rsid w:val="000E36A2"/>
    <w:rsid w:val="000E3C6A"/>
    <w:rsid w:val="000E3DBD"/>
    <w:rsid w:val="000E70E6"/>
    <w:rsid w:val="000F0426"/>
    <w:rsid w:val="000F1EB6"/>
    <w:rsid w:val="000F284B"/>
    <w:rsid w:val="000F28EF"/>
    <w:rsid w:val="000F435F"/>
    <w:rsid w:val="000F4F1E"/>
    <w:rsid w:val="000F58DD"/>
    <w:rsid w:val="000F66D4"/>
    <w:rsid w:val="000F7292"/>
    <w:rsid w:val="000F7922"/>
    <w:rsid w:val="000F7C64"/>
    <w:rsid w:val="001001C3"/>
    <w:rsid w:val="0010122F"/>
    <w:rsid w:val="001015D5"/>
    <w:rsid w:val="001019AB"/>
    <w:rsid w:val="00101AE0"/>
    <w:rsid w:val="00101C24"/>
    <w:rsid w:val="0010366C"/>
    <w:rsid w:val="00104A74"/>
    <w:rsid w:val="00105463"/>
    <w:rsid w:val="001062FC"/>
    <w:rsid w:val="0010790D"/>
    <w:rsid w:val="0011017C"/>
    <w:rsid w:val="001110D2"/>
    <w:rsid w:val="00112557"/>
    <w:rsid w:val="00113EC3"/>
    <w:rsid w:val="001142C0"/>
    <w:rsid w:val="00114909"/>
    <w:rsid w:val="00114AC0"/>
    <w:rsid w:val="001175B2"/>
    <w:rsid w:val="00123BB4"/>
    <w:rsid w:val="0012431C"/>
    <w:rsid w:val="0012480B"/>
    <w:rsid w:val="00124FFF"/>
    <w:rsid w:val="00125111"/>
    <w:rsid w:val="00125AB2"/>
    <w:rsid w:val="00125B41"/>
    <w:rsid w:val="00127A89"/>
    <w:rsid w:val="00127BEB"/>
    <w:rsid w:val="0013006E"/>
    <w:rsid w:val="001314B2"/>
    <w:rsid w:val="00131DB0"/>
    <w:rsid w:val="0013301F"/>
    <w:rsid w:val="00133154"/>
    <w:rsid w:val="001339BF"/>
    <w:rsid w:val="00134134"/>
    <w:rsid w:val="00134368"/>
    <w:rsid w:val="0013475F"/>
    <w:rsid w:val="00134D5A"/>
    <w:rsid w:val="00134FE1"/>
    <w:rsid w:val="00135479"/>
    <w:rsid w:val="001371EF"/>
    <w:rsid w:val="00137BB8"/>
    <w:rsid w:val="00140351"/>
    <w:rsid w:val="00140954"/>
    <w:rsid w:val="0014108A"/>
    <w:rsid w:val="00141515"/>
    <w:rsid w:val="001416F6"/>
    <w:rsid w:val="0014289F"/>
    <w:rsid w:val="00142D93"/>
    <w:rsid w:val="0014323F"/>
    <w:rsid w:val="001433AA"/>
    <w:rsid w:val="001439DB"/>
    <w:rsid w:val="001445B9"/>
    <w:rsid w:val="00144671"/>
    <w:rsid w:val="001446AA"/>
    <w:rsid w:val="00145086"/>
    <w:rsid w:val="00146680"/>
    <w:rsid w:val="0014691D"/>
    <w:rsid w:val="00146EAC"/>
    <w:rsid w:val="00150434"/>
    <w:rsid w:val="001510FB"/>
    <w:rsid w:val="00151805"/>
    <w:rsid w:val="0015246D"/>
    <w:rsid w:val="00153819"/>
    <w:rsid w:val="001538FD"/>
    <w:rsid w:val="00153B90"/>
    <w:rsid w:val="0015429D"/>
    <w:rsid w:val="00154A88"/>
    <w:rsid w:val="00154BBE"/>
    <w:rsid w:val="001561B3"/>
    <w:rsid w:val="001566F1"/>
    <w:rsid w:val="001568D3"/>
    <w:rsid w:val="00157427"/>
    <w:rsid w:val="00157714"/>
    <w:rsid w:val="00157B44"/>
    <w:rsid w:val="00157E1B"/>
    <w:rsid w:val="00162EC6"/>
    <w:rsid w:val="00163F44"/>
    <w:rsid w:val="0016442A"/>
    <w:rsid w:val="001645DB"/>
    <w:rsid w:val="00164C15"/>
    <w:rsid w:val="00164D4C"/>
    <w:rsid w:val="001659D3"/>
    <w:rsid w:val="00165CE3"/>
    <w:rsid w:val="00165D3C"/>
    <w:rsid w:val="00166495"/>
    <w:rsid w:val="00167614"/>
    <w:rsid w:val="00167B07"/>
    <w:rsid w:val="001701EB"/>
    <w:rsid w:val="00172069"/>
    <w:rsid w:val="0017238B"/>
    <w:rsid w:val="00173B74"/>
    <w:rsid w:val="00174E02"/>
    <w:rsid w:val="0017534D"/>
    <w:rsid w:val="00175920"/>
    <w:rsid w:val="00175F8C"/>
    <w:rsid w:val="00177CB4"/>
    <w:rsid w:val="001809F6"/>
    <w:rsid w:val="001823EA"/>
    <w:rsid w:val="0018282D"/>
    <w:rsid w:val="00183C04"/>
    <w:rsid w:val="0018434C"/>
    <w:rsid w:val="001846B5"/>
    <w:rsid w:val="0018490C"/>
    <w:rsid w:val="00184E82"/>
    <w:rsid w:val="001852D6"/>
    <w:rsid w:val="00185658"/>
    <w:rsid w:val="0018565B"/>
    <w:rsid w:val="00185843"/>
    <w:rsid w:val="00185C14"/>
    <w:rsid w:val="0018605D"/>
    <w:rsid w:val="00186171"/>
    <w:rsid w:val="001868BD"/>
    <w:rsid w:val="00186B5F"/>
    <w:rsid w:val="00186B7C"/>
    <w:rsid w:val="00191C4E"/>
    <w:rsid w:val="001928A2"/>
    <w:rsid w:val="001930EE"/>
    <w:rsid w:val="00193685"/>
    <w:rsid w:val="00193C8B"/>
    <w:rsid w:val="00194882"/>
    <w:rsid w:val="001949F4"/>
    <w:rsid w:val="00194CA2"/>
    <w:rsid w:val="0019556D"/>
    <w:rsid w:val="00195B40"/>
    <w:rsid w:val="001960EC"/>
    <w:rsid w:val="00196205"/>
    <w:rsid w:val="001962A2"/>
    <w:rsid w:val="001967BA"/>
    <w:rsid w:val="00196B46"/>
    <w:rsid w:val="00197850"/>
    <w:rsid w:val="00197E72"/>
    <w:rsid w:val="00197F46"/>
    <w:rsid w:val="001A0817"/>
    <w:rsid w:val="001A0A30"/>
    <w:rsid w:val="001A13D0"/>
    <w:rsid w:val="001A14A9"/>
    <w:rsid w:val="001A1A9C"/>
    <w:rsid w:val="001A1C1B"/>
    <w:rsid w:val="001A2678"/>
    <w:rsid w:val="001A296E"/>
    <w:rsid w:val="001A31AE"/>
    <w:rsid w:val="001A3CB0"/>
    <w:rsid w:val="001A4F40"/>
    <w:rsid w:val="001A554B"/>
    <w:rsid w:val="001A56E2"/>
    <w:rsid w:val="001A5930"/>
    <w:rsid w:val="001A5A9B"/>
    <w:rsid w:val="001A6547"/>
    <w:rsid w:val="001A6D19"/>
    <w:rsid w:val="001B0014"/>
    <w:rsid w:val="001B1BEB"/>
    <w:rsid w:val="001B245B"/>
    <w:rsid w:val="001B2D18"/>
    <w:rsid w:val="001B55E3"/>
    <w:rsid w:val="001B6579"/>
    <w:rsid w:val="001B7310"/>
    <w:rsid w:val="001B78F5"/>
    <w:rsid w:val="001C0773"/>
    <w:rsid w:val="001C078B"/>
    <w:rsid w:val="001C230A"/>
    <w:rsid w:val="001C2856"/>
    <w:rsid w:val="001C2A34"/>
    <w:rsid w:val="001C2EE1"/>
    <w:rsid w:val="001C4AB3"/>
    <w:rsid w:val="001C56BE"/>
    <w:rsid w:val="001C6257"/>
    <w:rsid w:val="001C64D6"/>
    <w:rsid w:val="001C6EB1"/>
    <w:rsid w:val="001C70F5"/>
    <w:rsid w:val="001C7344"/>
    <w:rsid w:val="001D0D50"/>
    <w:rsid w:val="001D1336"/>
    <w:rsid w:val="001D1F92"/>
    <w:rsid w:val="001D2616"/>
    <w:rsid w:val="001D2670"/>
    <w:rsid w:val="001D2B57"/>
    <w:rsid w:val="001D2D3A"/>
    <w:rsid w:val="001D4E7D"/>
    <w:rsid w:val="001D60DE"/>
    <w:rsid w:val="001D6175"/>
    <w:rsid w:val="001E0200"/>
    <w:rsid w:val="001E0E4F"/>
    <w:rsid w:val="001E375B"/>
    <w:rsid w:val="001E3BFB"/>
    <w:rsid w:val="001E4579"/>
    <w:rsid w:val="001E4657"/>
    <w:rsid w:val="001E4E25"/>
    <w:rsid w:val="001E61D1"/>
    <w:rsid w:val="001E6224"/>
    <w:rsid w:val="001E7279"/>
    <w:rsid w:val="001E77D3"/>
    <w:rsid w:val="001F0E7C"/>
    <w:rsid w:val="001F147D"/>
    <w:rsid w:val="001F151B"/>
    <w:rsid w:val="001F191F"/>
    <w:rsid w:val="001F1B05"/>
    <w:rsid w:val="001F2725"/>
    <w:rsid w:val="001F2FFC"/>
    <w:rsid w:val="001F4EFF"/>
    <w:rsid w:val="001F609D"/>
    <w:rsid w:val="001F66D3"/>
    <w:rsid w:val="001F76F2"/>
    <w:rsid w:val="00200606"/>
    <w:rsid w:val="002008BC"/>
    <w:rsid w:val="00202C02"/>
    <w:rsid w:val="00202C2B"/>
    <w:rsid w:val="00204010"/>
    <w:rsid w:val="0020486B"/>
    <w:rsid w:val="00204C86"/>
    <w:rsid w:val="002051AC"/>
    <w:rsid w:val="002059A1"/>
    <w:rsid w:val="00205B34"/>
    <w:rsid w:val="002067C6"/>
    <w:rsid w:val="00207617"/>
    <w:rsid w:val="00207675"/>
    <w:rsid w:val="00207EEF"/>
    <w:rsid w:val="00211601"/>
    <w:rsid w:val="002123C2"/>
    <w:rsid w:val="0021268B"/>
    <w:rsid w:val="00212EBA"/>
    <w:rsid w:val="00212F1C"/>
    <w:rsid w:val="00214168"/>
    <w:rsid w:val="00220974"/>
    <w:rsid w:val="00221F48"/>
    <w:rsid w:val="002223EB"/>
    <w:rsid w:val="00222574"/>
    <w:rsid w:val="00222D2D"/>
    <w:rsid w:val="00222E9F"/>
    <w:rsid w:val="00224152"/>
    <w:rsid w:val="00224FBD"/>
    <w:rsid w:val="002251AC"/>
    <w:rsid w:val="002255C8"/>
    <w:rsid w:val="002263F0"/>
    <w:rsid w:val="002265B4"/>
    <w:rsid w:val="00226950"/>
    <w:rsid w:val="00226D92"/>
    <w:rsid w:val="002274C9"/>
    <w:rsid w:val="002303F3"/>
    <w:rsid w:val="00230852"/>
    <w:rsid w:val="00230DAC"/>
    <w:rsid w:val="002325C2"/>
    <w:rsid w:val="00233D55"/>
    <w:rsid w:val="00234B6E"/>
    <w:rsid w:val="00234E6F"/>
    <w:rsid w:val="002357BC"/>
    <w:rsid w:val="00236A67"/>
    <w:rsid w:val="00236E03"/>
    <w:rsid w:val="00237234"/>
    <w:rsid w:val="002404EF"/>
    <w:rsid w:val="00241D71"/>
    <w:rsid w:val="00242B2C"/>
    <w:rsid w:val="00242FF9"/>
    <w:rsid w:val="0024316E"/>
    <w:rsid w:val="00244216"/>
    <w:rsid w:val="0024434D"/>
    <w:rsid w:val="002462F7"/>
    <w:rsid w:val="0025054F"/>
    <w:rsid w:val="00250CBB"/>
    <w:rsid w:val="002513C5"/>
    <w:rsid w:val="00251A40"/>
    <w:rsid w:val="00252DA0"/>
    <w:rsid w:val="00253136"/>
    <w:rsid w:val="002539F8"/>
    <w:rsid w:val="0025412B"/>
    <w:rsid w:val="00254D22"/>
    <w:rsid w:val="002553DC"/>
    <w:rsid w:val="00255E96"/>
    <w:rsid w:val="002564A2"/>
    <w:rsid w:val="00256E12"/>
    <w:rsid w:val="0025784F"/>
    <w:rsid w:val="002603C9"/>
    <w:rsid w:val="00261124"/>
    <w:rsid w:val="00262415"/>
    <w:rsid w:val="002629AD"/>
    <w:rsid w:val="0026445C"/>
    <w:rsid w:val="00264EEE"/>
    <w:rsid w:val="002655ED"/>
    <w:rsid w:val="00266BB6"/>
    <w:rsid w:val="00266D9D"/>
    <w:rsid w:val="002673CA"/>
    <w:rsid w:val="00267655"/>
    <w:rsid w:val="00267D3D"/>
    <w:rsid w:val="00270C22"/>
    <w:rsid w:val="00272892"/>
    <w:rsid w:val="00272A80"/>
    <w:rsid w:val="0027472C"/>
    <w:rsid w:val="0027528A"/>
    <w:rsid w:val="00276B78"/>
    <w:rsid w:val="00276BA3"/>
    <w:rsid w:val="002770C6"/>
    <w:rsid w:val="0027758C"/>
    <w:rsid w:val="00280242"/>
    <w:rsid w:val="002829B6"/>
    <w:rsid w:val="00282A9F"/>
    <w:rsid w:val="00286F83"/>
    <w:rsid w:val="00287359"/>
    <w:rsid w:val="00287964"/>
    <w:rsid w:val="00287F6B"/>
    <w:rsid w:val="0029057E"/>
    <w:rsid w:val="0029107D"/>
    <w:rsid w:val="002919CE"/>
    <w:rsid w:val="00292A15"/>
    <w:rsid w:val="00292B89"/>
    <w:rsid w:val="00292C66"/>
    <w:rsid w:val="00292EAD"/>
    <w:rsid w:val="00292F30"/>
    <w:rsid w:val="00293281"/>
    <w:rsid w:val="002939CC"/>
    <w:rsid w:val="00293DF6"/>
    <w:rsid w:val="00293FF6"/>
    <w:rsid w:val="0029442E"/>
    <w:rsid w:val="0029473A"/>
    <w:rsid w:val="002952CD"/>
    <w:rsid w:val="00295949"/>
    <w:rsid w:val="00295A9C"/>
    <w:rsid w:val="00295FF6"/>
    <w:rsid w:val="002971E4"/>
    <w:rsid w:val="00297D4C"/>
    <w:rsid w:val="002A053B"/>
    <w:rsid w:val="002A2B07"/>
    <w:rsid w:val="002A3BE5"/>
    <w:rsid w:val="002A4643"/>
    <w:rsid w:val="002A47DD"/>
    <w:rsid w:val="002A57E5"/>
    <w:rsid w:val="002A5BE5"/>
    <w:rsid w:val="002A76A4"/>
    <w:rsid w:val="002A7C86"/>
    <w:rsid w:val="002A7DCE"/>
    <w:rsid w:val="002A7FC4"/>
    <w:rsid w:val="002B0B71"/>
    <w:rsid w:val="002B148C"/>
    <w:rsid w:val="002B2445"/>
    <w:rsid w:val="002B3D5B"/>
    <w:rsid w:val="002B57FF"/>
    <w:rsid w:val="002B6B9B"/>
    <w:rsid w:val="002C0738"/>
    <w:rsid w:val="002C0ACB"/>
    <w:rsid w:val="002C0C92"/>
    <w:rsid w:val="002C1D86"/>
    <w:rsid w:val="002C2F5C"/>
    <w:rsid w:val="002C3F5C"/>
    <w:rsid w:val="002C4031"/>
    <w:rsid w:val="002C47DB"/>
    <w:rsid w:val="002C585C"/>
    <w:rsid w:val="002C6B46"/>
    <w:rsid w:val="002C6DE8"/>
    <w:rsid w:val="002C6ED6"/>
    <w:rsid w:val="002C7FA9"/>
    <w:rsid w:val="002D01E1"/>
    <w:rsid w:val="002D10FE"/>
    <w:rsid w:val="002D210C"/>
    <w:rsid w:val="002D241F"/>
    <w:rsid w:val="002D2535"/>
    <w:rsid w:val="002D2755"/>
    <w:rsid w:val="002D2B7D"/>
    <w:rsid w:val="002D382F"/>
    <w:rsid w:val="002D3E20"/>
    <w:rsid w:val="002D412A"/>
    <w:rsid w:val="002D4654"/>
    <w:rsid w:val="002D4739"/>
    <w:rsid w:val="002D4852"/>
    <w:rsid w:val="002D505E"/>
    <w:rsid w:val="002D528B"/>
    <w:rsid w:val="002D6BE9"/>
    <w:rsid w:val="002D7A58"/>
    <w:rsid w:val="002E1812"/>
    <w:rsid w:val="002E2278"/>
    <w:rsid w:val="002E3FC1"/>
    <w:rsid w:val="002E4620"/>
    <w:rsid w:val="002E4CF5"/>
    <w:rsid w:val="002E4EA6"/>
    <w:rsid w:val="002E4F7B"/>
    <w:rsid w:val="002E5AB6"/>
    <w:rsid w:val="002E6170"/>
    <w:rsid w:val="002E6AD2"/>
    <w:rsid w:val="002E6BF4"/>
    <w:rsid w:val="002E792E"/>
    <w:rsid w:val="002F03E6"/>
    <w:rsid w:val="002F0736"/>
    <w:rsid w:val="002F1348"/>
    <w:rsid w:val="002F18AC"/>
    <w:rsid w:val="002F387E"/>
    <w:rsid w:val="002F3970"/>
    <w:rsid w:val="002F55A7"/>
    <w:rsid w:val="002F60AB"/>
    <w:rsid w:val="002F60BB"/>
    <w:rsid w:val="002F6398"/>
    <w:rsid w:val="002F77E2"/>
    <w:rsid w:val="00300B85"/>
    <w:rsid w:val="00300E3C"/>
    <w:rsid w:val="00300F91"/>
    <w:rsid w:val="003023B7"/>
    <w:rsid w:val="00302F98"/>
    <w:rsid w:val="003033F6"/>
    <w:rsid w:val="0030532A"/>
    <w:rsid w:val="003056D9"/>
    <w:rsid w:val="00307CFB"/>
    <w:rsid w:val="00310F6B"/>
    <w:rsid w:val="0031113A"/>
    <w:rsid w:val="00311BA9"/>
    <w:rsid w:val="00312A91"/>
    <w:rsid w:val="00313BF6"/>
    <w:rsid w:val="00313F1A"/>
    <w:rsid w:val="00316765"/>
    <w:rsid w:val="00317199"/>
    <w:rsid w:val="00317FAB"/>
    <w:rsid w:val="00320025"/>
    <w:rsid w:val="00320BA4"/>
    <w:rsid w:val="00324D73"/>
    <w:rsid w:val="00324E5C"/>
    <w:rsid w:val="00325372"/>
    <w:rsid w:val="00325463"/>
    <w:rsid w:val="00325951"/>
    <w:rsid w:val="00326124"/>
    <w:rsid w:val="00327913"/>
    <w:rsid w:val="00327DD8"/>
    <w:rsid w:val="00331941"/>
    <w:rsid w:val="00331EB0"/>
    <w:rsid w:val="00332425"/>
    <w:rsid w:val="00332768"/>
    <w:rsid w:val="00332E2F"/>
    <w:rsid w:val="00333819"/>
    <w:rsid w:val="00334C9F"/>
    <w:rsid w:val="00334E91"/>
    <w:rsid w:val="00340536"/>
    <w:rsid w:val="00341B33"/>
    <w:rsid w:val="0034254B"/>
    <w:rsid w:val="00342B56"/>
    <w:rsid w:val="0034334D"/>
    <w:rsid w:val="00346058"/>
    <w:rsid w:val="00346AC5"/>
    <w:rsid w:val="003470C0"/>
    <w:rsid w:val="003472D0"/>
    <w:rsid w:val="00347E7C"/>
    <w:rsid w:val="003505E3"/>
    <w:rsid w:val="00351C4A"/>
    <w:rsid w:val="00352C2B"/>
    <w:rsid w:val="00353176"/>
    <w:rsid w:val="00353C75"/>
    <w:rsid w:val="00355472"/>
    <w:rsid w:val="00355903"/>
    <w:rsid w:val="00356C1C"/>
    <w:rsid w:val="003601E8"/>
    <w:rsid w:val="00360E3F"/>
    <w:rsid w:val="0036160A"/>
    <w:rsid w:val="003632D6"/>
    <w:rsid w:val="003636D3"/>
    <w:rsid w:val="00365D20"/>
    <w:rsid w:val="003665EF"/>
    <w:rsid w:val="0037051F"/>
    <w:rsid w:val="00370612"/>
    <w:rsid w:val="00370B86"/>
    <w:rsid w:val="00371439"/>
    <w:rsid w:val="003718E7"/>
    <w:rsid w:val="00371CEF"/>
    <w:rsid w:val="00371F35"/>
    <w:rsid w:val="00372E15"/>
    <w:rsid w:val="00373A52"/>
    <w:rsid w:val="00374F2B"/>
    <w:rsid w:val="00375743"/>
    <w:rsid w:val="00375C56"/>
    <w:rsid w:val="00375D8C"/>
    <w:rsid w:val="00376434"/>
    <w:rsid w:val="003769D0"/>
    <w:rsid w:val="003769F1"/>
    <w:rsid w:val="00376C7C"/>
    <w:rsid w:val="00376FC0"/>
    <w:rsid w:val="003779A3"/>
    <w:rsid w:val="003807E1"/>
    <w:rsid w:val="00381AFA"/>
    <w:rsid w:val="00381C5E"/>
    <w:rsid w:val="003827C0"/>
    <w:rsid w:val="00382A7B"/>
    <w:rsid w:val="00382B7F"/>
    <w:rsid w:val="003870F0"/>
    <w:rsid w:val="00387596"/>
    <w:rsid w:val="003879F0"/>
    <w:rsid w:val="00390154"/>
    <w:rsid w:val="00392961"/>
    <w:rsid w:val="00393EE9"/>
    <w:rsid w:val="0039459B"/>
    <w:rsid w:val="00394A1C"/>
    <w:rsid w:val="00396417"/>
    <w:rsid w:val="0039693C"/>
    <w:rsid w:val="00397500"/>
    <w:rsid w:val="003A0007"/>
    <w:rsid w:val="003A0715"/>
    <w:rsid w:val="003A08CF"/>
    <w:rsid w:val="003A30E2"/>
    <w:rsid w:val="003A4932"/>
    <w:rsid w:val="003A4D1F"/>
    <w:rsid w:val="003A6457"/>
    <w:rsid w:val="003A67DA"/>
    <w:rsid w:val="003B0676"/>
    <w:rsid w:val="003B0957"/>
    <w:rsid w:val="003B2295"/>
    <w:rsid w:val="003B272B"/>
    <w:rsid w:val="003B3653"/>
    <w:rsid w:val="003B458A"/>
    <w:rsid w:val="003B4BAD"/>
    <w:rsid w:val="003B5141"/>
    <w:rsid w:val="003C1E5D"/>
    <w:rsid w:val="003C2692"/>
    <w:rsid w:val="003C319B"/>
    <w:rsid w:val="003C435A"/>
    <w:rsid w:val="003C48E7"/>
    <w:rsid w:val="003C4964"/>
    <w:rsid w:val="003C6312"/>
    <w:rsid w:val="003C7B21"/>
    <w:rsid w:val="003D000D"/>
    <w:rsid w:val="003D0AE5"/>
    <w:rsid w:val="003D10AA"/>
    <w:rsid w:val="003D2575"/>
    <w:rsid w:val="003D2CEC"/>
    <w:rsid w:val="003D2F12"/>
    <w:rsid w:val="003D309A"/>
    <w:rsid w:val="003D32B3"/>
    <w:rsid w:val="003D4948"/>
    <w:rsid w:val="003D509E"/>
    <w:rsid w:val="003D573E"/>
    <w:rsid w:val="003D6075"/>
    <w:rsid w:val="003D6146"/>
    <w:rsid w:val="003D7CDD"/>
    <w:rsid w:val="003D7F9A"/>
    <w:rsid w:val="003E032E"/>
    <w:rsid w:val="003E0A66"/>
    <w:rsid w:val="003E0AFF"/>
    <w:rsid w:val="003E0E83"/>
    <w:rsid w:val="003E1962"/>
    <w:rsid w:val="003E199B"/>
    <w:rsid w:val="003E4340"/>
    <w:rsid w:val="003E483F"/>
    <w:rsid w:val="003E4AB1"/>
    <w:rsid w:val="003E4CCA"/>
    <w:rsid w:val="003E4EA2"/>
    <w:rsid w:val="003E541A"/>
    <w:rsid w:val="003E613E"/>
    <w:rsid w:val="003E6DE1"/>
    <w:rsid w:val="003F04BE"/>
    <w:rsid w:val="003F0889"/>
    <w:rsid w:val="003F0D3A"/>
    <w:rsid w:val="003F152E"/>
    <w:rsid w:val="003F1601"/>
    <w:rsid w:val="003F1878"/>
    <w:rsid w:val="003F20F4"/>
    <w:rsid w:val="003F23DE"/>
    <w:rsid w:val="003F241E"/>
    <w:rsid w:val="003F258D"/>
    <w:rsid w:val="003F2E9A"/>
    <w:rsid w:val="003F3900"/>
    <w:rsid w:val="003F42F2"/>
    <w:rsid w:val="003F4B02"/>
    <w:rsid w:val="003F578E"/>
    <w:rsid w:val="003F6A35"/>
    <w:rsid w:val="003F719E"/>
    <w:rsid w:val="003F7D4E"/>
    <w:rsid w:val="003F7E40"/>
    <w:rsid w:val="0040015A"/>
    <w:rsid w:val="00400658"/>
    <w:rsid w:val="004009A4"/>
    <w:rsid w:val="00400FAA"/>
    <w:rsid w:val="0040136C"/>
    <w:rsid w:val="0040289C"/>
    <w:rsid w:val="00402D18"/>
    <w:rsid w:val="0040339B"/>
    <w:rsid w:val="0040473E"/>
    <w:rsid w:val="00404DC0"/>
    <w:rsid w:val="00404EC9"/>
    <w:rsid w:val="004052DD"/>
    <w:rsid w:val="00405497"/>
    <w:rsid w:val="00406A38"/>
    <w:rsid w:val="00407124"/>
    <w:rsid w:val="00407C61"/>
    <w:rsid w:val="004115A1"/>
    <w:rsid w:val="00412439"/>
    <w:rsid w:val="004128EF"/>
    <w:rsid w:val="004129CD"/>
    <w:rsid w:val="004130AE"/>
    <w:rsid w:val="00413D20"/>
    <w:rsid w:val="00414503"/>
    <w:rsid w:val="00415D2F"/>
    <w:rsid w:val="00416C75"/>
    <w:rsid w:val="00417B8F"/>
    <w:rsid w:val="00422873"/>
    <w:rsid w:val="0042313F"/>
    <w:rsid w:val="00423F48"/>
    <w:rsid w:val="004249CA"/>
    <w:rsid w:val="00424D7B"/>
    <w:rsid w:val="00426482"/>
    <w:rsid w:val="004266F0"/>
    <w:rsid w:val="00427137"/>
    <w:rsid w:val="0042744A"/>
    <w:rsid w:val="004300E1"/>
    <w:rsid w:val="004328B5"/>
    <w:rsid w:val="004333D1"/>
    <w:rsid w:val="0043454A"/>
    <w:rsid w:val="0043559A"/>
    <w:rsid w:val="00435FBC"/>
    <w:rsid w:val="00436AFB"/>
    <w:rsid w:val="00437FAF"/>
    <w:rsid w:val="004407E2"/>
    <w:rsid w:val="00440E5F"/>
    <w:rsid w:val="00441EA3"/>
    <w:rsid w:val="0044216B"/>
    <w:rsid w:val="00442F54"/>
    <w:rsid w:val="00444FB0"/>
    <w:rsid w:val="00445770"/>
    <w:rsid w:val="004459E0"/>
    <w:rsid w:val="00445EED"/>
    <w:rsid w:val="00447C61"/>
    <w:rsid w:val="00450066"/>
    <w:rsid w:val="00450AAB"/>
    <w:rsid w:val="004511FF"/>
    <w:rsid w:val="004515D5"/>
    <w:rsid w:val="0045316C"/>
    <w:rsid w:val="00453376"/>
    <w:rsid w:val="00453B32"/>
    <w:rsid w:val="00453F5F"/>
    <w:rsid w:val="00454546"/>
    <w:rsid w:val="004551BB"/>
    <w:rsid w:val="00456E0B"/>
    <w:rsid w:val="0045797E"/>
    <w:rsid w:val="00457BE1"/>
    <w:rsid w:val="004603FD"/>
    <w:rsid w:val="004611B6"/>
    <w:rsid w:val="00461F61"/>
    <w:rsid w:val="00462359"/>
    <w:rsid w:val="004623E7"/>
    <w:rsid w:val="00462BF2"/>
    <w:rsid w:val="00462C8E"/>
    <w:rsid w:val="00463126"/>
    <w:rsid w:val="00464189"/>
    <w:rsid w:val="00464255"/>
    <w:rsid w:val="004643F7"/>
    <w:rsid w:val="00464BF6"/>
    <w:rsid w:val="00464C17"/>
    <w:rsid w:val="00464DC9"/>
    <w:rsid w:val="004651CF"/>
    <w:rsid w:val="00465860"/>
    <w:rsid w:val="00466EF4"/>
    <w:rsid w:val="0046734F"/>
    <w:rsid w:val="00470819"/>
    <w:rsid w:val="00471BE6"/>
    <w:rsid w:val="00472996"/>
    <w:rsid w:val="00473407"/>
    <w:rsid w:val="0047378C"/>
    <w:rsid w:val="004738D8"/>
    <w:rsid w:val="0047391E"/>
    <w:rsid w:val="00473D6F"/>
    <w:rsid w:val="00473E88"/>
    <w:rsid w:val="00476077"/>
    <w:rsid w:val="0047658C"/>
    <w:rsid w:val="00476AA3"/>
    <w:rsid w:val="00476ED2"/>
    <w:rsid w:val="00477880"/>
    <w:rsid w:val="00480947"/>
    <w:rsid w:val="00480EB2"/>
    <w:rsid w:val="00481B41"/>
    <w:rsid w:val="00481C6E"/>
    <w:rsid w:val="00482041"/>
    <w:rsid w:val="00482CEC"/>
    <w:rsid w:val="00483A98"/>
    <w:rsid w:val="00483B4E"/>
    <w:rsid w:val="00483F17"/>
    <w:rsid w:val="00483F4E"/>
    <w:rsid w:val="00484074"/>
    <w:rsid w:val="00484342"/>
    <w:rsid w:val="00484794"/>
    <w:rsid w:val="00484961"/>
    <w:rsid w:val="00484ADA"/>
    <w:rsid w:val="00485B71"/>
    <w:rsid w:val="00490D1B"/>
    <w:rsid w:val="00491A91"/>
    <w:rsid w:val="00491C01"/>
    <w:rsid w:val="00492AAC"/>
    <w:rsid w:val="00492BF4"/>
    <w:rsid w:val="004931FA"/>
    <w:rsid w:val="00493855"/>
    <w:rsid w:val="0049499A"/>
    <w:rsid w:val="00494B7E"/>
    <w:rsid w:val="00496A0C"/>
    <w:rsid w:val="00496A98"/>
    <w:rsid w:val="00496C91"/>
    <w:rsid w:val="00496D1C"/>
    <w:rsid w:val="0049734F"/>
    <w:rsid w:val="004978A7"/>
    <w:rsid w:val="00497A5A"/>
    <w:rsid w:val="004A05A1"/>
    <w:rsid w:val="004A08E3"/>
    <w:rsid w:val="004A0EF1"/>
    <w:rsid w:val="004A2855"/>
    <w:rsid w:val="004A3501"/>
    <w:rsid w:val="004A3FDB"/>
    <w:rsid w:val="004A4D67"/>
    <w:rsid w:val="004A5282"/>
    <w:rsid w:val="004A7474"/>
    <w:rsid w:val="004A7854"/>
    <w:rsid w:val="004A7A91"/>
    <w:rsid w:val="004B17DD"/>
    <w:rsid w:val="004B1863"/>
    <w:rsid w:val="004B197C"/>
    <w:rsid w:val="004B39D2"/>
    <w:rsid w:val="004B3EDE"/>
    <w:rsid w:val="004B4905"/>
    <w:rsid w:val="004B4D4D"/>
    <w:rsid w:val="004B661B"/>
    <w:rsid w:val="004B6C37"/>
    <w:rsid w:val="004B6C8B"/>
    <w:rsid w:val="004B7388"/>
    <w:rsid w:val="004C2979"/>
    <w:rsid w:val="004C2997"/>
    <w:rsid w:val="004C33B4"/>
    <w:rsid w:val="004C4B37"/>
    <w:rsid w:val="004C5353"/>
    <w:rsid w:val="004C5480"/>
    <w:rsid w:val="004C6A82"/>
    <w:rsid w:val="004C6B40"/>
    <w:rsid w:val="004C6FC3"/>
    <w:rsid w:val="004D0C96"/>
    <w:rsid w:val="004D12C8"/>
    <w:rsid w:val="004D156E"/>
    <w:rsid w:val="004D16DD"/>
    <w:rsid w:val="004D1C1A"/>
    <w:rsid w:val="004D20BB"/>
    <w:rsid w:val="004D3344"/>
    <w:rsid w:val="004D3C4B"/>
    <w:rsid w:val="004D413B"/>
    <w:rsid w:val="004D4508"/>
    <w:rsid w:val="004D4537"/>
    <w:rsid w:val="004D4A77"/>
    <w:rsid w:val="004D5130"/>
    <w:rsid w:val="004D571A"/>
    <w:rsid w:val="004D7EE2"/>
    <w:rsid w:val="004E0589"/>
    <w:rsid w:val="004E0A17"/>
    <w:rsid w:val="004E0A8D"/>
    <w:rsid w:val="004E281F"/>
    <w:rsid w:val="004E323F"/>
    <w:rsid w:val="004E345C"/>
    <w:rsid w:val="004E5998"/>
    <w:rsid w:val="004E7783"/>
    <w:rsid w:val="004E7E41"/>
    <w:rsid w:val="004F06E7"/>
    <w:rsid w:val="004F09C3"/>
    <w:rsid w:val="004F0F90"/>
    <w:rsid w:val="004F1037"/>
    <w:rsid w:val="004F38AA"/>
    <w:rsid w:val="004F5AEF"/>
    <w:rsid w:val="004F5B92"/>
    <w:rsid w:val="004F6A94"/>
    <w:rsid w:val="004F6F4E"/>
    <w:rsid w:val="005012AA"/>
    <w:rsid w:val="005015D4"/>
    <w:rsid w:val="00501A6E"/>
    <w:rsid w:val="00501FB9"/>
    <w:rsid w:val="005023AC"/>
    <w:rsid w:val="0050259F"/>
    <w:rsid w:val="00503266"/>
    <w:rsid w:val="0050359C"/>
    <w:rsid w:val="00504067"/>
    <w:rsid w:val="00504580"/>
    <w:rsid w:val="00506170"/>
    <w:rsid w:val="00506DE2"/>
    <w:rsid w:val="0050791C"/>
    <w:rsid w:val="00510440"/>
    <w:rsid w:val="0051118E"/>
    <w:rsid w:val="00511C53"/>
    <w:rsid w:val="00511DB5"/>
    <w:rsid w:val="005129B7"/>
    <w:rsid w:val="005134A3"/>
    <w:rsid w:val="00513813"/>
    <w:rsid w:val="00513818"/>
    <w:rsid w:val="00513D2D"/>
    <w:rsid w:val="00513F92"/>
    <w:rsid w:val="005140CD"/>
    <w:rsid w:val="005141F5"/>
    <w:rsid w:val="00514DE2"/>
    <w:rsid w:val="00514EF4"/>
    <w:rsid w:val="00515086"/>
    <w:rsid w:val="0051678B"/>
    <w:rsid w:val="005167FF"/>
    <w:rsid w:val="005178FD"/>
    <w:rsid w:val="0052066B"/>
    <w:rsid w:val="00520C05"/>
    <w:rsid w:val="0052209B"/>
    <w:rsid w:val="00523E47"/>
    <w:rsid w:val="0052400C"/>
    <w:rsid w:val="00524840"/>
    <w:rsid w:val="00524A08"/>
    <w:rsid w:val="0052542B"/>
    <w:rsid w:val="00525496"/>
    <w:rsid w:val="0052754D"/>
    <w:rsid w:val="00527AF3"/>
    <w:rsid w:val="005301C3"/>
    <w:rsid w:val="00530F40"/>
    <w:rsid w:val="00531846"/>
    <w:rsid w:val="0053232B"/>
    <w:rsid w:val="0053419C"/>
    <w:rsid w:val="005348AD"/>
    <w:rsid w:val="00536CA8"/>
    <w:rsid w:val="00537C1D"/>
    <w:rsid w:val="00541929"/>
    <w:rsid w:val="00542052"/>
    <w:rsid w:val="00542450"/>
    <w:rsid w:val="005426AD"/>
    <w:rsid w:val="00542BCF"/>
    <w:rsid w:val="005440A9"/>
    <w:rsid w:val="00544C51"/>
    <w:rsid w:val="005452CA"/>
    <w:rsid w:val="0054561E"/>
    <w:rsid w:val="00545AC4"/>
    <w:rsid w:val="005467DD"/>
    <w:rsid w:val="00550712"/>
    <w:rsid w:val="00551FD1"/>
    <w:rsid w:val="00552213"/>
    <w:rsid w:val="00552434"/>
    <w:rsid w:val="00552F9C"/>
    <w:rsid w:val="005530CA"/>
    <w:rsid w:val="005532F4"/>
    <w:rsid w:val="005540F1"/>
    <w:rsid w:val="00554A00"/>
    <w:rsid w:val="005564A0"/>
    <w:rsid w:val="00557591"/>
    <w:rsid w:val="00561BE1"/>
    <w:rsid w:val="00561C15"/>
    <w:rsid w:val="0056234E"/>
    <w:rsid w:val="00563779"/>
    <w:rsid w:val="005638CF"/>
    <w:rsid w:val="00563F17"/>
    <w:rsid w:val="00564436"/>
    <w:rsid w:val="00565106"/>
    <w:rsid w:val="00565493"/>
    <w:rsid w:val="005655CD"/>
    <w:rsid w:val="00566290"/>
    <w:rsid w:val="00566850"/>
    <w:rsid w:val="00566D69"/>
    <w:rsid w:val="00567799"/>
    <w:rsid w:val="00567811"/>
    <w:rsid w:val="00570986"/>
    <w:rsid w:val="00570BEE"/>
    <w:rsid w:val="00570F8F"/>
    <w:rsid w:val="005712CE"/>
    <w:rsid w:val="00571B73"/>
    <w:rsid w:val="00573357"/>
    <w:rsid w:val="005736B7"/>
    <w:rsid w:val="00573D2E"/>
    <w:rsid w:val="00576895"/>
    <w:rsid w:val="00576D38"/>
    <w:rsid w:val="00577ED7"/>
    <w:rsid w:val="0058012E"/>
    <w:rsid w:val="0058067F"/>
    <w:rsid w:val="0058157A"/>
    <w:rsid w:val="00581EFF"/>
    <w:rsid w:val="005835AB"/>
    <w:rsid w:val="00583DB9"/>
    <w:rsid w:val="00585068"/>
    <w:rsid w:val="005855EC"/>
    <w:rsid w:val="00585A66"/>
    <w:rsid w:val="00586647"/>
    <w:rsid w:val="0059001F"/>
    <w:rsid w:val="005904BB"/>
    <w:rsid w:val="00592ABE"/>
    <w:rsid w:val="00592C0E"/>
    <w:rsid w:val="0059324C"/>
    <w:rsid w:val="005934CC"/>
    <w:rsid w:val="005944AD"/>
    <w:rsid w:val="00594CF4"/>
    <w:rsid w:val="005957BA"/>
    <w:rsid w:val="00596BB3"/>
    <w:rsid w:val="00596E3D"/>
    <w:rsid w:val="0059735F"/>
    <w:rsid w:val="005A1DD6"/>
    <w:rsid w:val="005A3161"/>
    <w:rsid w:val="005A481E"/>
    <w:rsid w:val="005A4F17"/>
    <w:rsid w:val="005A61A5"/>
    <w:rsid w:val="005A66D1"/>
    <w:rsid w:val="005A6EB4"/>
    <w:rsid w:val="005A760A"/>
    <w:rsid w:val="005B1456"/>
    <w:rsid w:val="005B162D"/>
    <w:rsid w:val="005B25E9"/>
    <w:rsid w:val="005B2D17"/>
    <w:rsid w:val="005B4DB6"/>
    <w:rsid w:val="005B5507"/>
    <w:rsid w:val="005B6C12"/>
    <w:rsid w:val="005B7BB5"/>
    <w:rsid w:val="005C194D"/>
    <w:rsid w:val="005C2190"/>
    <w:rsid w:val="005C253A"/>
    <w:rsid w:val="005C2A6C"/>
    <w:rsid w:val="005C2E6D"/>
    <w:rsid w:val="005C340B"/>
    <w:rsid w:val="005C3CB0"/>
    <w:rsid w:val="005C3DE4"/>
    <w:rsid w:val="005C658A"/>
    <w:rsid w:val="005C7644"/>
    <w:rsid w:val="005D1A97"/>
    <w:rsid w:val="005D2F09"/>
    <w:rsid w:val="005D318B"/>
    <w:rsid w:val="005D341A"/>
    <w:rsid w:val="005D3BB9"/>
    <w:rsid w:val="005D4620"/>
    <w:rsid w:val="005D479C"/>
    <w:rsid w:val="005D68F9"/>
    <w:rsid w:val="005D6AE5"/>
    <w:rsid w:val="005D6FEE"/>
    <w:rsid w:val="005E0B55"/>
    <w:rsid w:val="005E107C"/>
    <w:rsid w:val="005E1755"/>
    <w:rsid w:val="005E1794"/>
    <w:rsid w:val="005E1F80"/>
    <w:rsid w:val="005E2FE6"/>
    <w:rsid w:val="005E3B69"/>
    <w:rsid w:val="005E4507"/>
    <w:rsid w:val="005E5156"/>
    <w:rsid w:val="005E5785"/>
    <w:rsid w:val="005E7269"/>
    <w:rsid w:val="005F0CE2"/>
    <w:rsid w:val="005F33BD"/>
    <w:rsid w:val="005F35ED"/>
    <w:rsid w:val="005F3F78"/>
    <w:rsid w:val="005F744D"/>
    <w:rsid w:val="005F7831"/>
    <w:rsid w:val="005F7F22"/>
    <w:rsid w:val="0060000E"/>
    <w:rsid w:val="0060070A"/>
    <w:rsid w:val="00600F28"/>
    <w:rsid w:val="00601245"/>
    <w:rsid w:val="00601B35"/>
    <w:rsid w:val="0060237C"/>
    <w:rsid w:val="00602766"/>
    <w:rsid w:val="006029A0"/>
    <w:rsid w:val="00602BCD"/>
    <w:rsid w:val="00602CCB"/>
    <w:rsid w:val="006034A5"/>
    <w:rsid w:val="00603BFD"/>
    <w:rsid w:val="00605FB5"/>
    <w:rsid w:val="0061020B"/>
    <w:rsid w:val="00610A06"/>
    <w:rsid w:val="006125CD"/>
    <w:rsid w:val="00612818"/>
    <w:rsid w:val="0061514C"/>
    <w:rsid w:val="00615216"/>
    <w:rsid w:val="006152D3"/>
    <w:rsid w:val="006156C3"/>
    <w:rsid w:val="00615F86"/>
    <w:rsid w:val="0061703B"/>
    <w:rsid w:val="00617EA3"/>
    <w:rsid w:val="00620290"/>
    <w:rsid w:val="0062135B"/>
    <w:rsid w:val="006240AC"/>
    <w:rsid w:val="0062442E"/>
    <w:rsid w:val="00624593"/>
    <w:rsid w:val="00624F62"/>
    <w:rsid w:val="00625712"/>
    <w:rsid w:val="00626B35"/>
    <w:rsid w:val="00626C0A"/>
    <w:rsid w:val="00626CAB"/>
    <w:rsid w:val="006277B8"/>
    <w:rsid w:val="00627827"/>
    <w:rsid w:val="00627962"/>
    <w:rsid w:val="00630266"/>
    <w:rsid w:val="006308A7"/>
    <w:rsid w:val="00631D86"/>
    <w:rsid w:val="00631DEC"/>
    <w:rsid w:val="006338A9"/>
    <w:rsid w:val="00633D5E"/>
    <w:rsid w:val="006351F9"/>
    <w:rsid w:val="00636388"/>
    <w:rsid w:val="00636C25"/>
    <w:rsid w:val="00636E8C"/>
    <w:rsid w:val="00636F5C"/>
    <w:rsid w:val="00640C8F"/>
    <w:rsid w:val="00640D61"/>
    <w:rsid w:val="00640E49"/>
    <w:rsid w:val="00640F55"/>
    <w:rsid w:val="0064143B"/>
    <w:rsid w:val="006429EB"/>
    <w:rsid w:val="006432B4"/>
    <w:rsid w:val="00643F2A"/>
    <w:rsid w:val="00643F58"/>
    <w:rsid w:val="00644D93"/>
    <w:rsid w:val="00644DE5"/>
    <w:rsid w:val="00645E29"/>
    <w:rsid w:val="006465EC"/>
    <w:rsid w:val="00646C94"/>
    <w:rsid w:val="00646F46"/>
    <w:rsid w:val="00650A08"/>
    <w:rsid w:val="00652DF4"/>
    <w:rsid w:val="00652E4C"/>
    <w:rsid w:val="006548A9"/>
    <w:rsid w:val="0065612B"/>
    <w:rsid w:val="006564E5"/>
    <w:rsid w:val="00657041"/>
    <w:rsid w:val="006573B9"/>
    <w:rsid w:val="006574CB"/>
    <w:rsid w:val="006606E6"/>
    <w:rsid w:val="00661888"/>
    <w:rsid w:val="00661FE0"/>
    <w:rsid w:val="006621BE"/>
    <w:rsid w:val="0066258E"/>
    <w:rsid w:val="00662913"/>
    <w:rsid w:val="00662C41"/>
    <w:rsid w:val="00662E5E"/>
    <w:rsid w:val="006631FF"/>
    <w:rsid w:val="00663233"/>
    <w:rsid w:val="0066324D"/>
    <w:rsid w:val="00665101"/>
    <w:rsid w:val="006654C8"/>
    <w:rsid w:val="00666586"/>
    <w:rsid w:val="006667DA"/>
    <w:rsid w:val="00666833"/>
    <w:rsid w:val="00666D27"/>
    <w:rsid w:val="0066733D"/>
    <w:rsid w:val="00670D26"/>
    <w:rsid w:val="00672DFF"/>
    <w:rsid w:val="006734D6"/>
    <w:rsid w:val="00673CEE"/>
    <w:rsid w:val="00674B63"/>
    <w:rsid w:val="00675BDF"/>
    <w:rsid w:val="00675C47"/>
    <w:rsid w:val="006831BB"/>
    <w:rsid w:val="006833B6"/>
    <w:rsid w:val="0068470F"/>
    <w:rsid w:val="0068733E"/>
    <w:rsid w:val="006879F8"/>
    <w:rsid w:val="00687A33"/>
    <w:rsid w:val="00687A6A"/>
    <w:rsid w:val="00687EDB"/>
    <w:rsid w:val="00687F6A"/>
    <w:rsid w:val="006900FF"/>
    <w:rsid w:val="006912C5"/>
    <w:rsid w:val="0069130E"/>
    <w:rsid w:val="006928B6"/>
    <w:rsid w:val="00692BF7"/>
    <w:rsid w:val="00694153"/>
    <w:rsid w:val="006947D9"/>
    <w:rsid w:val="00694A38"/>
    <w:rsid w:val="00694D22"/>
    <w:rsid w:val="0069567B"/>
    <w:rsid w:val="00695758"/>
    <w:rsid w:val="0069593B"/>
    <w:rsid w:val="00695A42"/>
    <w:rsid w:val="00695D71"/>
    <w:rsid w:val="00696C48"/>
    <w:rsid w:val="00697B3C"/>
    <w:rsid w:val="006A034C"/>
    <w:rsid w:val="006A1D40"/>
    <w:rsid w:val="006A1D97"/>
    <w:rsid w:val="006A24F8"/>
    <w:rsid w:val="006A5FCE"/>
    <w:rsid w:val="006A6588"/>
    <w:rsid w:val="006A72AB"/>
    <w:rsid w:val="006A7618"/>
    <w:rsid w:val="006A7DE5"/>
    <w:rsid w:val="006B08B3"/>
    <w:rsid w:val="006B1923"/>
    <w:rsid w:val="006B1E09"/>
    <w:rsid w:val="006B1F1B"/>
    <w:rsid w:val="006B20D8"/>
    <w:rsid w:val="006B26E5"/>
    <w:rsid w:val="006B2C8E"/>
    <w:rsid w:val="006B3DD6"/>
    <w:rsid w:val="006B42B4"/>
    <w:rsid w:val="006B43ED"/>
    <w:rsid w:val="006B4B12"/>
    <w:rsid w:val="006B5256"/>
    <w:rsid w:val="006B57B7"/>
    <w:rsid w:val="006B60E1"/>
    <w:rsid w:val="006B6F66"/>
    <w:rsid w:val="006B710E"/>
    <w:rsid w:val="006B74B7"/>
    <w:rsid w:val="006B7619"/>
    <w:rsid w:val="006B7AB3"/>
    <w:rsid w:val="006B7C75"/>
    <w:rsid w:val="006B7D19"/>
    <w:rsid w:val="006C01D2"/>
    <w:rsid w:val="006C103D"/>
    <w:rsid w:val="006C2884"/>
    <w:rsid w:val="006C32A0"/>
    <w:rsid w:val="006C34BE"/>
    <w:rsid w:val="006C3DAD"/>
    <w:rsid w:val="006C4937"/>
    <w:rsid w:val="006C5AFD"/>
    <w:rsid w:val="006C61FF"/>
    <w:rsid w:val="006C63DE"/>
    <w:rsid w:val="006C644A"/>
    <w:rsid w:val="006D010D"/>
    <w:rsid w:val="006D045A"/>
    <w:rsid w:val="006D12C7"/>
    <w:rsid w:val="006D1E46"/>
    <w:rsid w:val="006D3DBB"/>
    <w:rsid w:val="006D45FC"/>
    <w:rsid w:val="006D4A75"/>
    <w:rsid w:val="006D4BD1"/>
    <w:rsid w:val="006D52B5"/>
    <w:rsid w:val="006D6497"/>
    <w:rsid w:val="006D7239"/>
    <w:rsid w:val="006D7245"/>
    <w:rsid w:val="006D74AE"/>
    <w:rsid w:val="006D7653"/>
    <w:rsid w:val="006E0C3B"/>
    <w:rsid w:val="006E0FFB"/>
    <w:rsid w:val="006E1CD9"/>
    <w:rsid w:val="006E2333"/>
    <w:rsid w:val="006E2408"/>
    <w:rsid w:val="006E2BC1"/>
    <w:rsid w:val="006E344A"/>
    <w:rsid w:val="006E3717"/>
    <w:rsid w:val="006E5752"/>
    <w:rsid w:val="006E5DF8"/>
    <w:rsid w:val="006E6493"/>
    <w:rsid w:val="006E65AB"/>
    <w:rsid w:val="006F0A57"/>
    <w:rsid w:val="006F0AB1"/>
    <w:rsid w:val="006F0D70"/>
    <w:rsid w:val="006F262D"/>
    <w:rsid w:val="006F409F"/>
    <w:rsid w:val="006F4AA9"/>
    <w:rsid w:val="006F4CD6"/>
    <w:rsid w:val="006F5025"/>
    <w:rsid w:val="00700336"/>
    <w:rsid w:val="00700806"/>
    <w:rsid w:val="007008D0"/>
    <w:rsid w:val="00701B33"/>
    <w:rsid w:val="00701FA2"/>
    <w:rsid w:val="00702062"/>
    <w:rsid w:val="0070263C"/>
    <w:rsid w:val="0070295D"/>
    <w:rsid w:val="00703B5F"/>
    <w:rsid w:val="00704C5D"/>
    <w:rsid w:val="00705D22"/>
    <w:rsid w:val="007064A5"/>
    <w:rsid w:val="007067A6"/>
    <w:rsid w:val="00707311"/>
    <w:rsid w:val="00707438"/>
    <w:rsid w:val="00707E92"/>
    <w:rsid w:val="007101E7"/>
    <w:rsid w:val="007108B0"/>
    <w:rsid w:val="00711684"/>
    <w:rsid w:val="00711913"/>
    <w:rsid w:val="00711AFD"/>
    <w:rsid w:val="00712480"/>
    <w:rsid w:val="00712EA9"/>
    <w:rsid w:val="00713126"/>
    <w:rsid w:val="0071397E"/>
    <w:rsid w:val="00713CA0"/>
    <w:rsid w:val="00713E4C"/>
    <w:rsid w:val="007145F1"/>
    <w:rsid w:val="0071557D"/>
    <w:rsid w:val="007155B6"/>
    <w:rsid w:val="00715FBF"/>
    <w:rsid w:val="0071645C"/>
    <w:rsid w:val="0071648D"/>
    <w:rsid w:val="007171B8"/>
    <w:rsid w:val="00717554"/>
    <w:rsid w:val="0071792B"/>
    <w:rsid w:val="007207C1"/>
    <w:rsid w:val="007225BA"/>
    <w:rsid w:val="00722823"/>
    <w:rsid w:val="00723C95"/>
    <w:rsid w:val="00724406"/>
    <w:rsid w:val="00724E97"/>
    <w:rsid w:val="00725999"/>
    <w:rsid w:val="00725C32"/>
    <w:rsid w:val="00726391"/>
    <w:rsid w:val="00727705"/>
    <w:rsid w:val="00727E96"/>
    <w:rsid w:val="00727EE4"/>
    <w:rsid w:val="00730408"/>
    <w:rsid w:val="0073125E"/>
    <w:rsid w:val="00731798"/>
    <w:rsid w:val="007325D4"/>
    <w:rsid w:val="00733D2D"/>
    <w:rsid w:val="00734A8F"/>
    <w:rsid w:val="007350A1"/>
    <w:rsid w:val="00735297"/>
    <w:rsid w:val="00736B52"/>
    <w:rsid w:val="0073759C"/>
    <w:rsid w:val="007379EC"/>
    <w:rsid w:val="007416B4"/>
    <w:rsid w:val="007432F8"/>
    <w:rsid w:val="00743481"/>
    <w:rsid w:val="00743949"/>
    <w:rsid w:val="00744681"/>
    <w:rsid w:val="007469AE"/>
    <w:rsid w:val="00746D91"/>
    <w:rsid w:val="0074771E"/>
    <w:rsid w:val="007477EB"/>
    <w:rsid w:val="00747D40"/>
    <w:rsid w:val="00750013"/>
    <w:rsid w:val="00750132"/>
    <w:rsid w:val="00753798"/>
    <w:rsid w:val="00753936"/>
    <w:rsid w:val="0075423E"/>
    <w:rsid w:val="007554C6"/>
    <w:rsid w:val="00755AAF"/>
    <w:rsid w:val="00757229"/>
    <w:rsid w:val="007575B4"/>
    <w:rsid w:val="007612E2"/>
    <w:rsid w:val="007621EB"/>
    <w:rsid w:val="007628DB"/>
    <w:rsid w:val="00762B2B"/>
    <w:rsid w:val="00763417"/>
    <w:rsid w:val="00763430"/>
    <w:rsid w:val="007636D4"/>
    <w:rsid w:val="007637A1"/>
    <w:rsid w:val="0076485D"/>
    <w:rsid w:val="00764FF0"/>
    <w:rsid w:val="007655C1"/>
    <w:rsid w:val="00767E22"/>
    <w:rsid w:val="00770CFC"/>
    <w:rsid w:val="007727C4"/>
    <w:rsid w:val="00772E5C"/>
    <w:rsid w:val="00773A67"/>
    <w:rsid w:val="007743DC"/>
    <w:rsid w:val="00774487"/>
    <w:rsid w:val="0077476C"/>
    <w:rsid w:val="007756E9"/>
    <w:rsid w:val="007763D7"/>
    <w:rsid w:val="007770CB"/>
    <w:rsid w:val="00777D53"/>
    <w:rsid w:val="0078041F"/>
    <w:rsid w:val="00781134"/>
    <w:rsid w:val="0078174D"/>
    <w:rsid w:val="00781BB6"/>
    <w:rsid w:val="0078262F"/>
    <w:rsid w:val="00782E5B"/>
    <w:rsid w:val="007835B6"/>
    <w:rsid w:val="00787955"/>
    <w:rsid w:val="00793FC3"/>
    <w:rsid w:val="00794272"/>
    <w:rsid w:val="00794870"/>
    <w:rsid w:val="00794B26"/>
    <w:rsid w:val="00794CB8"/>
    <w:rsid w:val="007969C1"/>
    <w:rsid w:val="007978F9"/>
    <w:rsid w:val="00797B56"/>
    <w:rsid w:val="007A07F5"/>
    <w:rsid w:val="007A0F93"/>
    <w:rsid w:val="007A1388"/>
    <w:rsid w:val="007A1E40"/>
    <w:rsid w:val="007A2007"/>
    <w:rsid w:val="007A3CA0"/>
    <w:rsid w:val="007A4005"/>
    <w:rsid w:val="007A4482"/>
    <w:rsid w:val="007A5BEC"/>
    <w:rsid w:val="007A6AF1"/>
    <w:rsid w:val="007B068F"/>
    <w:rsid w:val="007B087A"/>
    <w:rsid w:val="007B0C8F"/>
    <w:rsid w:val="007B1015"/>
    <w:rsid w:val="007B1727"/>
    <w:rsid w:val="007B2828"/>
    <w:rsid w:val="007B28CE"/>
    <w:rsid w:val="007B2BF3"/>
    <w:rsid w:val="007B3FDA"/>
    <w:rsid w:val="007B4F1B"/>
    <w:rsid w:val="007B5A8E"/>
    <w:rsid w:val="007B6195"/>
    <w:rsid w:val="007B6755"/>
    <w:rsid w:val="007B6C02"/>
    <w:rsid w:val="007C0FF7"/>
    <w:rsid w:val="007C16DD"/>
    <w:rsid w:val="007C1F0C"/>
    <w:rsid w:val="007C2269"/>
    <w:rsid w:val="007C50C3"/>
    <w:rsid w:val="007C5982"/>
    <w:rsid w:val="007C600E"/>
    <w:rsid w:val="007C6478"/>
    <w:rsid w:val="007C76D3"/>
    <w:rsid w:val="007C775C"/>
    <w:rsid w:val="007C7DBE"/>
    <w:rsid w:val="007D0484"/>
    <w:rsid w:val="007D0760"/>
    <w:rsid w:val="007D1233"/>
    <w:rsid w:val="007D19F6"/>
    <w:rsid w:val="007D2477"/>
    <w:rsid w:val="007D260F"/>
    <w:rsid w:val="007D2653"/>
    <w:rsid w:val="007D28AB"/>
    <w:rsid w:val="007D3571"/>
    <w:rsid w:val="007D40D4"/>
    <w:rsid w:val="007D5F67"/>
    <w:rsid w:val="007D600E"/>
    <w:rsid w:val="007D6AE2"/>
    <w:rsid w:val="007D7A2E"/>
    <w:rsid w:val="007E11B5"/>
    <w:rsid w:val="007E1BC9"/>
    <w:rsid w:val="007E314A"/>
    <w:rsid w:val="007E404E"/>
    <w:rsid w:val="007E4461"/>
    <w:rsid w:val="007E6277"/>
    <w:rsid w:val="007E65FD"/>
    <w:rsid w:val="007E7700"/>
    <w:rsid w:val="007F0432"/>
    <w:rsid w:val="007F0538"/>
    <w:rsid w:val="007F1AEB"/>
    <w:rsid w:val="007F4A12"/>
    <w:rsid w:val="007F5824"/>
    <w:rsid w:val="007F5CFC"/>
    <w:rsid w:val="007F60A5"/>
    <w:rsid w:val="007F77DD"/>
    <w:rsid w:val="007F7959"/>
    <w:rsid w:val="007F7C8A"/>
    <w:rsid w:val="007F7E28"/>
    <w:rsid w:val="007F7E9C"/>
    <w:rsid w:val="00800278"/>
    <w:rsid w:val="008013F4"/>
    <w:rsid w:val="0080167E"/>
    <w:rsid w:val="00801A11"/>
    <w:rsid w:val="0080218A"/>
    <w:rsid w:val="00802278"/>
    <w:rsid w:val="00802FC3"/>
    <w:rsid w:val="00803290"/>
    <w:rsid w:val="00804AE1"/>
    <w:rsid w:val="008056A2"/>
    <w:rsid w:val="00805ED5"/>
    <w:rsid w:val="00806B2B"/>
    <w:rsid w:val="00806E31"/>
    <w:rsid w:val="00806E4E"/>
    <w:rsid w:val="00811D14"/>
    <w:rsid w:val="00812710"/>
    <w:rsid w:val="00813276"/>
    <w:rsid w:val="00813A87"/>
    <w:rsid w:val="00814071"/>
    <w:rsid w:val="0081426F"/>
    <w:rsid w:val="008143E8"/>
    <w:rsid w:val="00814EE6"/>
    <w:rsid w:val="00815573"/>
    <w:rsid w:val="00816530"/>
    <w:rsid w:val="00816F94"/>
    <w:rsid w:val="008175B4"/>
    <w:rsid w:val="008202B6"/>
    <w:rsid w:val="0082048E"/>
    <w:rsid w:val="00821608"/>
    <w:rsid w:val="00821842"/>
    <w:rsid w:val="008223F0"/>
    <w:rsid w:val="00822532"/>
    <w:rsid w:val="00823866"/>
    <w:rsid w:val="00823999"/>
    <w:rsid w:val="00823AD9"/>
    <w:rsid w:val="00823B69"/>
    <w:rsid w:val="0082466C"/>
    <w:rsid w:val="00824995"/>
    <w:rsid w:val="00824BEF"/>
    <w:rsid w:val="0082695E"/>
    <w:rsid w:val="00826CB1"/>
    <w:rsid w:val="00830159"/>
    <w:rsid w:val="00830C51"/>
    <w:rsid w:val="00831684"/>
    <w:rsid w:val="00831CC1"/>
    <w:rsid w:val="00831D40"/>
    <w:rsid w:val="00831DFF"/>
    <w:rsid w:val="00832ED7"/>
    <w:rsid w:val="00833938"/>
    <w:rsid w:val="00834969"/>
    <w:rsid w:val="0083514F"/>
    <w:rsid w:val="008356B2"/>
    <w:rsid w:val="00836BF0"/>
    <w:rsid w:val="008372C9"/>
    <w:rsid w:val="008409AF"/>
    <w:rsid w:val="00842093"/>
    <w:rsid w:val="0084385E"/>
    <w:rsid w:val="00844035"/>
    <w:rsid w:val="008444D2"/>
    <w:rsid w:val="00844582"/>
    <w:rsid w:val="0084497E"/>
    <w:rsid w:val="008454AB"/>
    <w:rsid w:val="00845FAB"/>
    <w:rsid w:val="00846E0D"/>
    <w:rsid w:val="00847DA7"/>
    <w:rsid w:val="0085004A"/>
    <w:rsid w:val="008503C5"/>
    <w:rsid w:val="008505D0"/>
    <w:rsid w:val="008510AB"/>
    <w:rsid w:val="00851BFB"/>
    <w:rsid w:val="00851CBC"/>
    <w:rsid w:val="0085210F"/>
    <w:rsid w:val="00854B80"/>
    <w:rsid w:val="0085542A"/>
    <w:rsid w:val="00856044"/>
    <w:rsid w:val="008618F4"/>
    <w:rsid w:val="00861EE7"/>
    <w:rsid w:val="008621C8"/>
    <w:rsid w:val="00862495"/>
    <w:rsid w:val="00862CFD"/>
    <w:rsid w:val="008631BE"/>
    <w:rsid w:val="00863248"/>
    <w:rsid w:val="008647C9"/>
    <w:rsid w:val="00864871"/>
    <w:rsid w:val="00864E09"/>
    <w:rsid w:val="0086571E"/>
    <w:rsid w:val="00866609"/>
    <w:rsid w:val="0086721A"/>
    <w:rsid w:val="008673C1"/>
    <w:rsid w:val="008676F7"/>
    <w:rsid w:val="00867A04"/>
    <w:rsid w:val="00867AE1"/>
    <w:rsid w:val="00867E41"/>
    <w:rsid w:val="008721C8"/>
    <w:rsid w:val="008728AB"/>
    <w:rsid w:val="00872A6B"/>
    <w:rsid w:val="00874046"/>
    <w:rsid w:val="0087547F"/>
    <w:rsid w:val="008759EC"/>
    <w:rsid w:val="00875DFF"/>
    <w:rsid w:val="00875E99"/>
    <w:rsid w:val="00875F65"/>
    <w:rsid w:val="00875FB9"/>
    <w:rsid w:val="008769FB"/>
    <w:rsid w:val="00877B1E"/>
    <w:rsid w:val="00877F55"/>
    <w:rsid w:val="0088058C"/>
    <w:rsid w:val="0088073F"/>
    <w:rsid w:val="0088189B"/>
    <w:rsid w:val="008818C5"/>
    <w:rsid w:val="00881C87"/>
    <w:rsid w:val="00882350"/>
    <w:rsid w:val="00884AAA"/>
    <w:rsid w:val="00885DAB"/>
    <w:rsid w:val="00886C96"/>
    <w:rsid w:val="008872B7"/>
    <w:rsid w:val="008876AB"/>
    <w:rsid w:val="00887C67"/>
    <w:rsid w:val="00890FE7"/>
    <w:rsid w:val="008910ED"/>
    <w:rsid w:val="0089222C"/>
    <w:rsid w:val="0089229D"/>
    <w:rsid w:val="00892A10"/>
    <w:rsid w:val="00892BF5"/>
    <w:rsid w:val="00893406"/>
    <w:rsid w:val="008938F4"/>
    <w:rsid w:val="00893BED"/>
    <w:rsid w:val="00894227"/>
    <w:rsid w:val="00894418"/>
    <w:rsid w:val="00895156"/>
    <w:rsid w:val="0089517F"/>
    <w:rsid w:val="00895832"/>
    <w:rsid w:val="0089583B"/>
    <w:rsid w:val="00895F31"/>
    <w:rsid w:val="00896048"/>
    <w:rsid w:val="00897F02"/>
    <w:rsid w:val="008A10AD"/>
    <w:rsid w:val="008A29DE"/>
    <w:rsid w:val="008A2A7D"/>
    <w:rsid w:val="008A3E15"/>
    <w:rsid w:val="008A40EA"/>
    <w:rsid w:val="008A4545"/>
    <w:rsid w:val="008A5902"/>
    <w:rsid w:val="008A5A7B"/>
    <w:rsid w:val="008A7DE4"/>
    <w:rsid w:val="008B08BF"/>
    <w:rsid w:val="008B0E93"/>
    <w:rsid w:val="008B20B1"/>
    <w:rsid w:val="008B2B51"/>
    <w:rsid w:val="008B3665"/>
    <w:rsid w:val="008B3920"/>
    <w:rsid w:val="008B479E"/>
    <w:rsid w:val="008B4828"/>
    <w:rsid w:val="008B49BE"/>
    <w:rsid w:val="008B4D37"/>
    <w:rsid w:val="008B5EC0"/>
    <w:rsid w:val="008B5F28"/>
    <w:rsid w:val="008B63BE"/>
    <w:rsid w:val="008B6650"/>
    <w:rsid w:val="008B7256"/>
    <w:rsid w:val="008B79DE"/>
    <w:rsid w:val="008B7F7F"/>
    <w:rsid w:val="008C0E39"/>
    <w:rsid w:val="008C1242"/>
    <w:rsid w:val="008C1A84"/>
    <w:rsid w:val="008C1E64"/>
    <w:rsid w:val="008C207D"/>
    <w:rsid w:val="008C2EEA"/>
    <w:rsid w:val="008C3FBA"/>
    <w:rsid w:val="008C590F"/>
    <w:rsid w:val="008C5A97"/>
    <w:rsid w:val="008C65BE"/>
    <w:rsid w:val="008C65D3"/>
    <w:rsid w:val="008C6B8F"/>
    <w:rsid w:val="008C704C"/>
    <w:rsid w:val="008C787B"/>
    <w:rsid w:val="008C78EF"/>
    <w:rsid w:val="008D01A0"/>
    <w:rsid w:val="008D0B34"/>
    <w:rsid w:val="008D1470"/>
    <w:rsid w:val="008D14E4"/>
    <w:rsid w:val="008D1B05"/>
    <w:rsid w:val="008D1F8E"/>
    <w:rsid w:val="008D2D13"/>
    <w:rsid w:val="008D4B75"/>
    <w:rsid w:val="008D5D37"/>
    <w:rsid w:val="008D6F7A"/>
    <w:rsid w:val="008D74DF"/>
    <w:rsid w:val="008D77EF"/>
    <w:rsid w:val="008E0A02"/>
    <w:rsid w:val="008E126C"/>
    <w:rsid w:val="008E1359"/>
    <w:rsid w:val="008E1EC7"/>
    <w:rsid w:val="008E2846"/>
    <w:rsid w:val="008E3B42"/>
    <w:rsid w:val="008E48BE"/>
    <w:rsid w:val="008E5E45"/>
    <w:rsid w:val="008E65D1"/>
    <w:rsid w:val="008E664C"/>
    <w:rsid w:val="008E739E"/>
    <w:rsid w:val="008E759C"/>
    <w:rsid w:val="008F0D1B"/>
    <w:rsid w:val="008F1C1A"/>
    <w:rsid w:val="008F2231"/>
    <w:rsid w:val="008F3245"/>
    <w:rsid w:val="008F3690"/>
    <w:rsid w:val="008F531C"/>
    <w:rsid w:val="008F53B3"/>
    <w:rsid w:val="008F6526"/>
    <w:rsid w:val="00900843"/>
    <w:rsid w:val="00900C1D"/>
    <w:rsid w:val="009016EE"/>
    <w:rsid w:val="00901DFA"/>
    <w:rsid w:val="00902606"/>
    <w:rsid w:val="00902CAA"/>
    <w:rsid w:val="009034D9"/>
    <w:rsid w:val="009035EB"/>
    <w:rsid w:val="00903C1E"/>
    <w:rsid w:val="00903E93"/>
    <w:rsid w:val="00904277"/>
    <w:rsid w:val="00904DD8"/>
    <w:rsid w:val="00904F9F"/>
    <w:rsid w:val="0090512D"/>
    <w:rsid w:val="009051B5"/>
    <w:rsid w:val="00905FBE"/>
    <w:rsid w:val="009064DD"/>
    <w:rsid w:val="009067FB"/>
    <w:rsid w:val="009068F4"/>
    <w:rsid w:val="009069B0"/>
    <w:rsid w:val="00906A9D"/>
    <w:rsid w:val="00906CFA"/>
    <w:rsid w:val="0090737A"/>
    <w:rsid w:val="00910651"/>
    <w:rsid w:val="00911276"/>
    <w:rsid w:val="009113AD"/>
    <w:rsid w:val="009116CF"/>
    <w:rsid w:val="009124BF"/>
    <w:rsid w:val="00913D29"/>
    <w:rsid w:val="009142C4"/>
    <w:rsid w:val="00914D21"/>
    <w:rsid w:val="00915000"/>
    <w:rsid w:val="00915A41"/>
    <w:rsid w:val="00916456"/>
    <w:rsid w:val="009177F2"/>
    <w:rsid w:val="0092026A"/>
    <w:rsid w:val="00921AE1"/>
    <w:rsid w:val="0092279F"/>
    <w:rsid w:val="00922A03"/>
    <w:rsid w:val="009231D3"/>
    <w:rsid w:val="009234E3"/>
    <w:rsid w:val="00924807"/>
    <w:rsid w:val="009252E3"/>
    <w:rsid w:val="009255F2"/>
    <w:rsid w:val="00925D3D"/>
    <w:rsid w:val="00926911"/>
    <w:rsid w:val="009274CC"/>
    <w:rsid w:val="009279C8"/>
    <w:rsid w:val="00931B7D"/>
    <w:rsid w:val="00931C9E"/>
    <w:rsid w:val="00931D92"/>
    <w:rsid w:val="0093200E"/>
    <w:rsid w:val="00932054"/>
    <w:rsid w:val="0093296C"/>
    <w:rsid w:val="00934788"/>
    <w:rsid w:val="009350A0"/>
    <w:rsid w:val="00935609"/>
    <w:rsid w:val="009363A0"/>
    <w:rsid w:val="009371BF"/>
    <w:rsid w:val="009406AA"/>
    <w:rsid w:val="00942DD3"/>
    <w:rsid w:val="00943745"/>
    <w:rsid w:val="009438DE"/>
    <w:rsid w:val="00943C62"/>
    <w:rsid w:val="00943C63"/>
    <w:rsid w:val="00944000"/>
    <w:rsid w:val="00944B80"/>
    <w:rsid w:val="00944FF5"/>
    <w:rsid w:val="00945A29"/>
    <w:rsid w:val="00946D73"/>
    <w:rsid w:val="00946DF2"/>
    <w:rsid w:val="0094726B"/>
    <w:rsid w:val="009479AE"/>
    <w:rsid w:val="00950405"/>
    <w:rsid w:val="009508BB"/>
    <w:rsid w:val="00950F00"/>
    <w:rsid w:val="00951F3A"/>
    <w:rsid w:val="00952F69"/>
    <w:rsid w:val="0095300A"/>
    <w:rsid w:val="00953233"/>
    <w:rsid w:val="00954859"/>
    <w:rsid w:val="00954EDA"/>
    <w:rsid w:val="00956EA5"/>
    <w:rsid w:val="00960105"/>
    <w:rsid w:val="009613BA"/>
    <w:rsid w:val="009619BC"/>
    <w:rsid w:val="00961A48"/>
    <w:rsid w:val="00961B9D"/>
    <w:rsid w:val="00964323"/>
    <w:rsid w:val="00965060"/>
    <w:rsid w:val="00965151"/>
    <w:rsid w:val="00965396"/>
    <w:rsid w:val="00965438"/>
    <w:rsid w:val="00965893"/>
    <w:rsid w:val="00967C1D"/>
    <w:rsid w:val="00970BCA"/>
    <w:rsid w:val="00970EC8"/>
    <w:rsid w:val="00972535"/>
    <w:rsid w:val="009728AE"/>
    <w:rsid w:val="00974D2E"/>
    <w:rsid w:val="0097691B"/>
    <w:rsid w:val="00977A1C"/>
    <w:rsid w:val="0098054A"/>
    <w:rsid w:val="00980901"/>
    <w:rsid w:val="0098214B"/>
    <w:rsid w:val="00982A7A"/>
    <w:rsid w:val="00983075"/>
    <w:rsid w:val="0098679C"/>
    <w:rsid w:val="009867F4"/>
    <w:rsid w:val="00987060"/>
    <w:rsid w:val="00987ED6"/>
    <w:rsid w:val="00987F55"/>
    <w:rsid w:val="00990B17"/>
    <w:rsid w:val="0099127C"/>
    <w:rsid w:val="009915A0"/>
    <w:rsid w:val="009924A8"/>
    <w:rsid w:val="00992AB6"/>
    <w:rsid w:val="00993140"/>
    <w:rsid w:val="00994877"/>
    <w:rsid w:val="00994BAA"/>
    <w:rsid w:val="00995372"/>
    <w:rsid w:val="00995D6F"/>
    <w:rsid w:val="009960C4"/>
    <w:rsid w:val="00996B79"/>
    <w:rsid w:val="009972ED"/>
    <w:rsid w:val="00997A0C"/>
    <w:rsid w:val="00997FBB"/>
    <w:rsid w:val="009A216D"/>
    <w:rsid w:val="009A498F"/>
    <w:rsid w:val="009A5A07"/>
    <w:rsid w:val="009A6912"/>
    <w:rsid w:val="009A79B9"/>
    <w:rsid w:val="009A7FC0"/>
    <w:rsid w:val="009B0CEC"/>
    <w:rsid w:val="009B0EF2"/>
    <w:rsid w:val="009B14B5"/>
    <w:rsid w:val="009B183D"/>
    <w:rsid w:val="009B2889"/>
    <w:rsid w:val="009B5514"/>
    <w:rsid w:val="009B637A"/>
    <w:rsid w:val="009B7D32"/>
    <w:rsid w:val="009C051A"/>
    <w:rsid w:val="009C0D5F"/>
    <w:rsid w:val="009C1804"/>
    <w:rsid w:val="009C2ACC"/>
    <w:rsid w:val="009C440E"/>
    <w:rsid w:val="009C4A78"/>
    <w:rsid w:val="009C4AF8"/>
    <w:rsid w:val="009C4B5F"/>
    <w:rsid w:val="009C6AA7"/>
    <w:rsid w:val="009C730E"/>
    <w:rsid w:val="009D0240"/>
    <w:rsid w:val="009D0342"/>
    <w:rsid w:val="009D1A2B"/>
    <w:rsid w:val="009D33F7"/>
    <w:rsid w:val="009D3560"/>
    <w:rsid w:val="009D4EC5"/>
    <w:rsid w:val="009D510E"/>
    <w:rsid w:val="009D581B"/>
    <w:rsid w:val="009D5A3F"/>
    <w:rsid w:val="009D6FB3"/>
    <w:rsid w:val="009D7819"/>
    <w:rsid w:val="009E16C5"/>
    <w:rsid w:val="009E1B4A"/>
    <w:rsid w:val="009E1C63"/>
    <w:rsid w:val="009E1F6C"/>
    <w:rsid w:val="009E2CAE"/>
    <w:rsid w:val="009E3490"/>
    <w:rsid w:val="009E4277"/>
    <w:rsid w:val="009E4E23"/>
    <w:rsid w:val="009E4E9B"/>
    <w:rsid w:val="009E509F"/>
    <w:rsid w:val="009E5F45"/>
    <w:rsid w:val="009E63A2"/>
    <w:rsid w:val="009E65CC"/>
    <w:rsid w:val="009E6C2D"/>
    <w:rsid w:val="009E6CB6"/>
    <w:rsid w:val="009F14BC"/>
    <w:rsid w:val="009F29DC"/>
    <w:rsid w:val="009F38C4"/>
    <w:rsid w:val="009F3F5D"/>
    <w:rsid w:val="009F42DD"/>
    <w:rsid w:val="009F4771"/>
    <w:rsid w:val="009F49EF"/>
    <w:rsid w:val="009F5428"/>
    <w:rsid w:val="009F5455"/>
    <w:rsid w:val="009F6A00"/>
    <w:rsid w:val="00A00959"/>
    <w:rsid w:val="00A009C9"/>
    <w:rsid w:val="00A0233E"/>
    <w:rsid w:val="00A02FFE"/>
    <w:rsid w:val="00A03A44"/>
    <w:rsid w:val="00A03C70"/>
    <w:rsid w:val="00A04C36"/>
    <w:rsid w:val="00A05252"/>
    <w:rsid w:val="00A059BA"/>
    <w:rsid w:val="00A0682A"/>
    <w:rsid w:val="00A07F6D"/>
    <w:rsid w:val="00A10F49"/>
    <w:rsid w:val="00A10F62"/>
    <w:rsid w:val="00A118C9"/>
    <w:rsid w:val="00A11B90"/>
    <w:rsid w:val="00A137FA"/>
    <w:rsid w:val="00A1434F"/>
    <w:rsid w:val="00A14F62"/>
    <w:rsid w:val="00A157FE"/>
    <w:rsid w:val="00A15B78"/>
    <w:rsid w:val="00A16533"/>
    <w:rsid w:val="00A16D6B"/>
    <w:rsid w:val="00A179BA"/>
    <w:rsid w:val="00A17CF8"/>
    <w:rsid w:val="00A20045"/>
    <w:rsid w:val="00A20947"/>
    <w:rsid w:val="00A210F6"/>
    <w:rsid w:val="00A215CA"/>
    <w:rsid w:val="00A21BC5"/>
    <w:rsid w:val="00A22F97"/>
    <w:rsid w:val="00A23FF7"/>
    <w:rsid w:val="00A240FE"/>
    <w:rsid w:val="00A250F7"/>
    <w:rsid w:val="00A26821"/>
    <w:rsid w:val="00A268D2"/>
    <w:rsid w:val="00A27E6D"/>
    <w:rsid w:val="00A301D9"/>
    <w:rsid w:val="00A30515"/>
    <w:rsid w:val="00A3118F"/>
    <w:rsid w:val="00A3183C"/>
    <w:rsid w:val="00A31CE9"/>
    <w:rsid w:val="00A32145"/>
    <w:rsid w:val="00A3249B"/>
    <w:rsid w:val="00A32F00"/>
    <w:rsid w:val="00A33095"/>
    <w:rsid w:val="00A337F6"/>
    <w:rsid w:val="00A33BFA"/>
    <w:rsid w:val="00A34E89"/>
    <w:rsid w:val="00A35556"/>
    <w:rsid w:val="00A35B23"/>
    <w:rsid w:val="00A364B7"/>
    <w:rsid w:val="00A3697E"/>
    <w:rsid w:val="00A37066"/>
    <w:rsid w:val="00A37656"/>
    <w:rsid w:val="00A378B7"/>
    <w:rsid w:val="00A37C16"/>
    <w:rsid w:val="00A37F17"/>
    <w:rsid w:val="00A406EE"/>
    <w:rsid w:val="00A40ABE"/>
    <w:rsid w:val="00A40BFF"/>
    <w:rsid w:val="00A419C6"/>
    <w:rsid w:val="00A41D8C"/>
    <w:rsid w:val="00A427F9"/>
    <w:rsid w:val="00A43523"/>
    <w:rsid w:val="00A43A0C"/>
    <w:rsid w:val="00A44C10"/>
    <w:rsid w:val="00A44FBF"/>
    <w:rsid w:val="00A45A5E"/>
    <w:rsid w:val="00A45E37"/>
    <w:rsid w:val="00A45EFE"/>
    <w:rsid w:val="00A460B6"/>
    <w:rsid w:val="00A4618C"/>
    <w:rsid w:val="00A471C2"/>
    <w:rsid w:val="00A4727E"/>
    <w:rsid w:val="00A51170"/>
    <w:rsid w:val="00A51547"/>
    <w:rsid w:val="00A5156F"/>
    <w:rsid w:val="00A51B04"/>
    <w:rsid w:val="00A5291D"/>
    <w:rsid w:val="00A52FC9"/>
    <w:rsid w:val="00A5302A"/>
    <w:rsid w:val="00A537A2"/>
    <w:rsid w:val="00A543EA"/>
    <w:rsid w:val="00A54A61"/>
    <w:rsid w:val="00A55995"/>
    <w:rsid w:val="00A5642C"/>
    <w:rsid w:val="00A564C5"/>
    <w:rsid w:val="00A56E60"/>
    <w:rsid w:val="00A5742C"/>
    <w:rsid w:val="00A57827"/>
    <w:rsid w:val="00A57981"/>
    <w:rsid w:val="00A606D5"/>
    <w:rsid w:val="00A6086D"/>
    <w:rsid w:val="00A613A2"/>
    <w:rsid w:val="00A61B0D"/>
    <w:rsid w:val="00A61F01"/>
    <w:rsid w:val="00A628A4"/>
    <w:rsid w:val="00A6306A"/>
    <w:rsid w:val="00A637BE"/>
    <w:rsid w:val="00A640FD"/>
    <w:rsid w:val="00A6490A"/>
    <w:rsid w:val="00A64A21"/>
    <w:rsid w:val="00A66BA2"/>
    <w:rsid w:val="00A6707D"/>
    <w:rsid w:val="00A67546"/>
    <w:rsid w:val="00A67E61"/>
    <w:rsid w:val="00A71268"/>
    <w:rsid w:val="00A72852"/>
    <w:rsid w:val="00A737C5"/>
    <w:rsid w:val="00A73CBC"/>
    <w:rsid w:val="00A74503"/>
    <w:rsid w:val="00A74E38"/>
    <w:rsid w:val="00A75B34"/>
    <w:rsid w:val="00A75E94"/>
    <w:rsid w:val="00A76570"/>
    <w:rsid w:val="00A77326"/>
    <w:rsid w:val="00A800D6"/>
    <w:rsid w:val="00A8094B"/>
    <w:rsid w:val="00A81503"/>
    <w:rsid w:val="00A81CB6"/>
    <w:rsid w:val="00A81CED"/>
    <w:rsid w:val="00A829B8"/>
    <w:rsid w:val="00A82EE0"/>
    <w:rsid w:val="00A837CB"/>
    <w:rsid w:val="00A846B7"/>
    <w:rsid w:val="00A847DE"/>
    <w:rsid w:val="00A8567D"/>
    <w:rsid w:val="00A8591C"/>
    <w:rsid w:val="00A8659C"/>
    <w:rsid w:val="00A87505"/>
    <w:rsid w:val="00A875EC"/>
    <w:rsid w:val="00A90EE7"/>
    <w:rsid w:val="00A91C1B"/>
    <w:rsid w:val="00A91FC9"/>
    <w:rsid w:val="00A9265E"/>
    <w:rsid w:val="00A928D7"/>
    <w:rsid w:val="00A94640"/>
    <w:rsid w:val="00A9511D"/>
    <w:rsid w:val="00A95777"/>
    <w:rsid w:val="00A95C5D"/>
    <w:rsid w:val="00A97158"/>
    <w:rsid w:val="00A976CE"/>
    <w:rsid w:val="00A97B1D"/>
    <w:rsid w:val="00A97D70"/>
    <w:rsid w:val="00A97EC0"/>
    <w:rsid w:val="00AA0267"/>
    <w:rsid w:val="00AA03B8"/>
    <w:rsid w:val="00AA046A"/>
    <w:rsid w:val="00AA1580"/>
    <w:rsid w:val="00AA2F56"/>
    <w:rsid w:val="00AA365B"/>
    <w:rsid w:val="00AA423A"/>
    <w:rsid w:val="00AA42A6"/>
    <w:rsid w:val="00AA503D"/>
    <w:rsid w:val="00AA515D"/>
    <w:rsid w:val="00AA5435"/>
    <w:rsid w:val="00AA6D2C"/>
    <w:rsid w:val="00AA7222"/>
    <w:rsid w:val="00AA73CF"/>
    <w:rsid w:val="00AA7704"/>
    <w:rsid w:val="00AB089C"/>
    <w:rsid w:val="00AB3D10"/>
    <w:rsid w:val="00AB5557"/>
    <w:rsid w:val="00AB6103"/>
    <w:rsid w:val="00AB6890"/>
    <w:rsid w:val="00AB6899"/>
    <w:rsid w:val="00AB6BB0"/>
    <w:rsid w:val="00AB758A"/>
    <w:rsid w:val="00AB7A35"/>
    <w:rsid w:val="00AC024F"/>
    <w:rsid w:val="00AC134A"/>
    <w:rsid w:val="00AC13ED"/>
    <w:rsid w:val="00AC1D38"/>
    <w:rsid w:val="00AC21F6"/>
    <w:rsid w:val="00AC2584"/>
    <w:rsid w:val="00AC2698"/>
    <w:rsid w:val="00AC4D19"/>
    <w:rsid w:val="00AC518C"/>
    <w:rsid w:val="00AC52B0"/>
    <w:rsid w:val="00AC54AA"/>
    <w:rsid w:val="00AC55A2"/>
    <w:rsid w:val="00AC5A5A"/>
    <w:rsid w:val="00AC5B1C"/>
    <w:rsid w:val="00AC5E4B"/>
    <w:rsid w:val="00AC784C"/>
    <w:rsid w:val="00AC7C57"/>
    <w:rsid w:val="00AD0EFD"/>
    <w:rsid w:val="00AD0FEB"/>
    <w:rsid w:val="00AD1BC7"/>
    <w:rsid w:val="00AD2D38"/>
    <w:rsid w:val="00AD330F"/>
    <w:rsid w:val="00AD39C5"/>
    <w:rsid w:val="00AD4892"/>
    <w:rsid w:val="00AE042D"/>
    <w:rsid w:val="00AE0A7A"/>
    <w:rsid w:val="00AE1A02"/>
    <w:rsid w:val="00AE2218"/>
    <w:rsid w:val="00AE26C2"/>
    <w:rsid w:val="00AE3052"/>
    <w:rsid w:val="00AE347E"/>
    <w:rsid w:val="00AE3A43"/>
    <w:rsid w:val="00AE4D93"/>
    <w:rsid w:val="00AE57DE"/>
    <w:rsid w:val="00AE5BD9"/>
    <w:rsid w:val="00AE69AD"/>
    <w:rsid w:val="00AE6B53"/>
    <w:rsid w:val="00AE6BE5"/>
    <w:rsid w:val="00AE76F9"/>
    <w:rsid w:val="00AE7F0F"/>
    <w:rsid w:val="00AF05D4"/>
    <w:rsid w:val="00AF0B2A"/>
    <w:rsid w:val="00AF3BF0"/>
    <w:rsid w:val="00AF4FA1"/>
    <w:rsid w:val="00AF5F6D"/>
    <w:rsid w:val="00AF6568"/>
    <w:rsid w:val="00AF6B25"/>
    <w:rsid w:val="00AF7091"/>
    <w:rsid w:val="00AF7CA5"/>
    <w:rsid w:val="00B00407"/>
    <w:rsid w:val="00B00955"/>
    <w:rsid w:val="00B00D01"/>
    <w:rsid w:val="00B00DFC"/>
    <w:rsid w:val="00B00E04"/>
    <w:rsid w:val="00B01E3F"/>
    <w:rsid w:val="00B01EEF"/>
    <w:rsid w:val="00B0267A"/>
    <w:rsid w:val="00B0412B"/>
    <w:rsid w:val="00B05633"/>
    <w:rsid w:val="00B057D0"/>
    <w:rsid w:val="00B05E4F"/>
    <w:rsid w:val="00B05FDA"/>
    <w:rsid w:val="00B060EE"/>
    <w:rsid w:val="00B063B7"/>
    <w:rsid w:val="00B07C71"/>
    <w:rsid w:val="00B10BA8"/>
    <w:rsid w:val="00B111E4"/>
    <w:rsid w:val="00B1235F"/>
    <w:rsid w:val="00B129DE"/>
    <w:rsid w:val="00B139D9"/>
    <w:rsid w:val="00B13C19"/>
    <w:rsid w:val="00B168BD"/>
    <w:rsid w:val="00B178EC"/>
    <w:rsid w:val="00B17A2B"/>
    <w:rsid w:val="00B17A70"/>
    <w:rsid w:val="00B17F06"/>
    <w:rsid w:val="00B21126"/>
    <w:rsid w:val="00B21250"/>
    <w:rsid w:val="00B21654"/>
    <w:rsid w:val="00B219C2"/>
    <w:rsid w:val="00B21C2E"/>
    <w:rsid w:val="00B24A09"/>
    <w:rsid w:val="00B24C44"/>
    <w:rsid w:val="00B267E2"/>
    <w:rsid w:val="00B270F7"/>
    <w:rsid w:val="00B277BF"/>
    <w:rsid w:val="00B305FA"/>
    <w:rsid w:val="00B31D9F"/>
    <w:rsid w:val="00B31DDD"/>
    <w:rsid w:val="00B33222"/>
    <w:rsid w:val="00B34359"/>
    <w:rsid w:val="00B34A7B"/>
    <w:rsid w:val="00B34D1D"/>
    <w:rsid w:val="00B35061"/>
    <w:rsid w:val="00B35F99"/>
    <w:rsid w:val="00B36928"/>
    <w:rsid w:val="00B369C3"/>
    <w:rsid w:val="00B37556"/>
    <w:rsid w:val="00B379D5"/>
    <w:rsid w:val="00B37AB4"/>
    <w:rsid w:val="00B40441"/>
    <w:rsid w:val="00B40B56"/>
    <w:rsid w:val="00B43719"/>
    <w:rsid w:val="00B439C2"/>
    <w:rsid w:val="00B44931"/>
    <w:rsid w:val="00B44EDB"/>
    <w:rsid w:val="00B4551D"/>
    <w:rsid w:val="00B4571B"/>
    <w:rsid w:val="00B46C1D"/>
    <w:rsid w:val="00B47811"/>
    <w:rsid w:val="00B50AB5"/>
    <w:rsid w:val="00B510B8"/>
    <w:rsid w:val="00B51FC1"/>
    <w:rsid w:val="00B52D1C"/>
    <w:rsid w:val="00B52DDF"/>
    <w:rsid w:val="00B53060"/>
    <w:rsid w:val="00B531F5"/>
    <w:rsid w:val="00B53668"/>
    <w:rsid w:val="00B555ED"/>
    <w:rsid w:val="00B56417"/>
    <w:rsid w:val="00B603E2"/>
    <w:rsid w:val="00B6049F"/>
    <w:rsid w:val="00B60B29"/>
    <w:rsid w:val="00B60FED"/>
    <w:rsid w:val="00B61C0B"/>
    <w:rsid w:val="00B6347E"/>
    <w:rsid w:val="00B637EF"/>
    <w:rsid w:val="00B638A2"/>
    <w:rsid w:val="00B639E1"/>
    <w:rsid w:val="00B64082"/>
    <w:rsid w:val="00B645A5"/>
    <w:rsid w:val="00B652CD"/>
    <w:rsid w:val="00B6612A"/>
    <w:rsid w:val="00B664A5"/>
    <w:rsid w:val="00B66802"/>
    <w:rsid w:val="00B66F51"/>
    <w:rsid w:val="00B67501"/>
    <w:rsid w:val="00B67AF1"/>
    <w:rsid w:val="00B67C89"/>
    <w:rsid w:val="00B70CA3"/>
    <w:rsid w:val="00B717F6"/>
    <w:rsid w:val="00B73804"/>
    <w:rsid w:val="00B75447"/>
    <w:rsid w:val="00B75844"/>
    <w:rsid w:val="00B7590A"/>
    <w:rsid w:val="00B762F7"/>
    <w:rsid w:val="00B763C6"/>
    <w:rsid w:val="00B808DD"/>
    <w:rsid w:val="00B80CB2"/>
    <w:rsid w:val="00B80EA1"/>
    <w:rsid w:val="00B813AC"/>
    <w:rsid w:val="00B82C35"/>
    <w:rsid w:val="00B8328D"/>
    <w:rsid w:val="00B84389"/>
    <w:rsid w:val="00B84395"/>
    <w:rsid w:val="00B8476E"/>
    <w:rsid w:val="00B858F4"/>
    <w:rsid w:val="00B85DB0"/>
    <w:rsid w:val="00B861D6"/>
    <w:rsid w:val="00B86220"/>
    <w:rsid w:val="00B86597"/>
    <w:rsid w:val="00B86ECA"/>
    <w:rsid w:val="00B878E9"/>
    <w:rsid w:val="00B87D1E"/>
    <w:rsid w:val="00B906A6"/>
    <w:rsid w:val="00B912CA"/>
    <w:rsid w:val="00B91F6C"/>
    <w:rsid w:val="00B935D7"/>
    <w:rsid w:val="00B9391D"/>
    <w:rsid w:val="00B961B5"/>
    <w:rsid w:val="00B9721B"/>
    <w:rsid w:val="00BA136B"/>
    <w:rsid w:val="00BA22ED"/>
    <w:rsid w:val="00BA24EF"/>
    <w:rsid w:val="00BA3B3D"/>
    <w:rsid w:val="00BA3B49"/>
    <w:rsid w:val="00BA5E7A"/>
    <w:rsid w:val="00BA618B"/>
    <w:rsid w:val="00BA70F4"/>
    <w:rsid w:val="00BB070E"/>
    <w:rsid w:val="00BB0AE4"/>
    <w:rsid w:val="00BB1508"/>
    <w:rsid w:val="00BB1F70"/>
    <w:rsid w:val="00BB221F"/>
    <w:rsid w:val="00BB2C17"/>
    <w:rsid w:val="00BB2F0A"/>
    <w:rsid w:val="00BB3475"/>
    <w:rsid w:val="00BB3FB5"/>
    <w:rsid w:val="00BB5FEA"/>
    <w:rsid w:val="00BB6186"/>
    <w:rsid w:val="00BB66D9"/>
    <w:rsid w:val="00BB6F20"/>
    <w:rsid w:val="00BB7211"/>
    <w:rsid w:val="00BB7371"/>
    <w:rsid w:val="00BB73B9"/>
    <w:rsid w:val="00BB7694"/>
    <w:rsid w:val="00BB7A1A"/>
    <w:rsid w:val="00BC0E1F"/>
    <w:rsid w:val="00BC1C91"/>
    <w:rsid w:val="00BC2502"/>
    <w:rsid w:val="00BC30CB"/>
    <w:rsid w:val="00BC325C"/>
    <w:rsid w:val="00BC38A6"/>
    <w:rsid w:val="00BC3F46"/>
    <w:rsid w:val="00BC423F"/>
    <w:rsid w:val="00BC72EE"/>
    <w:rsid w:val="00BD065C"/>
    <w:rsid w:val="00BD3A49"/>
    <w:rsid w:val="00BD4804"/>
    <w:rsid w:val="00BD4D16"/>
    <w:rsid w:val="00BD5B7B"/>
    <w:rsid w:val="00BD6DF2"/>
    <w:rsid w:val="00BD718C"/>
    <w:rsid w:val="00BD7BFA"/>
    <w:rsid w:val="00BE0491"/>
    <w:rsid w:val="00BE09DD"/>
    <w:rsid w:val="00BE0E40"/>
    <w:rsid w:val="00BE305D"/>
    <w:rsid w:val="00BE40CE"/>
    <w:rsid w:val="00BE4E58"/>
    <w:rsid w:val="00BE4FEA"/>
    <w:rsid w:val="00BE508E"/>
    <w:rsid w:val="00BE513A"/>
    <w:rsid w:val="00BE5E93"/>
    <w:rsid w:val="00BE5EAA"/>
    <w:rsid w:val="00BE5F6E"/>
    <w:rsid w:val="00BE6026"/>
    <w:rsid w:val="00BE6EA4"/>
    <w:rsid w:val="00BE6FC7"/>
    <w:rsid w:val="00BE74DD"/>
    <w:rsid w:val="00BE7ECA"/>
    <w:rsid w:val="00BF0264"/>
    <w:rsid w:val="00BF0C67"/>
    <w:rsid w:val="00BF10A6"/>
    <w:rsid w:val="00BF1DC1"/>
    <w:rsid w:val="00BF1E9A"/>
    <w:rsid w:val="00BF2B52"/>
    <w:rsid w:val="00BF3966"/>
    <w:rsid w:val="00BF3A8B"/>
    <w:rsid w:val="00BF3D7D"/>
    <w:rsid w:val="00BF493E"/>
    <w:rsid w:val="00BF4DEE"/>
    <w:rsid w:val="00BF5111"/>
    <w:rsid w:val="00BF590D"/>
    <w:rsid w:val="00BF59C1"/>
    <w:rsid w:val="00BF75F9"/>
    <w:rsid w:val="00C000F6"/>
    <w:rsid w:val="00C0102B"/>
    <w:rsid w:val="00C01C52"/>
    <w:rsid w:val="00C01F4D"/>
    <w:rsid w:val="00C02008"/>
    <w:rsid w:val="00C0201E"/>
    <w:rsid w:val="00C026AD"/>
    <w:rsid w:val="00C028B2"/>
    <w:rsid w:val="00C03041"/>
    <w:rsid w:val="00C0418A"/>
    <w:rsid w:val="00C05D21"/>
    <w:rsid w:val="00C072C1"/>
    <w:rsid w:val="00C07950"/>
    <w:rsid w:val="00C07BFE"/>
    <w:rsid w:val="00C07FFC"/>
    <w:rsid w:val="00C10457"/>
    <w:rsid w:val="00C106EA"/>
    <w:rsid w:val="00C11607"/>
    <w:rsid w:val="00C11D21"/>
    <w:rsid w:val="00C129F3"/>
    <w:rsid w:val="00C13112"/>
    <w:rsid w:val="00C13212"/>
    <w:rsid w:val="00C140FF"/>
    <w:rsid w:val="00C144B4"/>
    <w:rsid w:val="00C14738"/>
    <w:rsid w:val="00C158DE"/>
    <w:rsid w:val="00C15F8B"/>
    <w:rsid w:val="00C15F91"/>
    <w:rsid w:val="00C1624A"/>
    <w:rsid w:val="00C16CCE"/>
    <w:rsid w:val="00C17C73"/>
    <w:rsid w:val="00C17EB7"/>
    <w:rsid w:val="00C206CA"/>
    <w:rsid w:val="00C207B4"/>
    <w:rsid w:val="00C22985"/>
    <w:rsid w:val="00C234F0"/>
    <w:rsid w:val="00C23530"/>
    <w:rsid w:val="00C23957"/>
    <w:rsid w:val="00C23C9B"/>
    <w:rsid w:val="00C243AD"/>
    <w:rsid w:val="00C24433"/>
    <w:rsid w:val="00C248BE"/>
    <w:rsid w:val="00C24BD4"/>
    <w:rsid w:val="00C26987"/>
    <w:rsid w:val="00C27481"/>
    <w:rsid w:val="00C2773C"/>
    <w:rsid w:val="00C30363"/>
    <w:rsid w:val="00C30742"/>
    <w:rsid w:val="00C3096E"/>
    <w:rsid w:val="00C30E84"/>
    <w:rsid w:val="00C32927"/>
    <w:rsid w:val="00C334CF"/>
    <w:rsid w:val="00C34539"/>
    <w:rsid w:val="00C3607F"/>
    <w:rsid w:val="00C367CF"/>
    <w:rsid w:val="00C3692F"/>
    <w:rsid w:val="00C4091E"/>
    <w:rsid w:val="00C41722"/>
    <w:rsid w:val="00C42326"/>
    <w:rsid w:val="00C424B2"/>
    <w:rsid w:val="00C425E2"/>
    <w:rsid w:val="00C4377E"/>
    <w:rsid w:val="00C4502A"/>
    <w:rsid w:val="00C45A24"/>
    <w:rsid w:val="00C45C15"/>
    <w:rsid w:val="00C45E1C"/>
    <w:rsid w:val="00C47DB7"/>
    <w:rsid w:val="00C528CC"/>
    <w:rsid w:val="00C53143"/>
    <w:rsid w:val="00C531D8"/>
    <w:rsid w:val="00C54628"/>
    <w:rsid w:val="00C550AA"/>
    <w:rsid w:val="00C55BD1"/>
    <w:rsid w:val="00C56F94"/>
    <w:rsid w:val="00C56FDE"/>
    <w:rsid w:val="00C57A73"/>
    <w:rsid w:val="00C6026B"/>
    <w:rsid w:val="00C60B3D"/>
    <w:rsid w:val="00C623CD"/>
    <w:rsid w:val="00C636AC"/>
    <w:rsid w:val="00C63E7D"/>
    <w:rsid w:val="00C63F92"/>
    <w:rsid w:val="00C64F73"/>
    <w:rsid w:val="00C651CF"/>
    <w:rsid w:val="00C65C74"/>
    <w:rsid w:val="00C668F9"/>
    <w:rsid w:val="00C67519"/>
    <w:rsid w:val="00C675BF"/>
    <w:rsid w:val="00C70693"/>
    <w:rsid w:val="00C70C37"/>
    <w:rsid w:val="00C71136"/>
    <w:rsid w:val="00C71D1E"/>
    <w:rsid w:val="00C72135"/>
    <w:rsid w:val="00C729A4"/>
    <w:rsid w:val="00C7303B"/>
    <w:rsid w:val="00C73704"/>
    <w:rsid w:val="00C73B71"/>
    <w:rsid w:val="00C74702"/>
    <w:rsid w:val="00C7546B"/>
    <w:rsid w:val="00C7574C"/>
    <w:rsid w:val="00C76109"/>
    <w:rsid w:val="00C7614A"/>
    <w:rsid w:val="00C76395"/>
    <w:rsid w:val="00C76965"/>
    <w:rsid w:val="00C76D8B"/>
    <w:rsid w:val="00C770B7"/>
    <w:rsid w:val="00C80414"/>
    <w:rsid w:val="00C817C5"/>
    <w:rsid w:val="00C81EDF"/>
    <w:rsid w:val="00C8206F"/>
    <w:rsid w:val="00C829F9"/>
    <w:rsid w:val="00C82F3D"/>
    <w:rsid w:val="00C84C7E"/>
    <w:rsid w:val="00C8559C"/>
    <w:rsid w:val="00C860AB"/>
    <w:rsid w:val="00C867A8"/>
    <w:rsid w:val="00C87DDF"/>
    <w:rsid w:val="00C9115F"/>
    <w:rsid w:val="00C913F6"/>
    <w:rsid w:val="00C91D0E"/>
    <w:rsid w:val="00C92402"/>
    <w:rsid w:val="00C93384"/>
    <w:rsid w:val="00C94A2E"/>
    <w:rsid w:val="00C951D3"/>
    <w:rsid w:val="00C954AE"/>
    <w:rsid w:val="00C9669F"/>
    <w:rsid w:val="00C9697E"/>
    <w:rsid w:val="00C976F4"/>
    <w:rsid w:val="00C978D9"/>
    <w:rsid w:val="00CA0942"/>
    <w:rsid w:val="00CA0ECB"/>
    <w:rsid w:val="00CA1AF6"/>
    <w:rsid w:val="00CA22FA"/>
    <w:rsid w:val="00CA2AE7"/>
    <w:rsid w:val="00CA3047"/>
    <w:rsid w:val="00CA526D"/>
    <w:rsid w:val="00CA5B0C"/>
    <w:rsid w:val="00CA6C5A"/>
    <w:rsid w:val="00CA7731"/>
    <w:rsid w:val="00CA7D2B"/>
    <w:rsid w:val="00CA7EC5"/>
    <w:rsid w:val="00CB0DF4"/>
    <w:rsid w:val="00CB15B3"/>
    <w:rsid w:val="00CB17D0"/>
    <w:rsid w:val="00CB231B"/>
    <w:rsid w:val="00CB251E"/>
    <w:rsid w:val="00CB267B"/>
    <w:rsid w:val="00CB2C19"/>
    <w:rsid w:val="00CB4603"/>
    <w:rsid w:val="00CB5B4A"/>
    <w:rsid w:val="00CB60AA"/>
    <w:rsid w:val="00CB6EDF"/>
    <w:rsid w:val="00CB7C43"/>
    <w:rsid w:val="00CB7D0B"/>
    <w:rsid w:val="00CC040A"/>
    <w:rsid w:val="00CC0591"/>
    <w:rsid w:val="00CC07D9"/>
    <w:rsid w:val="00CC265F"/>
    <w:rsid w:val="00CC34F6"/>
    <w:rsid w:val="00CC539E"/>
    <w:rsid w:val="00CC6293"/>
    <w:rsid w:val="00CC6AB8"/>
    <w:rsid w:val="00CD0D77"/>
    <w:rsid w:val="00CD1141"/>
    <w:rsid w:val="00CD1377"/>
    <w:rsid w:val="00CD147D"/>
    <w:rsid w:val="00CD1868"/>
    <w:rsid w:val="00CD1F45"/>
    <w:rsid w:val="00CD51D5"/>
    <w:rsid w:val="00CD573B"/>
    <w:rsid w:val="00CD574E"/>
    <w:rsid w:val="00CD632F"/>
    <w:rsid w:val="00CD6BAC"/>
    <w:rsid w:val="00CD768A"/>
    <w:rsid w:val="00CE003B"/>
    <w:rsid w:val="00CE06B2"/>
    <w:rsid w:val="00CE08FF"/>
    <w:rsid w:val="00CE1CC3"/>
    <w:rsid w:val="00CE2448"/>
    <w:rsid w:val="00CE2CD8"/>
    <w:rsid w:val="00CE3161"/>
    <w:rsid w:val="00CE4101"/>
    <w:rsid w:val="00CE4C7B"/>
    <w:rsid w:val="00CE4F23"/>
    <w:rsid w:val="00CE5259"/>
    <w:rsid w:val="00CE5727"/>
    <w:rsid w:val="00CE58DA"/>
    <w:rsid w:val="00CE5CC9"/>
    <w:rsid w:val="00CE5F11"/>
    <w:rsid w:val="00CE63DF"/>
    <w:rsid w:val="00CE6A1B"/>
    <w:rsid w:val="00CE7EB0"/>
    <w:rsid w:val="00CF039C"/>
    <w:rsid w:val="00CF0E06"/>
    <w:rsid w:val="00CF1CFE"/>
    <w:rsid w:val="00CF26D4"/>
    <w:rsid w:val="00CF2B49"/>
    <w:rsid w:val="00CF4094"/>
    <w:rsid w:val="00CF40D8"/>
    <w:rsid w:val="00CF48E0"/>
    <w:rsid w:val="00CF4F11"/>
    <w:rsid w:val="00CF53EA"/>
    <w:rsid w:val="00CF707D"/>
    <w:rsid w:val="00CF73A5"/>
    <w:rsid w:val="00D0004E"/>
    <w:rsid w:val="00D009F4"/>
    <w:rsid w:val="00D03344"/>
    <w:rsid w:val="00D054EE"/>
    <w:rsid w:val="00D05FED"/>
    <w:rsid w:val="00D06762"/>
    <w:rsid w:val="00D06F39"/>
    <w:rsid w:val="00D07307"/>
    <w:rsid w:val="00D07A78"/>
    <w:rsid w:val="00D119EC"/>
    <w:rsid w:val="00D11F54"/>
    <w:rsid w:val="00D11FE1"/>
    <w:rsid w:val="00D12169"/>
    <w:rsid w:val="00D131A3"/>
    <w:rsid w:val="00D137B3"/>
    <w:rsid w:val="00D13830"/>
    <w:rsid w:val="00D13AA9"/>
    <w:rsid w:val="00D145E4"/>
    <w:rsid w:val="00D15109"/>
    <w:rsid w:val="00D15205"/>
    <w:rsid w:val="00D157A7"/>
    <w:rsid w:val="00D15DF1"/>
    <w:rsid w:val="00D16038"/>
    <w:rsid w:val="00D175B1"/>
    <w:rsid w:val="00D17947"/>
    <w:rsid w:val="00D17C57"/>
    <w:rsid w:val="00D17F13"/>
    <w:rsid w:val="00D2088D"/>
    <w:rsid w:val="00D20CAD"/>
    <w:rsid w:val="00D20EF8"/>
    <w:rsid w:val="00D21F9E"/>
    <w:rsid w:val="00D2266E"/>
    <w:rsid w:val="00D22DF3"/>
    <w:rsid w:val="00D23690"/>
    <w:rsid w:val="00D2397B"/>
    <w:rsid w:val="00D23FD6"/>
    <w:rsid w:val="00D24528"/>
    <w:rsid w:val="00D26A4C"/>
    <w:rsid w:val="00D26C5B"/>
    <w:rsid w:val="00D307E3"/>
    <w:rsid w:val="00D3584D"/>
    <w:rsid w:val="00D35CE8"/>
    <w:rsid w:val="00D362C6"/>
    <w:rsid w:val="00D373F0"/>
    <w:rsid w:val="00D40A57"/>
    <w:rsid w:val="00D4195B"/>
    <w:rsid w:val="00D426D3"/>
    <w:rsid w:val="00D4319E"/>
    <w:rsid w:val="00D43CB4"/>
    <w:rsid w:val="00D43DE6"/>
    <w:rsid w:val="00D44508"/>
    <w:rsid w:val="00D44B34"/>
    <w:rsid w:val="00D44DE0"/>
    <w:rsid w:val="00D452AE"/>
    <w:rsid w:val="00D45416"/>
    <w:rsid w:val="00D4648B"/>
    <w:rsid w:val="00D46C6E"/>
    <w:rsid w:val="00D47096"/>
    <w:rsid w:val="00D47669"/>
    <w:rsid w:val="00D52AC0"/>
    <w:rsid w:val="00D53BF4"/>
    <w:rsid w:val="00D546FE"/>
    <w:rsid w:val="00D54860"/>
    <w:rsid w:val="00D5642C"/>
    <w:rsid w:val="00D61649"/>
    <w:rsid w:val="00D63146"/>
    <w:rsid w:val="00D634E5"/>
    <w:rsid w:val="00D635D3"/>
    <w:rsid w:val="00D63AA6"/>
    <w:rsid w:val="00D64CE0"/>
    <w:rsid w:val="00D65A6B"/>
    <w:rsid w:val="00D6687B"/>
    <w:rsid w:val="00D6748F"/>
    <w:rsid w:val="00D677FB"/>
    <w:rsid w:val="00D6798D"/>
    <w:rsid w:val="00D67CA5"/>
    <w:rsid w:val="00D703C9"/>
    <w:rsid w:val="00D70663"/>
    <w:rsid w:val="00D70750"/>
    <w:rsid w:val="00D70F5C"/>
    <w:rsid w:val="00D71217"/>
    <w:rsid w:val="00D76710"/>
    <w:rsid w:val="00D76980"/>
    <w:rsid w:val="00D802B5"/>
    <w:rsid w:val="00D805FD"/>
    <w:rsid w:val="00D80D4E"/>
    <w:rsid w:val="00D81A2A"/>
    <w:rsid w:val="00D82FC9"/>
    <w:rsid w:val="00D83D68"/>
    <w:rsid w:val="00D84740"/>
    <w:rsid w:val="00D850AC"/>
    <w:rsid w:val="00D853FE"/>
    <w:rsid w:val="00D85CD8"/>
    <w:rsid w:val="00D86958"/>
    <w:rsid w:val="00D8792B"/>
    <w:rsid w:val="00D90398"/>
    <w:rsid w:val="00D9182E"/>
    <w:rsid w:val="00D91DC5"/>
    <w:rsid w:val="00D9213A"/>
    <w:rsid w:val="00D934DB"/>
    <w:rsid w:val="00D95424"/>
    <w:rsid w:val="00D96248"/>
    <w:rsid w:val="00D96400"/>
    <w:rsid w:val="00D96531"/>
    <w:rsid w:val="00D96593"/>
    <w:rsid w:val="00DA072B"/>
    <w:rsid w:val="00DA0D0D"/>
    <w:rsid w:val="00DA23A2"/>
    <w:rsid w:val="00DA2EB2"/>
    <w:rsid w:val="00DA3448"/>
    <w:rsid w:val="00DA3B83"/>
    <w:rsid w:val="00DA4236"/>
    <w:rsid w:val="00DA514A"/>
    <w:rsid w:val="00DA6265"/>
    <w:rsid w:val="00DA636F"/>
    <w:rsid w:val="00DA67AB"/>
    <w:rsid w:val="00DA6B8B"/>
    <w:rsid w:val="00DA77D6"/>
    <w:rsid w:val="00DB0B0B"/>
    <w:rsid w:val="00DB178E"/>
    <w:rsid w:val="00DB1D3C"/>
    <w:rsid w:val="00DB1E37"/>
    <w:rsid w:val="00DB2321"/>
    <w:rsid w:val="00DB2909"/>
    <w:rsid w:val="00DB3BC5"/>
    <w:rsid w:val="00DB3DC3"/>
    <w:rsid w:val="00DB504F"/>
    <w:rsid w:val="00DB5888"/>
    <w:rsid w:val="00DB609C"/>
    <w:rsid w:val="00DB654E"/>
    <w:rsid w:val="00DB7D55"/>
    <w:rsid w:val="00DC0047"/>
    <w:rsid w:val="00DC03C5"/>
    <w:rsid w:val="00DC0497"/>
    <w:rsid w:val="00DC1599"/>
    <w:rsid w:val="00DC16C1"/>
    <w:rsid w:val="00DC24B6"/>
    <w:rsid w:val="00DC2B0D"/>
    <w:rsid w:val="00DC3C0A"/>
    <w:rsid w:val="00DC4E36"/>
    <w:rsid w:val="00DC5821"/>
    <w:rsid w:val="00DC5896"/>
    <w:rsid w:val="00DC5FD0"/>
    <w:rsid w:val="00DC6067"/>
    <w:rsid w:val="00DC6D81"/>
    <w:rsid w:val="00DC6EB4"/>
    <w:rsid w:val="00DC73CD"/>
    <w:rsid w:val="00DC762D"/>
    <w:rsid w:val="00DC7C65"/>
    <w:rsid w:val="00DD06DA"/>
    <w:rsid w:val="00DD1315"/>
    <w:rsid w:val="00DD14BB"/>
    <w:rsid w:val="00DD14DC"/>
    <w:rsid w:val="00DD194C"/>
    <w:rsid w:val="00DD1E61"/>
    <w:rsid w:val="00DD2FC6"/>
    <w:rsid w:val="00DD354D"/>
    <w:rsid w:val="00DD3719"/>
    <w:rsid w:val="00DD3D48"/>
    <w:rsid w:val="00DD42CE"/>
    <w:rsid w:val="00DE12EF"/>
    <w:rsid w:val="00DE1BFF"/>
    <w:rsid w:val="00DE215B"/>
    <w:rsid w:val="00DE23F5"/>
    <w:rsid w:val="00DE27F5"/>
    <w:rsid w:val="00DE3BD0"/>
    <w:rsid w:val="00DE44B0"/>
    <w:rsid w:val="00DE4E0D"/>
    <w:rsid w:val="00DE5492"/>
    <w:rsid w:val="00DE563C"/>
    <w:rsid w:val="00DE64E7"/>
    <w:rsid w:val="00DE6C69"/>
    <w:rsid w:val="00DF1456"/>
    <w:rsid w:val="00DF1962"/>
    <w:rsid w:val="00DF1DBD"/>
    <w:rsid w:val="00DF36C4"/>
    <w:rsid w:val="00DF3E15"/>
    <w:rsid w:val="00DF490B"/>
    <w:rsid w:val="00DF51D4"/>
    <w:rsid w:val="00DF54C6"/>
    <w:rsid w:val="00DF5E9A"/>
    <w:rsid w:val="00DF65AD"/>
    <w:rsid w:val="00DF78E1"/>
    <w:rsid w:val="00E00155"/>
    <w:rsid w:val="00E01972"/>
    <w:rsid w:val="00E019ED"/>
    <w:rsid w:val="00E02AF7"/>
    <w:rsid w:val="00E0331B"/>
    <w:rsid w:val="00E033FA"/>
    <w:rsid w:val="00E035D8"/>
    <w:rsid w:val="00E0408A"/>
    <w:rsid w:val="00E04567"/>
    <w:rsid w:val="00E045D1"/>
    <w:rsid w:val="00E05BA0"/>
    <w:rsid w:val="00E06B31"/>
    <w:rsid w:val="00E074D4"/>
    <w:rsid w:val="00E07A3B"/>
    <w:rsid w:val="00E10118"/>
    <w:rsid w:val="00E13A4B"/>
    <w:rsid w:val="00E13AC5"/>
    <w:rsid w:val="00E13CE3"/>
    <w:rsid w:val="00E14566"/>
    <w:rsid w:val="00E14625"/>
    <w:rsid w:val="00E15487"/>
    <w:rsid w:val="00E15CB3"/>
    <w:rsid w:val="00E16618"/>
    <w:rsid w:val="00E16D25"/>
    <w:rsid w:val="00E1712E"/>
    <w:rsid w:val="00E173B9"/>
    <w:rsid w:val="00E2006B"/>
    <w:rsid w:val="00E20E6C"/>
    <w:rsid w:val="00E2115F"/>
    <w:rsid w:val="00E2226C"/>
    <w:rsid w:val="00E22557"/>
    <w:rsid w:val="00E22F51"/>
    <w:rsid w:val="00E23516"/>
    <w:rsid w:val="00E236C2"/>
    <w:rsid w:val="00E24194"/>
    <w:rsid w:val="00E25596"/>
    <w:rsid w:val="00E25737"/>
    <w:rsid w:val="00E2762E"/>
    <w:rsid w:val="00E27F3A"/>
    <w:rsid w:val="00E31CF8"/>
    <w:rsid w:val="00E327A9"/>
    <w:rsid w:val="00E32867"/>
    <w:rsid w:val="00E331F4"/>
    <w:rsid w:val="00E3321A"/>
    <w:rsid w:val="00E3341E"/>
    <w:rsid w:val="00E3405D"/>
    <w:rsid w:val="00E4195A"/>
    <w:rsid w:val="00E42D0A"/>
    <w:rsid w:val="00E4336B"/>
    <w:rsid w:val="00E43C16"/>
    <w:rsid w:val="00E444EB"/>
    <w:rsid w:val="00E46734"/>
    <w:rsid w:val="00E46AD7"/>
    <w:rsid w:val="00E46E67"/>
    <w:rsid w:val="00E47A84"/>
    <w:rsid w:val="00E50366"/>
    <w:rsid w:val="00E503F5"/>
    <w:rsid w:val="00E5158D"/>
    <w:rsid w:val="00E5184D"/>
    <w:rsid w:val="00E51A90"/>
    <w:rsid w:val="00E51F7C"/>
    <w:rsid w:val="00E53201"/>
    <w:rsid w:val="00E53907"/>
    <w:rsid w:val="00E53CF5"/>
    <w:rsid w:val="00E544B3"/>
    <w:rsid w:val="00E54AE9"/>
    <w:rsid w:val="00E55814"/>
    <w:rsid w:val="00E55A42"/>
    <w:rsid w:val="00E56880"/>
    <w:rsid w:val="00E56CAC"/>
    <w:rsid w:val="00E573AB"/>
    <w:rsid w:val="00E600E9"/>
    <w:rsid w:val="00E60397"/>
    <w:rsid w:val="00E60484"/>
    <w:rsid w:val="00E607CB"/>
    <w:rsid w:val="00E60C04"/>
    <w:rsid w:val="00E60FD3"/>
    <w:rsid w:val="00E6150A"/>
    <w:rsid w:val="00E6153C"/>
    <w:rsid w:val="00E62DA5"/>
    <w:rsid w:val="00E63581"/>
    <w:rsid w:val="00E64A31"/>
    <w:rsid w:val="00E653B5"/>
    <w:rsid w:val="00E65A01"/>
    <w:rsid w:val="00E67476"/>
    <w:rsid w:val="00E6749C"/>
    <w:rsid w:val="00E67F8C"/>
    <w:rsid w:val="00E67FDC"/>
    <w:rsid w:val="00E7128D"/>
    <w:rsid w:val="00E727E7"/>
    <w:rsid w:val="00E732E5"/>
    <w:rsid w:val="00E73CFB"/>
    <w:rsid w:val="00E74A55"/>
    <w:rsid w:val="00E752FE"/>
    <w:rsid w:val="00E75857"/>
    <w:rsid w:val="00E75ABD"/>
    <w:rsid w:val="00E769E1"/>
    <w:rsid w:val="00E8097D"/>
    <w:rsid w:val="00E81790"/>
    <w:rsid w:val="00E81BC6"/>
    <w:rsid w:val="00E8247F"/>
    <w:rsid w:val="00E8264A"/>
    <w:rsid w:val="00E827DF"/>
    <w:rsid w:val="00E82D7B"/>
    <w:rsid w:val="00E83F59"/>
    <w:rsid w:val="00E84C80"/>
    <w:rsid w:val="00E84E4F"/>
    <w:rsid w:val="00E85AE8"/>
    <w:rsid w:val="00E8693D"/>
    <w:rsid w:val="00E877BA"/>
    <w:rsid w:val="00E87CB1"/>
    <w:rsid w:val="00E91078"/>
    <w:rsid w:val="00E9230B"/>
    <w:rsid w:val="00E9260C"/>
    <w:rsid w:val="00E927BF"/>
    <w:rsid w:val="00E93127"/>
    <w:rsid w:val="00E9332A"/>
    <w:rsid w:val="00E943B9"/>
    <w:rsid w:val="00E9513A"/>
    <w:rsid w:val="00E95BAB"/>
    <w:rsid w:val="00E9775A"/>
    <w:rsid w:val="00EA0C88"/>
    <w:rsid w:val="00EA0DD5"/>
    <w:rsid w:val="00EA2434"/>
    <w:rsid w:val="00EA2713"/>
    <w:rsid w:val="00EA3159"/>
    <w:rsid w:val="00EA54D5"/>
    <w:rsid w:val="00EA58F3"/>
    <w:rsid w:val="00EA5B50"/>
    <w:rsid w:val="00EA5B66"/>
    <w:rsid w:val="00EA62C9"/>
    <w:rsid w:val="00EA66D2"/>
    <w:rsid w:val="00EA6EB0"/>
    <w:rsid w:val="00EA713D"/>
    <w:rsid w:val="00EB0872"/>
    <w:rsid w:val="00EB1267"/>
    <w:rsid w:val="00EB238A"/>
    <w:rsid w:val="00EB715D"/>
    <w:rsid w:val="00EB7374"/>
    <w:rsid w:val="00EB78E0"/>
    <w:rsid w:val="00EB7B9F"/>
    <w:rsid w:val="00EB7CCB"/>
    <w:rsid w:val="00EC0740"/>
    <w:rsid w:val="00EC172A"/>
    <w:rsid w:val="00EC1B3A"/>
    <w:rsid w:val="00EC3353"/>
    <w:rsid w:val="00EC36D5"/>
    <w:rsid w:val="00EC397D"/>
    <w:rsid w:val="00EC41E1"/>
    <w:rsid w:val="00EC4906"/>
    <w:rsid w:val="00EC51C0"/>
    <w:rsid w:val="00EC567A"/>
    <w:rsid w:val="00EC64D8"/>
    <w:rsid w:val="00EC6C42"/>
    <w:rsid w:val="00EC6D35"/>
    <w:rsid w:val="00EC6DF2"/>
    <w:rsid w:val="00EC7A3B"/>
    <w:rsid w:val="00ED0533"/>
    <w:rsid w:val="00ED0B08"/>
    <w:rsid w:val="00ED0E7F"/>
    <w:rsid w:val="00ED1636"/>
    <w:rsid w:val="00ED2061"/>
    <w:rsid w:val="00ED2D45"/>
    <w:rsid w:val="00ED308E"/>
    <w:rsid w:val="00ED32B2"/>
    <w:rsid w:val="00ED3788"/>
    <w:rsid w:val="00ED502F"/>
    <w:rsid w:val="00ED506F"/>
    <w:rsid w:val="00ED5255"/>
    <w:rsid w:val="00ED52AB"/>
    <w:rsid w:val="00ED56B2"/>
    <w:rsid w:val="00ED5F21"/>
    <w:rsid w:val="00ED61C4"/>
    <w:rsid w:val="00ED645B"/>
    <w:rsid w:val="00ED732B"/>
    <w:rsid w:val="00ED7858"/>
    <w:rsid w:val="00ED7D48"/>
    <w:rsid w:val="00EE0A0F"/>
    <w:rsid w:val="00EE1144"/>
    <w:rsid w:val="00EE11ED"/>
    <w:rsid w:val="00EE1C5D"/>
    <w:rsid w:val="00EE3BC4"/>
    <w:rsid w:val="00EE3FCB"/>
    <w:rsid w:val="00EE5CAF"/>
    <w:rsid w:val="00EE6823"/>
    <w:rsid w:val="00EE68CD"/>
    <w:rsid w:val="00EE696F"/>
    <w:rsid w:val="00EE7173"/>
    <w:rsid w:val="00EE7248"/>
    <w:rsid w:val="00EE779D"/>
    <w:rsid w:val="00EE7B6D"/>
    <w:rsid w:val="00EF0725"/>
    <w:rsid w:val="00EF1927"/>
    <w:rsid w:val="00EF21B6"/>
    <w:rsid w:val="00EF2381"/>
    <w:rsid w:val="00EF2BAD"/>
    <w:rsid w:val="00EF3FFF"/>
    <w:rsid w:val="00EF4A2D"/>
    <w:rsid w:val="00EF668B"/>
    <w:rsid w:val="00EF6E31"/>
    <w:rsid w:val="00EF7790"/>
    <w:rsid w:val="00F01FEA"/>
    <w:rsid w:val="00F03C96"/>
    <w:rsid w:val="00F04FA2"/>
    <w:rsid w:val="00F051B0"/>
    <w:rsid w:val="00F0554B"/>
    <w:rsid w:val="00F05A59"/>
    <w:rsid w:val="00F0649E"/>
    <w:rsid w:val="00F0684C"/>
    <w:rsid w:val="00F1098C"/>
    <w:rsid w:val="00F11510"/>
    <w:rsid w:val="00F12513"/>
    <w:rsid w:val="00F12808"/>
    <w:rsid w:val="00F12E2B"/>
    <w:rsid w:val="00F13878"/>
    <w:rsid w:val="00F13BC4"/>
    <w:rsid w:val="00F13C5E"/>
    <w:rsid w:val="00F14E66"/>
    <w:rsid w:val="00F15AB0"/>
    <w:rsid w:val="00F15C8E"/>
    <w:rsid w:val="00F15E1B"/>
    <w:rsid w:val="00F16089"/>
    <w:rsid w:val="00F16C8D"/>
    <w:rsid w:val="00F178CD"/>
    <w:rsid w:val="00F179D6"/>
    <w:rsid w:val="00F17AEA"/>
    <w:rsid w:val="00F17CA7"/>
    <w:rsid w:val="00F17ECD"/>
    <w:rsid w:val="00F2011F"/>
    <w:rsid w:val="00F201CE"/>
    <w:rsid w:val="00F21BEF"/>
    <w:rsid w:val="00F21D98"/>
    <w:rsid w:val="00F21DC8"/>
    <w:rsid w:val="00F220EE"/>
    <w:rsid w:val="00F223C4"/>
    <w:rsid w:val="00F2483B"/>
    <w:rsid w:val="00F24B06"/>
    <w:rsid w:val="00F254CC"/>
    <w:rsid w:val="00F255FA"/>
    <w:rsid w:val="00F260F9"/>
    <w:rsid w:val="00F26712"/>
    <w:rsid w:val="00F26EA8"/>
    <w:rsid w:val="00F26FE8"/>
    <w:rsid w:val="00F2776E"/>
    <w:rsid w:val="00F30043"/>
    <w:rsid w:val="00F30697"/>
    <w:rsid w:val="00F32DBB"/>
    <w:rsid w:val="00F34211"/>
    <w:rsid w:val="00F35AA5"/>
    <w:rsid w:val="00F35F2C"/>
    <w:rsid w:val="00F37147"/>
    <w:rsid w:val="00F374BB"/>
    <w:rsid w:val="00F404BA"/>
    <w:rsid w:val="00F40DF4"/>
    <w:rsid w:val="00F412C7"/>
    <w:rsid w:val="00F41D09"/>
    <w:rsid w:val="00F43569"/>
    <w:rsid w:val="00F43C84"/>
    <w:rsid w:val="00F43F48"/>
    <w:rsid w:val="00F4433C"/>
    <w:rsid w:val="00F443F2"/>
    <w:rsid w:val="00F4452A"/>
    <w:rsid w:val="00F45582"/>
    <w:rsid w:val="00F45E85"/>
    <w:rsid w:val="00F468F1"/>
    <w:rsid w:val="00F47657"/>
    <w:rsid w:val="00F47A42"/>
    <w:rsid w:val="00F47D6E"/>
    <w:rsid w:val="00F47DB0"/>
    <w:rsid w:val="00F47E92"/>
    <w:rsid w:val="00F50352"/>
    <w:rsid w:val="00F50373"/>
    <w:rsid w:val="00F508FA"/>
    <w:rsid w:val="00F50942"/>
    <w:rsid w:val="00F50CC4"/>
    <w:rsid w:val="00F50D28"/>
    <w:rsid w:val="00F5203A"/>
    <w:rsid w:val="00F531DA"/>
    <w:rsid w:val="00F53997"/>
    <w:rsid w:val="00F53CE6"/>
    <w:rsid w:val="00F53DBA"/>
    <w:rsid w:val="00F5405D"/>
    <w:rsid w:val="00F54D05"/>
    <w:rsid w:val="00F552E7"/>
    <w:rsid w:val="00F5538B"/>
    <w:rsid w:val="00F6002D"/>
    <w:rsid w:val="00F61D5A"/>
    <w:rsid w:val="00F6245F"/>
    <w:rsid w:val="00F6480E"/>
    <w:rsid w:val="00F64882"/>
    <w:rsid w:val="00F64C50"/>
    <w:rsid w:val="00F6527F"/>
    <w:rsid w:val="00F65CAF"/>
    <w:rsid w:val="00F660E7"/>
    <w:rsid w:val="00F6621B"/>
    <w:rsid w:val="00F6674F"/>
    <w:rsid w:val="00F669E2"/>
    <w:rsid w:val="00F677C9"/>
    <w:rsid w:val="00F705FA"/>
    <w:rsid w:val="00F71B19"/>
    <w:rsid w:val="00F71EC8"/>
    <w:rsid w:val="00F7443F"/>
    <w:rsid w:val="00F7525F"/>
    <w:rsid w:val="00F75C3A"/>
    <w:rsid w:val="00F761A9"/>
    <w:rsid w:val="00F761C9"/>
    <w:rsid w:val="00F77224"/>
    <w:rsid w:val="00F77509"/>
    <w:rsid w:val="00F779DD"/>
    <w:rsid w:val="00F802D8"/>
    <w:rsid w:val="00F80532"/>
    <w:rsid w:val="00F81294"/>
    <w:rsid w:val="00F81BB4"/>
    <w:rsid w:val="00F81E65"/>
    <w:rsid w:val="00F81F70"/>
    <w:rsid w:val="00F82A04"/>
    <w:rsid w:val="00F86CB0"/>
    <w:rsid w:val="00F876CA"/>
    <w:rsid w:val="00F902BA"/>
    <w:rsid w:val="00F90AF5"/>
    <w:rsid w:val="00F90BBD"/>
    <w:rsid w:val="00F91753"/>
    <w:rsid w:val="00F91E2B"/>
    <w:rsid w:val="00F9263C"/>
    <w:rsid w:val="00F92954"/>
    <w:rsid w:val="00F92CED"/>
    <w:rsid w:val="00F93F94"/>
    <w:rsid w:val="00F94134"/>
    <w:rsid w:val="00F94A01"/>
    <w:rsid w:val="00F957EC"/>
    <w:rsid w:val="00F95AA2"/>
    <w:rsid w:val="00F971BE"/>
    <w:rsid w:val="00F97ACB"/>
    <w:rsid w:val="00FA1CF1"/>
    <w:rsid w:val="00FA22B3"/>
    <w:rsid w:val="00FA2319"/>
    <w:rsid w:val="00FA2423"/>
    <w:rsid w:val="00FA2429"/>
    <w:rsid w:val="00FA2A7A"/>
    <w:rsid w:val="00FA2FCF"/>
    <w:rsid w:val="00FA33F6"/>
    <w:rsid w:val="00FA374C"/>
    <w:rsid w:val="00FA4E5A"/>
    <w:rsid w:val="00FA4F5A"/>
    <w:rsid w:val="00FA58E6"/>
    <w:rsid w:val="00FA5F93"/>
    <w:rsid w:val="00FA6499"/>
    <w:rsid w:val="00FA6880"/>
    <w:rsid w:val="00FA75AB"/>
    <w:rsid w:val="00FA7CB4"/>
    <w:rsid w:val="00FA7E36"/>
    <w:rsid w:val="00FB03F1"/>
    <w:rsid w:val="00FB0C86"/>
    <w:rsid w:val="00FB0D3C"/>
    <w:rsid w:val="00FB0FF5"/>
    <w:rsid w:val="00FB1A5B"/>
    <w:rsid w:val="00FB1B3E"/>
    <w:rsid w:val="00FB27E6"/>
    <w:rsid w:val="00FB344E"/>
    <w:rsid w:val="00FB36AE"/>
    <w:rsid w:val="00FB46C9"/>
    <w:rsid w:val="00FB6573"/>
    <w:rsid w:val="00FB68BD"/>
    <w:rsid w:val="00FB68EF"/>
    <w:rsid w:val="00FB6B72"/>
    <w:rsid w:val="00FB6F2B"/>
    <w:rsid w:val="00FB7CE8"/>
    <w:rsid w:val="00FC0938"/>
    <w:rsid w:val="00FC0C3A"/>
    <w:rsid w:val="00FC1A0B"/>
    <w:rsid w:val="00FC28DA"/>
    <w:rsid w:val="00FC2F76"/>
    <w:rsid w:val="00FC32E4"/>
    <w:rsid w:val="00FC4AE8"/>
    <w:rsid w:val="00FC5812"/>
    <w:rsid w:val="00FC628A"/>
    <w:rsid w:val="00FC69CB"/>
    <w:rsid w:val="00FC73CB"/>
    <w:rsid w:val="00FD0097"/>
    <w:rsid w:val="00FD0624"/>
    <w:rsid w:val="00FD0850"/>
    <w:rsid w:val="00FD094F"/>
    <w:rsid w:val="00FD1756"/>
    <w:rsid w:val="00FD19E7"/>
    <w:rsid w:val="00FD245A"/>
    <w:rsid w:val="00FD291C"/>
    <w:rsid w:val="00FD34C7"/>
    <w:rsid w:val="00FD3E64"/>
    <w:rsid w:val="00FD47F5"/>
    <w:rsid w:val="00FD4E79"/>
    <w:rsid w:val="00FD512C"/>
    <w:rsid w:val="00FD524A"/>
    <w:rsid w:val="00FD62EE"/>
    <w:rsid w:val="00FE11A6"/>
    <w:rsid w:val="00FE3174"/>
    <w:rsid w:val="00FE3871"/>
    <w:rsid w:val="00FE57D7"/>
    <w:rsid w:val="00FE59D1"/>
    <w:rsid w:val="00FE62EA"/>
    <w:rsid w:val="00FE67AC"/>
    <w:rsid w:val="00FE6E69"/>
    <w:rsid w:val="00FF0C8A"/>
    <w:rsid w:val="00FF1396"/>
    <w:rsid w:val="00FF3349"/>
    <w:rsid w:val="00FF39C5"/>
    <w:rsid w:val="00FF4379"/>
    <w:rsid w:val="00FF4A46"/>
    <w:rsid w:val="00FF5600"/>
    <w:rsid w:val="00FF60B8"/>
    <w:rsid w:val="00FF6EBF"/>
    <w:rsid w:val="00FF6EDE"/>
    <w:rsid w:val="00FF6F67"/>
    <w:rsid w:val="00FF7A8C"/>
    <w:rsid w:val="00FF7DE3"/>
    <w:rsid w:val="014B2CEE"/>
    <w:rsid w:val="0688BF2B"/>
    <w:rsid w:val="096262D0"/>
    <w:rsid w:val="0B36AE8B"/>
    <w:rsid w:val="0B9412E4"/>
    <w:rsid w:val="0C4A623F"/>
    <w:rsid w:val="0D89DF70"/>
    <w:rsid w:val="105D8A3B"/>
    <w:rsid w:val="12E8FA7A"/>
    <w:rsid w:val="14310181"/>
    <w:rsid w:val="1675500A"/>
    <w:rsid w:val="175A8348"/>
    <w:rsid w:val="19AE2658"/>
    <w:rsid w:val="1E374F3A"/>
    <w:rsid w:val="1EA34685"/>
    <w:rsid w:val="1EE37E9E"/>
    <w:rsid w:val="22416303"/>
    <w:rsid w:val="22B2B2D4"/>
    <w:rsid w:val="23345991"/>
    <w:rsid w:val="23D681C8"/>
    <w:rsid w:val="24BED496"/>
    <w:rsid w:val="25C73A0B"/>
    <w:rsid w:val="266F2E44"/>
    <w:rsid w:val="28C299F6"/>
    <w:rsid w:val="28D33002"/>
    <w:rsid w:val="2BBFA2AD"/>
    <w:rsid w:val="2C9FE86F"/>
    <w:rsid w:val="2DABF1DE"/>
    <w:rsid w:val="2DC4923C"/>
    <w:rsid w:val="31C4D504"/>
    <w:rsid w:val="33B299E0"/>
    <w:rsid w:val="340969C1"/>
    <w:rsid w:val="3736FD1B"/>
    <w:rsid w:val="3A36A3A0"/>
    <w:rsid w:val="3EADAB0A"/>
    <w:rsid w:val="42C25D09"/>
    <w:rsid w:val="43D90B9F"/>
    <w:rsid w:val="457BE25D"/>
    <w:rsid w:val="464D4128"/>
    <w:rsid w:val="4703187A"/>
    <w:rsid w:val="476D1688"/>
    <w:rsid w:val="4864B3BD"/>
    <w:rsid w:val="4EAAA96E"/>
    <w:rsid w:val="4F2EA011"/>
    <w:rsid w:val="51568621"/>
    <w:rsid w:val="523EAEA0"/>
    <w:rsid w:val="523EBA66"/>
    <w:rsid w:val="52D334BE"/>
    <w:rsid w:val="5429D12A"/>
    <w:rsid w:val="565FBD59"/>
    <w:rsid w:val="56E17AF4"/>
    <w:rsid w:val="5786230D"/>
    <w:rsid w:val="59E4E68F"/>
    <w:rsid w:val="5AB6F6EC"/>
    <w:rsid w:val="5D7E97E8"/>
    <w:rsid w:val="635AE343"/>
    <w:rsid w:val="63F4A61D"/>
    <w:rsid w:val="6489EF5A"/>
    <w:rsid w:val="66F3EA56"/>
    <w:rsid w:val="69F87548"/>
    <w:rsid w:val="6A5BB86D"/>
    <w:rsid w:val="6DDDB8EB"/>
    <w:rsid w:val="6E30CE93"/>
    <w:rsid w:val="70B419DF"/>
    <w:rsid w:val="72BD5EBF"/>
    <w:rsid w:val="78AD3D3F"/>
    <w:rsid w:val="7A79084A"/>
    <w:rsid w:val="7B91CC87"/>
    <w:rsid w:val="7C2D358F"/>
    <w:rsid w:val="7C676A32"/>
    <w:rsid w:val="7CBB5436"/>
    <w:rsid w:val="7E45B9AD"/>
    <w:rsid w:val="7FD184E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982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BB4"/>
    <w:pPr>
      <w:suppressAutoHyphens/>
      <w:autoSpaceDE w:val="0"/>
      <w:autoSpaceDN w:val="0"/>
      <w:adjustRightInd w:val="0"/>
      <w:spacing w:after="160" w:line="220" w:lineRule="atLeast"/>
      <w:textAlignment w:val="center"/>
    </w:pPr>
    <w:rPr>
      <w:rFonts w:ascii="Arial" w:hAnsi="Arial" w:cs="Arial"/>
      <w:color w:val="000000"/>
      <w:sz w:val="18"/>
      <w:szCs w:val="18"/>
      <w:lang w:val="en-US"/>
    </w:rPr>
  </w:style>
  <w:style w:type="paragraph" w:styleId="Heading1">
    <w:name w:val="heading 1"/>
    <w:basedOn w:val="Normal"/>
    <w:next w:val="Normal"/>
    <w:link w:val="Heading1Char"/>
    <w:uiPriority w:val="9"/>
    <w:qFormat/>
    <w:rsid w:val="00536CA8"/>
    <w:pPr>
      <w:keepNext/>
      <w:spacing w:before="240" w:after="120" w:line="320" w:lineRule="atLeast"/>
      <w:outlineLvl w:val="0"/>
    </w:pPr>
    <w:rPr>
      <w:color w:val="004C97" w:themeColor="accent1"/>
      <w:sz w:val="28"/>
      <w:szCs w:val="28"/>
    </w:rPr>
  </w:style>
  <w:style w:type="paragraph" w:styleId="Heading2">
    <w:name w:val="heading 2"/>
    <w:basedOn w:val="Normal"/>
    <w:next w:val="Normal"/>
    <w:link w:val="Heading2Char"/>
    <w:uiPriority w:val="9"/>
    <w:unhideWhenUsed/>
    <w:qFormat/>
    <w:rsid w:val="005E2FE6"/>
    <w:pPr>
      <w:keepNext/>
      <w:spacing w:before="240" w:after="120" w:line="280" w:lineRule="atLeast"/>
      <w:outlineLvl w:val="1"/>
    </w:pPr>
    <w:rPr>
      <w:color w:val="004D53" w:themeColor="accent2" w:themeShade="80"/>
      <w:sz w:val="24"/>
      <w:szCs w:val="24"/>
    </w:rPr>
  </w:style>
  <w:style w:type="paragraph" w:styleId="Heading3">
    <w:name w:val="heading 3"/>
    <w:basedOn w:val="Normal"/>
    <w:next w:val="Normal"/>
    <w:link w:val="Heading3Char"/>
    <w:uiPriority w:val="9"/>
    <w:unhideWhenUsed/>
    <w:qFormat/>
    <w:rsid w:val="005E2FE6"/>
    <w:pPr>
      <w:keepNext/>
      <w:spacing w:before="240" w:after="120" w:line="240" w:lineRule="atLeast"/>
      <w:outlineLvl w:val="2"/>
    </w:pPr>
    <w:rPr>
      <w:b/>
      <w:bCs/>
      <w:sz w:val="20"/>
      <w:szCs w:val="20"/>
    </w:rPr>
  </w:style>
  <w:style w:type="paragraph" w:styleId="Heading4">
    <w:name w:val="heading 4"/>
    <w:basedOn w:val="Normal"/>
    <w:next w:val="Normal"/>
    <w:link w:val="Heading4Char"/>
    <w:uiPriority w:val="9"/>
    <w:unhideWhenUsed/>
    <w:qFormat/>
    <w:rsid w:val="009274CC"/>
    <w:pPr>
      <w:keepNext/>
      <w:keepLines/>
      <w:spacing w:before="40" w:after="0"/>
      <w:outlineLvl w:val="3"/>
    </w:pPr>
    <w:rPr>
      <w:rFonts w:asciiTheme="majorHAnsi" w:eastAsiaTheme="majorEastAsia" w:hAnsiTheme="majorHAnsi" w:cstheme="majorBidi"/>
      <w:i/>
      <w:iCs/>
      <w:color w:val="00387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DB2321"/>
    <w:pPr>
      <w:spacing w:after="227"/>
    </w:pPr>
    <w:rPr>
      <w:color w:val="53565A"/>
      <w:sz w:val="22"/>
      <w:szCs w:val="22"/>
    </w:rPr>
  </w:style>
  <w:style w:type="paragraph" w:styleId="Title">
    <w:name w:val="Title"/>
    <w:basedOn w:val="Normal"/>
    <w:next w:val="Normal"/>
    <w:link w:val="TitleChar"/>
    <w:uiPriority w:val="10"/>
    <w:qFormat/>
    <w:rsid w:val="00845FAB"/>
    <w:pPr>
      <w:spacing w:before="4800" w:after="227" w:line="240" w:lineRule="auto"/>
      <w:ind w:left="5103"/>
      <w:jc w:val="right"/>
    </w:pPr>
    <w:rPr>
      <w:caps/>
      <w:color w:val="auto"/>
      <w:spacing w:val="-5"/>
      <w:sz w:val="36"/>
      <w:szCs w:val="36"/>
      <w:lang w:val="en-GB"/>
    </w:rPr>
  </w:style>
  <w:style w:type="character" w:customStyle="1" w:styleId="TitleChar">
    <w:name w:val="Title Char"/>
    <w:basedOn w:val="DefaultParagraphFont"/>
    <w:link w:val="Title"/>
    <w:uiPriority w:val="10"/>
    <w:rsid w:val="00845FAB"/>
    <w:rPr>
      <w:rFonts w:ascii="Arial" w:hAnsi="Arial" w:cs="Arial"/>
      <w:caps/>
      <w:spacing w:val="-5"/>
      <w:sz w:val="36"/>
      <w:szCs w:val="36"/>
      <w:lang w:val="en-GB"/>
    </w:rPr>
  </w:style>
  <w:style w:type="paragraph" w:styleId="Subtitle">
    <w:name w:val="Subtitle"/>
    <w:basedOn w:val="Normal"/>
    <w:next w:val="Normal"/>
    <w:link w:val="SubtitleChar"/>
    <w:uiPriority w:val="11"/>
    <w:qFormat/>
    <w:rsid w:val="00845FAB"/>
    <w:pPr>
      <w:spacing w:before="480" w:after="800" w:line="240" w:lineRule="auto"/>
      <w:ind w:left="5103"/>
      <w:jc w:val="right"/>
    </w:pPr>
    <w:rPr>
      <w:caps/>
      <w:noProof/>
      <w:color w:val="auto"/>
      <w:spacing w:val="-4"/>
      <w:sz w:val="28"/>
      <w:lang w:val="en-GB"/>
    </w:rPr>
  </w:style>
  <w:style w:type="character" w:customStyle="1" w:styleId="SubtitleChar">
    <w:name w:val="Subtitle Char"/>
    <w:basedOn w:val="DefaultParagraphFont"/>
    <w:link w:val="Subtitle"/>
    <w:uiPriority w:val="11"/>
    <w:rsid w:val="00845FAB"/>
    <w:rPr>
      <w:rFonts w:ascii="Arial" w:hAnsi="Arial" w:cs="Arial"/>
      <w:caps/>
      <w:noProof/>
      <w:spacing w:val="-4"/>
      <w:sz w:val="28"/>
      <w:szCs w:val="18"/>
      <w:lang w:val="en-GB"/>
    </w:rPr>
  </w:style>
  <w:style w:type="character" w:customStyle="1" w:styleId="Heading1Char">
    <w:name w:val="Heading 1 Char"/>
    <w:basedOn w:val="DefaultParagraphFont"/>
    <w:link w:val="Heading1"/>
    <w:uiPriority w:val="9"/>
    <w:rsid w:val="00536CA8"/>
    <w:rPr>
      <w:rFonts w:ascii="Arial" w:hAnsi="Arial" w:cs="Arial"/>
      <w:color w:val="004C97" w:themeColor="accent1"/>
      <w:sz w:val="28"/>
      <w:szCs w:val="28"/>
      <w:lang w:val="en-US"/>
    </w:rPr>
  </w:style>
  <w:style w:type="paragraph" w:customStyle="1" w:styleId="bullet1">
    <w:name w:val="bullet 1"/>
    <w:basedOn w:val="Normal"/>
    <w:uiPriority w:val="99"/>
    <w:rsid w:val="00480EB2"/>
    <w:pPr>
      <w:numPr>
        <w:numId w:val="1"/>
      </w:numPr>
      <w:tabs>
        <w:tab w:val="clear" w:pos="284"/>
        <w:tab w:val="left" w:pos="283"/>
      </w:tabs>
      <w:spacing w:line="240" w:lineRule="atLeast"/>
      <w:contextualSpacing/>
    </w:pPr>
  </w:style>
  <w:style w:type="paragraph" w:customStyle="1" w:styleId="bullet2">
    <w:name w:val="bullet 2"/>
    <w:basedOn w:val="Normal"/>
    <w:uiPriority w:val="99"/>
    <w:rsid w:val="00480EB2"/>
    <w:pPr>
      <w:numPr>
        <w:numId w:val="2"/>
      </w:numPr>
      <w:tabs>
        <w:tab w:val="left" w:pos="567"/>
      </w:tabs>
      <w:spacing w:line="240" w:lineRule="atLeast"/>
      <w:ind w:left="568" w:hanging="284"/>
      <w:contextualSpacing/>
    </w:pPr>
  </w:style>
  <w:style w:type="paragraph" w:customStyle="1" w:styleId="bullet3">
    <w:name w:val="bullet 3"/>
    <w:basedOn w:val="Normal"/>
    <w:uiPriority w:val="99"/>
    <w:rsid w:val="00480EB2"/>
    <w:pPr>
      <w:numPr>
        <w:numId w:val="3"/>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5"/>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5E2FE6"/>
    <w:rPr>
      <w:rFonts w:ascii="Arial" w:hAnsi="Arial" w:cs="Arial"/>
      <w:color w:val="004D53" w:themeColor="accent2" w:themeShade="80"/>
      <w:lang w:val="en-US"/>
    </w:rPr>
  </w:style>
  <w:style w:type="character" w:customStyle="1" w:styleId="Heading3Char">
    <w:name w:val="Heading 3 Char"/>
    <w:basedOn w:val="DefaultParagraphFont"/>
    <w:link w:val="Heading3"/>
    <w:uiPriority w:val="9"/>
    <w:rsid w:val="005E2FE6"/>
    <w:rPr>
      <w:rFonts w:ascii="Arial" w:hAnsi="Arial" w:cs="Arial"/>
      <w:b/>
      <w:bCs/>
      <w:color w:val="000000"/>
      <w:sz w:val="20"/>
      <w:szCs w:val="20"/>
      <w:lang w:val="en-US"/>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DA23A2"/>
    <w:pPr>
      <w:spacing w:before="120" w:after="120" w:line="260" w:lineRule="atLeast"/>
    </w:pPr>
    <w:rPr>
      <w:i/>
      <w:iCs/>
      <w:color w:val="004D53" w:themeColor="accent2" w:themeShade="80"/>
      <w:sz w:val="24"/>
      <w:szCs w:val="24"/>
    </w:rPr>
  </w:style>
  <w:style w:type="paragraph" w:customStyle="1" w:styleId="Titlewithborder">
    <w:name w:val="Title with border"/>
    <w:basedOn w:val="Normal"/>
    <w:qFormat/>
    <w:rsid w:val="005E2FE6"/>
    <w:pPr>
      <w:spacing w:line="288" w:lineRule="auto"/>
    </w:pPr>
    <w:rPr>
      <w:b/>
      <w:bCs/>
      <w:color w:val="00747C"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DJSIR">
    <w:name w:val="DJSIR"/>
    <w:basedOn w:val="TableNormal"/>
    <w:uiPriority w:val="99"/>
    <w:rsid w:val="00D853FE"/>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4C97" w:themeFill="accent1"/>
      </w:tcPr>
    </w:tblStylePr>
  </w:style>
  <w:style w:type="table" w:styleId="TableGrid">
    <w:name w:val="Table Grid"/>
    <w:basedOn w:val="TableNormal"/>
    <w:uiPriority w:val="5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D635D3"/>
    <w:pPr>
      <w:keepNext/>
    </w:pPr>
    <w:rPr>
      <w:b/>
      <w:color w:val="FFFFFF" w:themeColor="background1"/>
    </w:rPr>
  </w:style>
  <w:style w:type="paragraph" w:styleId="TOC1">
    <w:name w:val="toc 1"/>
    <w:basedOn w:val="Normal"/>
    <w:next w:val="Normal"/>
    <w:autoRedefine/>
    <w:uiPriority w:val="39"/>
    <w:unhideWhenUsed/>
    <w:rsid w:val="0047378C"/>
    <w:pPr>
      <w:spacing w:before="240" w:after="100"/>
    </w:pPr>
  </w:style>
  <w:style w:type="paragraph" w:styleId="TOC2">
    <w:name w:val="toc 2"/>
    <w:basedOn w:val="Normal"/>
    <w:next w:val="Normal"/>
    <w:autoRedefine/>
    <w:uiPriority w:val="39"/>
    <w:unhideWhenUsed/>
    <w:rsid w:val="0047378C"/>
    <w:pPr>
      <w:spacing w:after="100"/>
      <w:ind w:left="180"/>
    </w:pPr>
  </w:style>
  <w:style w:type="character" w:styleId="Hyperlink">
    <w:name w:val="Hyperlink"/>
    <w:basedOn w:val="DefaultParagraphFont"/>
    <w:uiPriority w:val="99"/>
    <w:unhideWhenUsed/>
    <w:rsid w:val="0047378C"/>
    <w:rPr>
      <w:color w:val="006864" w:themeColor="hyperlink"/>
      <w:u w:val="single"/>
    </w:rPr>
  </w:style>
  <w:style w:type="table" w:styleId="TableGridLight">
    <w:name w:val="Grid Table Light"/>
    <w:basedOn w:val="TableNormal"/>
    <w:uiPriority w:val="40"/>
    <w:rsid w:val="00CF039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E074D4"/>
    <w:pPr>
      <w:ind w:left="720"/>
      <w:contextualSpacing/>
    </w:pPr>
  </w:style>
  <w:style w:type="character" w:styleId="CommentReference">
    <w:name w:val="annotation reference"/>
    <w:basedOn w:val="DefaultParagraphFont"/>
    <w:uiPriority w:val="99"/>
    <w:semiHidden/>
    <w:unhideWhenUsed/>
    <w:rsid w:val="002F55A7"/>
    <w:rPr>
      <w:sz w:val="16"/>
      <w:szCs w:val="16"/>
    </w:rPr>
  </w:style>
  <w:style w:type="paragraph" w:styleId="CommentText">
    <w:name w:val="annotation text"/>
    <w:basedOn w:val="Normal"/>
    <w:link w:val="CommentTextChar"/>
    <w:uiPriority w:val="99"/>
    <w:unhideWhenUsed/>
    <w:rsid w:val="002F55A7"/>
    <w:pPr>
      <w:spacing w:line="240" w:lineRule="auto"/>
    </w:pPr>
    <w:rPr>
      <w:sz w:val="20"/>
      <w:szCs w:val="20"/>
    </w:rPr>
  </w:style>
  <w:style w:type="character" w:customStyle="1" w:styleId="CommentTextChar">
    <w:name w:val="Comment Text Char"/>
    <w:basedOn w:val="DefaultParagraphFont"/>
    <w:link w:val="CommentText"/>
    <w:uiPriority w:val="99"/>
    <w:rsid w:val="002F55A7"/>
    <w:rPr>
      <w:rFonts w:ascii="Arial" w:hAnsi="Arial" w:cs="Arial"/>
      <w:color w:val="000000"/>
      <w:sz w:val="20"/>
      <w:szCs w:val="20"/>
      <w:lang w:val="en-US"/>
    </w:rPr>
  </w:style>
  <w:style w:type="paragraph" w:styleId="CommentSubject">
    <w:name w:val="annotation subject"/>
    <w:basedOn w:val="CommentText"/>
    <w:next w:val="CommentText"/>
    <w:link w:val="CommentSubjectChar"/>
    <w:uiPriority w:val="99"/>
    <w:semiHidden/>
    <w:unhideWhenUsed/>
    <w:rsid w:val="002F55A7"/>
    <w:rPr>
      <w:b/>
      <w:bCs/>
    </w:rPr>
  </w:style>
  <w:style w:type="character" w:customStyle="1" w:styleId="CommentSubjectChar">
    <w:name w:val="Comment Subject Char"/>
    <w:basedOn w:val="CommentTextChar"/>
    <w:link w:val="CommentSubject"/>
    <w:uiPriority w:val="99"/>
    <w:semiHidden/>
    <w:rsid w:val="002F55A7"/>
    <w:rPr>
      <w:rFonts w:ascii="Arial" w:hAnsi="Arial" w:cs="Arial"/>
      <w:b/>
      <w:bCs/>
      <w:color w:val="000000"/>
      <w:sz w:val="20"/>
      <w:szCs w:val="20"/>
      <w:lang w:val="en-US"/>
    </w:rPr>
  </w:style>
  <w:style w:type="paragraph" w:styleId="Revision">
    <w:name w:val="Revision"/>
    <w:hidden/>
    <w:uiPriority w:val="99"/>
    <w:semiHidden/>
    <w:rsid w:val="00404DC0"/>
    <w:rPr>
      <w:rFonts w:ascii="Arial" w:hAnsi="Arial" w:cs="Arial"/>
      <w:color w:val="000000"/>
      <w:sz w:val="18"/>
      <w:szCs w:val="18"/>
      <w:lang w:val="en-US"/>
    </w:rPr>
  </w:style>
  <w:style w:type="character" w:styleId="UnresolvedMention">
    <w:name w:val="Unresolved Mention"/>
    <w:basedOn w:val="DefaultParagraphFont"/>
    <w:uiPriority w:val="99"/>
    <w:semiHidden/>
    <w:unhideWhenUsed/>
    <w:rsid w:val="004603FD"/>
    <w:rPr>
      <w:color w:val="605E5C"/>
      <w:shd w:val="clear" w:color="auto" w:fill="E1DFDD"/>
    </w:rPr>
  </w:style>
  <w:style w:type="character" w:styleId="Mention">
    <w:name w:val="Mention"/>
    <w:basedOn w:val="DefaultParagraphFont"/>
    <w:uiPriority w:val="99"/>
    <w:unhideWhenUsed/>
    <w:rsid w:val="00BC30CB"/>
    <w:rPr>
      <w:color w:val="2B579A"/>
      <w:shd w:val="clear" w:color="auto" w:fill="E1DFDD"/>
    </w:rPr>
  </w:style>
  <w:style w:type="paragraph" w:customStyle="1" w:styleId="paragraph">
    <w:name w:val="paragraph"/>
    <w:basedOn w:val="Normal"/>
    <w:rsid w:val="005F33BD"/>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val="en-AU" w:eastAsia="en-AU"/>
    </w:rPr>
  </w:style>
  <w:style w:type="character" w:customStyle="1" w:styleId="normaltextrun">
    <w:name w:val="normaltextrun"/>
    <w:basedOn w:val="DefaultParagraphFont"/>
    <w:rsid w:val="005F33BD"/>
  </w:style>
  <w:style w:type="character" w:customStyle="1" w:styleId="eop">
    <w:name w:val="eop"/>
    <w:basedOn w:val="DefaultParagraphFont"/>
    <w:rsid w:val="005F33BD"/>
  </w:style>
  <w:style w:type="table" w:styleId="GridTable1Light">
    <w:name w:val="Grid Table 1 Light"/>
    <w:basedOn w:val="TableNormal"/>
    <w:uiPriority w:val="46"/>
    <w:rsid w:val="005F33B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f0">
    <w:name w:val="pf0"/>
    <w:basedOn w:val="Normal"/>
    <w:rsid w:val="00832ED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val="en-AU" w:eastAsia="en-AU"/>
    </w:rPr>
  </w:style>
  <w:style w:type="character" w:customStyle="1" w:styleId="cf01">
    <w:name w:val="cf01"/>
    <w:basedOn w:val="DefaultParagraphFont"/>
    <w:rsid w:val="00832ED7"/>
    <w:rPr>
      <w:rFonts w:ascii="Segoe UI" w:hAnsi="Segoe UI" w:cs="Segoe UI" w:hint="default"/>
      <w:sz w:val="18"/>
      <w:szCs w:val="18"/>
    </w:rPr>
  </w:style>
  <w:style w:type="character" w:customStyle="1" w:styleId="cf11">
    <w:name w:val="cf11"/>
    <w:basedOn w:val="DefaultParagraphFont"/>
    <w:rsid w:val="00832ED7"/>
    <w:rPr>
      <w:rFonts w:ascii="Segoe UI" w:hAnsi="Segoe UI" w:cs="Segoe UI" w:hint="default"/>
      <w:sz w:val="18"/>
      <w:szCs w:val="18"/>
    </w:rPr>
  </w:style>
  <w:style w:type="paragraph" w:styleId="NormalWeb">
    <w:name w:val="Normal (Web)"/>
    <w:basedOn w:val="Normal"/>
    <w:uiPriority w:val="99"/>
    <w:semiHidden/>
    <w:unhideWhenUsed/>
    <w:rsid w:val="00832ED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val="en-AU" w:eastAsia="en-AU"/>
    </w:rPr>
  </w:style>
  <w:style w:type="character" w:styleId="FollowedHyperlink">
    <w:name w:val="FollowedHyperlink"/>
    <w:basedOn w:val="DefaultParagraphFont"/>
    <w:uiPriority w:val="99"/>
    <w:semiHidden/>
    <w:unhideWhenUsed/>
    <w:rsid w:val="00CC040A"/>
    <w:rPr>
      <w:color w:val="073041" w:themeColor="followedHyperlink"/>
      <w:u w:val="single"/>
    </w:rPr>
  </w:style>
  <w:style w:type="character" w:customStyle="1" w:styleId="Heading4Char">
    <w:name w:val="Heading 4 Char"/>
    <w:basedOn w:val="DefaultParagraphFont"/>
    <w:link w:val="Heading4"/>
    <w:uiPriority w:val="9"/>
    <w:rsid w:val="009274CC"/>
    <w:rPr>
      <w:rFonts w:asciiTheme="majorHAnsi" w:eastAsiaTheme="majorEastAsia" w:hAnsiTheme="majorHAnsi" w:cstheme="majorBidi"/>
      <w:i/>
      <w:iCs/>
      <w:color w:val="003871" w:themeColor="accent1" w:themeShade="B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28943">
      <w:bodyDiv w:val="1"/>
      <w:marLeft w:val="0"/>
      <w:marRight w:val="0"/>
      <w:marTop w:val="0"/>
      <w:marBottom w:val="0"/>
      <w:divBdr>
        <w:top w:val="none" w:sz="0" w:space="0" w:color="auto"/>
        <w:left w:val="none" w:sz="0" w:space="0" w:color="auto"/>
        <w:bottom w:val="none" w:sz="0" w:space="0" w:color="auto"/>
        <w:right w:val="none" w:sz="0" w:space="0" w:color="auto"/>
      </w:divBdr>
    </w:div>
    <w:div w:id="214241107">
      <w:bodyDiv w:val="1"/>
      <w:marLeft w:val="0"/>
      <w:marRight w:val="0"/>
      <w:marTop w:val="0"/>
      <w:marBottom w:val="0"/>
      <w:divBdr>
        <w:top w:val="none" w:sz="0" w:space="0" w:color="auto"/>
        <w:left w:val="none" w:sz="0" w:space="0" w:color="auto"/>
        <w:bottom w:val="none" w:sz="0" w:space="0" w:color="auto"/>
        <w:right w:val="none" w:sz="0" w:space="0" w:color="auto"/>
      </w:divBdr>
    </w:div>
    <w:div w:id="536699829">
      <w:bodyDiv w:val="1"/>
      <w:marLeft w:val="0"/>
      <w:marRight w:val="0"/>
      <w:marTop w:val="0"/>
      <w:marBottom w:val="0"/>
      <w:divBdr>
        <w:top w:val="none" w:sz="0" w:space="0" w:color="auto"/>
        <w:left w:val="none" w:sz="0" w:space="0" w:color="auto"/>
        <w:bottom w:val="none" w:sz="0" w:space="0" w:color="auto"/>
        <w:right w:val="none" w:sz="0" w:space="0" w:color="auto"/>
      </w:divBdr>
    </w:div>
    <w:div w:id="867840786">
      <w:bodyDiv w:val="1"/>
      <w:marLeft w:val="0"/>
      <w:marRight w:val="0"/>
      <w:marTop w:val="0"/>
      <w:marBottom w:val="0"/>
      <w:divBdr>
        <w:top w:val="none" w:sz="0" w:space="0" w:color="auto"/>
        <w:left w:val="none" w:sz="0" w:space="0" w:color="auto"/>
        <w:bottom w:val="none" w:sz="0" w:space="0" w:color="auto"/>
        <w:right w:val="none" w:sz="0" w:space="0" w:color="auto"/>
      </w:divBdr>
    </w:div>
    <w:div w:id="997075532">
      <w:bodyDiv w:val="1"/>
      <w:marLeft w:val="0"/>
      <w:marRight w:val="0"/>
      <w:marTop w:val="0"/>
      <w:marBottom w:val="0"/>
      <w:divBdr>
        <w:top w:val="none" w:sz="0" w:space="0" w:color="auto"/>
        <w:left w:val="none" w:sz="0" w:space="0" w:color="auto"/>
        <w:bottom w:val="none" w:sz="0" w:space="0" w:color="auto"/>
        <w:right w:val="none" w:sz="0" w:space="0" w:color="auto"/>
      </w:divBdr>
    </w:div>
    <w:div w:id="1019619868">
      <w:bodyDiv w:val="1"/>
      <w:marLeft w:val="0"/>
      <w:marRight w:val="0"/>
      <w:marTop w:val="0"/>
      <w:marBottom w:val="0"/>
      <w:divBdr>
        <w:top w:val="none" w:sz="0" w:space="0" w:color="auto"/>
        <w:left w:val="none" w:sz="0" w:space="0" w:color="auto"/>
        <w:bottom w:val="none" w:sz="0" w:space="0" w:color="auto"/>
        <w:right w:val="none" w:sz="0" w:space="0" w:color="auto"/>
      </w:divBdr>
    </w:div>
    <w:div w:id="1218275916">
      <w:bodyDiv w:val="1"/>
      <w:marLeft w:val="0"/>
      <w:marRight w:val="0"/>
      <w:marTop w:val="0"/>
      <w:marBottom w:val="0"/>
      <w:divBdr>
        <w:top w:val="none" w:sz="0" w:space="0" w:color="auto"/>
        <w:left w:val="none" w:sz="0" w:space="0" w:color="auto"/>
        <w:bottom w:val="none" w:sz="0" w:space="0" w:color="auto"/>
        <w:right w:val="none" w:sz="0" w:space="0" w:color="auto"/>
      </w:divBdr>
      <w:divsChild>
        <w:div w:id="776292542">
          <w:marLeft w:val="0"/>
          <w:marRight w:val="0"/>
          <w:marTop w:val="0"/>
          <w:marBottom w:val="0"/>
          <w:divBdr>
            <w:top w:val="none" w:sz="0" w:space="0" w:color="auto"/>
            <w:left w:val="none" w:sz="0" w:space="0" w:color="auto"/>
            <w:bottom w:val="none" w:sz="0" w:space="0" w:color="auto"/>
            <w:right w:val="none" w:sz="0" w:space="0" w:color="auto"/>
          </w:divBdr>
        </w:div>
        <w:div w:id="1036277524">
          <w:marLeft w:val="-75"/>
          <w:marRight w:val="0"/>
          <w:marTop w:val="30"/>
          <w:marBottom w:val="30"/>
          <w:divBdr>
            <w:top w:val="none" w:sz="0" w:space="0" w:color="auto"/>
            <w:left w:val="none" w:sz="0" w:space="0" w:color="auto"/>
            <w:bottom w:val="none" w:sz="0" w:space="0" w:color="auto"/>
            <w:right w:val="none" w:sz="0" w:space="0" w:color="auto"/>
          </w:divBdr>
          <w:divsChild>
            <w:div w:id="1285692891">
              <w:marLeft w:val="0"/>
              <w:marRight w:val="0"/>
              <w:marTop w:val="0"/>
              <w:marBottom w:val="0"/>
              <w:divBdr>
                <w:top w:val="none" w:sz="0" w:space="0" w:color="auto"/>
                <w:left w:val="none" w:sz="0" w:space="0" w:color="auto"/>
                <w:bottom w:val="none" w:sz="0" w:space="0" w:color="auto"/>
                <w:right w:val="none" w:sz="0" w:space="0" w:color="auto"/>
              </w:divBdr>
              <w:divsChild>
                <w:div w:id="1609392605">
                  <w:marLeft w:val="0"/>
                  <w:marRight w:val="0"/>
                  <w:marTop w:val="0"/>
                  <w:marBottom w:val="0"/>
                  <w:divBdr>
                    <w:top w:val="none" w:sz="0" w:space="0" w:color="auto"/>
                    <w:left w:val="none" w:sz="0" w:space="0" w:color="auto"/>
                    <w:bottom w:val="none" w:sz="0" w:space="0" w:color="auto"/>
                    <w:right w:val="none" w:sz="0" w:space="0" w:color="auto"/>
                  </w:divBdr>
                </w:div>
                <w:div w:id="1871990739">
                  <w:marLeft w:val="0"/>
                  <w:marRight w:val="0"/>
                  <w:marTop w:val="0"/>
                  <w:marBottom w:val="0"/>
                  <w:divBdr>
                    <w:top w:val="none" w:sz="0" w:space="0" w:color="auto"/>
                    <w:left w:val="none" w:sz="0" w:space="0" w:color="auto"/>
                    <w:bottom w:val="none" w:sz="0" w:space="0" w:color="auto"/>
                    <w:right w:val="none" w:sz="0" w:space="0" w:color="auto"/>
                  </w:divBdr>
                </w:div>
                <w:div w:id="1970471117">
                  <w:marLeft w:val="0"/>
                  <w:marRight w:val="0"/>
                  <w:marTop w:val="0"/>
                  <w:marBottom w:val="0"/>
                  <w:divBdr>
                    <w:top w:val="none" w:sz="0" w:space="0" w:color="auto"/>
                    <w:left w:val="none" w:sz="0" w:space="0" w:color="auto"/>
                    <w:bottom w:val="none" w:sz="0" w:space="0" w:color="auto"/>
                    <w:right w:val="none" w:sz="0" w:space="0" w:color="auto"/>
                  </w:divBdr>
                </w:div>
              </w:divsChild>
            </w:div>
            <w:div w:id="1907908057">
              <w:marLeft w:val="0"/>
              <w:marRight w:val="0"/>
              <w:marTop w:val="0"/>
              <w:marBottom w:val="0"/>
              <w:divBdr>
                <w:top w:val="none" w:sz="0" w:space="0" w:color="auto"/>
                <w:left w:val="none" w:sz="0" w:space="0" w:color="auto"/>
                <w:bottom w:val="none" w:sz="0" w:space="0" w:color="auto"/>
                <w:right w:val="none" w:sz="0" w:space="0" w:color="auto"/>
              </w:divBdr>
              <w:divsChild>
                <w:div w:id="106633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1918">
      <w:bodyDiv w:val="1"/>
      <w:marLeft w:val="0"/>
      <w:marRight w:val="0"/>
      <w:marTop w:val="0"/>
      <w:marBottom w:val="0"/>
      <w:divBdr>
        <w:top w:val="none" w:sz="0" w:space="0" w:color="auto"/>
        <w:left w:val="none" w:sz="0" w:space="0" w:color="auto"/>
        <w:bottom w:val="none" w:sz="0" w:space="0" w:color="auto"/>
        <w:right w:val="none" w:sz="0" w:space="0" w:color="auto"/>
      </w:divBdr>
    </w:div>
    <w:div w:id="1333532584">
      <w:bodyDiv w:val="1"/>
      <w:marLeft w:val="0"/>
      <w:marRight w:val="0"/>
      <w:marTop w:val="0"/>
      <w:marBottom w:val="0"/>
      <w:divBdr>
        <w:top w:val="none" w:sz="0" w:space="0" w:color="auto"/>
        <w:left w:val="none" w:sz="0" w:space="0" w:color="auto"/>
        <w:bottom w:val="none" w:sz="0" w:space="0" w:color="auto"/>
        <w:right w:val="none" w:sz="0" w:space="0" w:color="auto"/>
      </w:divBdr>
      <w:divsChild>
        <w:div w:id="87968575">
          <w:marLeft w:val="0"/>
          <w:marRight w:val="0"/>
          <w:marTop w:val="0"/>
          <w:marBottom w:val="0"/>
          <w:divBdr>
            <w:top w:val="none" w:sz="0" w:space="0" w:color="auto"/>
            <w:left w:val="none" w:sz="0" w:space="0" w:color="auto"/>
            <w:bottom w:val="none" w:sz="0" w:space="0" w:color="auto"/>
            <w:right w:val="none" w:sz="0" w:space="0" w:color="auto"/>
          </w:divBdr>
        </w:div>
        <w:div w:id="1063256410">
          <w:marLeft w:val="0"/>
          <w:marRight w:val="0"/>
          <w:marTop w:val="0"/>
          <w:marBottom w:val="0"/>
          <w:divBdr>
            <w:top w:val="none" w:sz="0" w:space="0" w:color="auto"/>
            <w:left w:val="none" w:sz="0" w:space="0" w:color="auto"/>
            <w:bottom w:val="none" w:sz="0" w:space="0" w:color="auto"/>
            <w:right w:val="none" w:sz="0" w:space="0" w:color="auto"/>
          </w:divBdr>
        </w:div>
        <w:div w:id="1397359265">
          <w:marLeft w:val="0"/>
          <w:marRight w:val="0"/>
          <w:marTop w:val="0"/>
          <w:marBottom w:val="0"/>
          <w:divBdr>
            <w:top w:val="none" w:sz="0" w:space="0" w:color="auto"/>
            <w:left w:val="none" w:sz="0" w:space="0" w:color="auto"/>
            <w:bottom w:val="none" w:sz="0" w:space="0" w:color="auto"/>
            <w:right w:val="none" w:sz="0" w:space="0" w:color="auto"/>
          </w:divBdr>
        </w:div>
        <w:div w:id="1527986536">
          <w:marLeft w:val="0"/>
          <w:marRight w:val="0"/>
          <w:marTop w:val="0"/>
          <w:marBottom w:val="0"/>
          <w:divBdr>
            <w:top w:val="none" w:sz="0" w:space="0" w:color="auto"/>
            <w:left w:val="none" w:sz="0" w:space="0" w:color="auto"/>
            <w:bottom w:val="none" w:sz="0" w:space="0" w:color="auto"/>
            <w:right w:val="none" w:sz="0" w:space="0" w:color="auto"/>
          </w:divBdr>
        </w:div>
        <w:div w:id="1546256782">
          <w:marLeft w:val="0"/>
          <w:marRight w:val="0"/>
          <w:marTop w:val="0"/>
          <w:marBottom w:val="0"/>
          <w:divBdr>
            <w:top w:val="none" w:sz="0" w:space="0" w:color="auto"/>
            <w:left w:val="none" w:sz="0" w:space="0" w:color="auto"/>
            <w:bottom w:val="none" w:sz="0" w:space="0" w:color="auto"/>
            <w:right w:val="none" w:sz="0" w:space="0" w:color="auto"/>
          </w:divBdr>
        </w:div>
        <w:div w:id="1741904200">
          <w:marLeft w:val="0"/>
          <w:marRight w:val="0"/>
          <w:marTop w:val="0"/>
          <w:marBottom w:val="0"/>
          <w:divBdr>
            <w:top w:val="none" w:sz="0" w:space="0" w:color="auto"/>
            <w:left w:val="none" w:sz="0" w:space="0" w:color="auto"/>
            <w:bottom w:val="none" w:sz="0" w:space="0" w:color="auto"/>
            <w:right w:val="none" w:sz="0" w:space="0" w:color="auto"/>
          </w:divBdr>
        </w:div>
        <w:div w:id="1837957385">
          <w:marLeft w:val="0"/>
          <w:marRight w:val="0"/>
          <w:marTop w:val="0"/>
          <w:marBottom w:val="0"/>
          <w:divBdr>
            <w:top w:val="none" w:sz="0" w:space="0" w:color="auto"/>
            <w:left w:val="none" w:sz="0" w:space="0" w:color="auto"/>
            <w:bottom w:val="none" w:sz="0" w:space="0" w:color="auto"/>
            <w:right w:val="none" w:sz="0" w:space="0" w:color="auto"/>
          </w:divBdr>
        </w:div>
      </w:divsChild>
    </w:div>
    <w:div w:id="1333798633">
      <w:bodyDiv w:val="1"/>
      <w:marLeft w:val="0"/>
      <w:marRight w:val="0"/>
      <w:marTop w:val="0"/>
      <w:marBottom w:val="0"/>
      <w:divBdr>
        <w:top w:val="none" w:sz="0" w:space="0" w:color="auto"/>
        <w:left w:val="none" w:sz="0" w:space="0" w:color="auto"/>
        <w:bottom w:val="none" w:sz="0" w:space="0" w:color="auto"/>
        <w:right w:val="none" w:sz="0" w:space="0" w:color="auto"/>
      </w:divBdr>
      <w:divsChild>
        <w:div w:id="80489058">
          <w:marLeft w:val="0"/>
          <w:marRight w:val="0"/>
          <w:marTop w:val="0"/>
          <w:marBottom w:val="0"/>
          <w:divBdr>
            <w:top w:val="none" w:sz="0" w:space="0" w:color="auto"/>
            <w:left w:val="none" w:sz="0" w:space="0" w:color="auto"/>
            <w:bottom w:val="none" w:sz="0" w:space="0" w:color="auto"/>
            <w:right w:val="none" w:sz="0" w:space="0" w:color="auto"/>
          </w:divBdr>
        </w:div>
        <w:div w:id="149370696">
          <w:marLeft w:val="0"/>
          <w:marRight w:val="0"/>
          <w:marTop w:val="0"/>
          <w:marBottom w:val="0"/>
          <w:divBdr>
            <w:top w:val="none" w:sz="0" w:space="0" w:color="auto"/>
            <w:left w:val="none" w:sz="0" w:space="0" w:color="auto"/>
            <w:bottom w:val="none" w:sz="0" w:space="0" w:color="auto"/>
            <w:right w:val="none" w:sz="0" w:space="0" w:color="auto"/>
          </w:divBdr>
        </w:div>
        <w:div w:id="540359499">
          <w:marLeft w:val="0"/>
          <w:marRight w:val="0"/>
          <w:marTop w:val="0"/>
          <w:marBottom w:val="0"/>
          <w:divBdr>
            <w:top w:val="none" w:sz="0" w:space="0" w:color="auto"/>
            <w:left w:val="none" w:sz="0" w:space="0" w:color="auto"/>
            <w:bottom w:val="none" w:sz="0" w:space="0" w:color="auto"/>
            <w:right w:val="none" w:sz="0" w:space="0" w:color="auto"/>
          </w:divBdr>
        </w:div>
        <w:div w:id="666249129">
          <w:marLeft w:val="0"/>
          <w:marRight w:val="0"/>
          <w:marTop w:val="0"/>
          <w:marBottom w:val="0"/>
          <w:divBdr>
            <w:top w:val="none" w:sz="0" w:space="0" w:color="auto"/>
            <w:left w:val="none" w:sz="0" w:space="0" w:color="auto"/>
            <w:bottom w:val="none" w:sz="0" w:space="0" w:color="auto"/>
            <w:right w:val="none" w:sz="0" w:space="0" w:color="auto"/>
          </w:divBdr>
        </w:div>
        <w:div w:id="1254898859">
          <w:marLeft w:val="0"/>
          <w:marRight w:val="0"/>
          <w:marTop w:val="0"/>
          <w:marBottom w:val="0"/>
          <w:divBdr>
            <w:top w:val="none" w:sz="0" w:space="0" w:color="auto"/>
            <w:left w:val="none" w:sz="0" w:space="0" w:color="auto"/>
            <w:bottom w:val="none" w:sz="0" w:space="0" w:color="auto"/>
            <w:right w:val="none" w:sz="0" w:space="0" w:color="auto"/>
          </w:divBdr>
        </w:div>
        <w:div w:id="1557283149">
          <w:marLeft w:val="0"/>
          <w:marRight w:val="0"/>
          <w:marTop w:val="0"/>
          <w:marBottom w:val="0"/>
          <w:divBdr>
            <w:top w:val="none" w:sz="0" w:space="0" w:color="auto"/>
            <w:left w:val="none" w:sz="0" w:space="0" w:color="auto"/>
            <w:bottom w:val="none" w:sz="0" w:space="0" w:color="auto"/>
            <w:right w:val="none" w:sz="0" w:space="0" w:color="auto"/>
          </w:divBdr>
        </w:div>
        <w:div w:id="1924143242">
          <w:marLeft w:val="0"/>
          <w:marRight w:val="0"/>
          <w:marTop w:val="0"/>
          <w:marBottom w:val="0"/>
          <w:divBdr>
            <w:top w:val="none" w:sz="0" w:space="0" w:color="auto"/>
            <w:left w:val="none" w:sz="0" w:space="0" w:color="auto"/>
            <w:bottom w:val="none" w:sz="0" w:space="0" w:color="auto"/>
            <w:right w:val="none" w:sz="0" w:space="0" w:color="auto"/>
          </w:divBdr>
        </w:div>
      </w:divsChild>
    </w:div>
    <w:div w:id="1770541678">
      <w:bodyDiv w:val="1"/>
      <w:marLeft w:val="0"/>
      <w:marRight w:val="0"/>
      <w:marTop w:val="0"/>
      <w:marBottom w:val="0"/>
      <w:divBdr>
        <w:top w:val="none" w:sz="0" w:space="0" w:color="auto"/>
        <w:left w:val="none" w:sz="0" w:space="0" w:color="auto"/>
        <w:bottom w:val="none" w:sz="0" w:space="0" w:color="auto"/>
        <w:right w:val="none" w:sz="0" w:space="0" w:color="auto"/>
      </w:divBdr>
      <w:divsChild>
        <w:div w:id="235477596">
          <w:marLeft w:val="0"/>
          <w:marRight w:val="0"/>
          <w:marTop w:val="0"/>
          <w:marBottom w:val="0"/>
          <w:divBdr>
            <w:top w:val="none" w:sz="0" w:space="0" w:color="auto"/>
            <w:left w:val="none" w:sz="0" w:space="0" w:color="auto"/>
            <w:bottom w:val="none" w:sz="0" w:space="0" w:color="auto"/>
            <w:right w:val="none" w:sz="0" w:space="0" w:color="auto"/>
          </w:divBdr>
        </w:div>
        <w:div w:id="401372863">
          <w:marLeft w:val="0"/>
          <w:marRight w:val="0"/>
          <w:marTop w:val="0"/>
          <w:marBottom w:val="0"/>
          <w:divBdr>
            <w:top w:val="none" w:sz="0" w:space="0" w:color="auto"/>
            <w:left w:val="none" w:sz="0" w:space="0" w:color="auto"/>
            <w:bottom w:val="none" w:sz="0" w:space="0" w:color="auto"/>
            <w:right w:val="none" w:sz="0" w:space="0" w:color="auto"/>
          </w:divBdr>
        </w:div>
        <w:div w:id="409236129">
          <w:marLeft w:val="0"/>
          <w:marRight w:val="0"/>
          <w:marTop w:val="0"/>
          <w:marBottom w:val="0"/>
          <w:divBdr>
            <w:top w:val="none" w:sz="0" w:space="0" w:color="auto"/>
            <w:left w:val="none" w:sz="0" w:space="0" w:color="auto"/>
            <w:bottom w:val="none" w:sz="0" w:space="0" w:color="auto"/>
            <w:right w:val="none" w:sz="0" w:space="0" w:color="auto"/>
          </w:divBdr>
        </w:div>
        <w:div w:id="661931213">
          <w:marLeft w:val="0"/>
          <w:marRight w:val="0"/>
          <w:marTop w:val="0"/>
          <w:marBottom w:val="0"/>
          <w:divBdr>
            <w:top w:val="none" w:sz="0" w:space="0" w:color="auto"/>
            <w:left w:val="none" w:sz="0" w:space="0" w:color="auto"/>
            <w:bottom w:val="none" w:sz="0" w:space="0" w:color="auto"/>
            <w:right w:val="none" w:sz="0" w:space="0" w:color="auto"/>
          </w:divBdr>
        </w:div>
        <w:div w:id="927348642">
          <w:marLeft w:val="0"/>
          <w:marRight w:val="0"/>
          <w:marTop w:val="0"/>
          <w:marBottom w:val="0"/>
          <w:divBdr>
            <w:top w:val="none" w:sz="0" w:space="0" w:color="auto"/>
            <w:left w:val="none" w:sz="0" w:space="0" w:color="auto"/>
            <w:bottom w:val="none" w:sz="0" w:space="0" w:color="auto"/>
            <w:right w:val="none" w:sz="0" w:space="0" w:color="auto"/>
          </w:divBdr>
        </w:div>
        <w:div w:id="1195465684">
          <w:marLeft w:val="0"/>
          <w:marRight w:val="0"/>
          <w:marTop w:val="0"/>
          <w:marBottom w:val="0"/>
          <w:divBdr>
            <w:top w:val="none" w:sz="0" w:space="0" w:color="auto"/>
            <w:left w:val="none" w:sz="0" w:space="0" w:color="auto"/>
            <w:bottom w:val="none" w:sz="0" w:space="0" w:color="auto"/>
            <w:right w:val="none" w:sz="0" w:space="0" w:color="auto"/>
          </w:divBdr>
        </w:div>
        <w:div w:id="1223717088">
          <w:marLeft w:val="0"/>
          <w:marRight w:val="0"/>
          <w:marTop w:val="0"/>
          <w:marBottom w:val="0"/>
          <w:divBdr>
            <w:top w:val="none" w:sz="0" w:space="0" w:color="auto"/>
            <w:left w:val="none" w:sz="0" w:space="0" w:color="auto"/>
            <w:bottom w:val="none" w:sz="0" w:space="0" w:color="auto"/>
            <w:right w:val="none" w:sz="0" w:space="0" w:color="auto"/>
          </w:divBdr>
        </w:div>
      </w:divsChild>
    </w:div>
    <w:div w:id="1781072180">
      <w:bodyDiv w:val="1"/>
      <w:marLeft w:val="0"/>
      <w:marRight w:val="0"/>
      <w:marTop w:val="0"/>
      <w:marBottom w:val="0"/>
      <w:divBdr>
        <w:top w:val="none" w:sz="0" w:space="0" w:color="auto"/>
        <w:left w:val="none" w:sz="0" w:space="0" w:color="auto"/>
        <w:bottom w:val="none" w:sz="0" w:space="0" w:color="auto"/>
        <w:right w:val="none" w:sz="0" w:space="0" w:color="auto"/>
      </w:divBdr>
      <w:divsChild>
        <w:div w:id="172574718">
          <w:marLeft w:val="0"/>
          <w:marRight w:val="0"/>
          <w:marTop w:val="0"/>
          <w:marBottom w:val="0"/>
          <w:divBdr>
            <w:top w:val="none" w:sz="0" w:space="0" w:color="auto"/>
            <w:left w:val="none" w:sz="0" w:space="0" w:color="auto"/>
            <w:bottom w:val="none" w:sz="0" w:space="0" w:color="auto"/>
            <w:right w:val="none" w:sz="0" w:space="0" w:color="auto"/>
          </w:divBdr>
        </w:div>
        <w:div w:id="278076692">
          <w:marLeft w:val="0"/>
          <w:marRight w:val="0"/>
          <w:marTop w:val="0"/>
          <w:marBottom w:val="0"/>
          <w:divBdr>
            <w:top w:val="none" w:sz="0" w:space="0" w:color="auto"/>
            <w:left w:val="none" w:sz="0" w:space="0" w:color="auto"/>
            <w:bottom w:val="none" w:sz="0" w:space="0" w:color="auto"/>
            <w:right w:val="none" w:sz="0" w:space="0" w:color="auto"/>
          </w:divBdr>
        </w:div>
        <w:div w:id="1182209005">
          <w:marLeft w:val="0"/>
          <w:marRight w:val="0"/>
          <w:marTop w:val="0"/>
          <w:marBottom w:val="0"/>
          <w:divBdr>
            <w:top w:val="none" w:sz="0" w:space="0" w:color="auto"/>
            <w:left w:val="none" w:sz="0" w:space="0" w:color="auto"/>
            <w:bottom w:val="none" w:sz="0" w:space="0" w:color="auto"/>
            <w:right w:val="none" w:sz="0" w:space="0" w:color="auto"/>
          </w:divBdr>
        </w:div>
        <w:div w:id="1574851369">
          <w:marLeft w:val="0"/>
          <w:marRight w:val="0"/>
          <w:marTop w:val="0"/>
          <w:marBottom w:val="0"/>
          <w:divBdr>
            <w:top w:val="none" w:sz="0" w:space="0" w:color="auto"/>
            <w:left w:val="none" w:sz="0" w:space="0" w:color="auto"/>
            <w:bottom w:val="none" w:sz="0" w:space="0" w:color="auto"/>
            <w:right w:val="none" w:sz="0" w:space="0" w:color="auto"/>
          </w:divBdr>
        </w:div>
        <w:div w:id="1850292992">
          <w:marLeft w:val="0"/>
          <w:marRight w:val="0"/>
          <w:marTop w:val="0"/>
          <w:marBottom w:val="0"/>
          <w:divBdr>
            <w:top w:val="none" w:sz="0" w:space="0" w:color="auto"/>
            <w:left w:val="none" w:sz="0" w:space="0" w:color="auto"/>
            <w:bottom w:val="none" w:sz="0" w:space="0" w:color="auto"/>
            <w:right w:val="none" w:sz="0" w:space="0" w:color="auto"/>
          </w:divBdr>
        </w:div>
        <w:div w:id="2077707410">
          <w:marLeft w:val="0"/>
          <w:marRight w:val="0"/>
          <w:marTop w:val="0"/>
          <w:marBottom w:val="0"/>
          <w:divBdr>
            <w:top w:val="none" w:sz="0" w:space="0" w:color="auto"/>
            <w:left w:val="none" w:sz="0" w:space="0" w:color="auto"/>
            <w:bottom w:val="none" w:sz="0" w:space="0" w:color="auto"/>
            <w:right w:val="none" w:sz="0" w:space="0" w:color="auto"/>
          </w:divBdr>
        </w:div>
        <w:div w:id="2084139916">
          <w:marLeft w:val="0"/>
          <w:marRight w:val="0"/>
          <w:marTop w:val="0"/>
          <w:marBottom w:val="0"/>
          <w:divBdr>
            <w:top w:val="none" w:sz="0" w:space="0" w:color="auto"/>
            <w:left w:val="none" w:sz="0" w:space="0" w:color="auto"/>
            <w:bottom w:val="none" w:sz="0" w:space="0" w:color="auto"/>
            <w:right w:val="none" w:sz="0" w:space="0" w:color="auto"/>
          </w:divBdr>
        </w:div>
      </w:divsChild>
    </w:div>
    <w:div w:id="182820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yperlink" Target="https://djsir.vic.gov.au/medical-research/sector-support/premiers-awards" TargetMode="External"/><Relationship Id="rId39" Type="http://schemas.openxmlformats.org/officeDocument/2006/relationships/theme" Target="theme/theme1.xml"/><Relationship Id="rId21" Type="http://schemas.openxmlformats.org/officeDocument/2006/relationships/hyperlink" Target="https://djsir.vic.gov.au/medical-research/sector-support/premiers-awards" TargetMode="External"/><Relationship Id="rId34" Type="http://schemas.openxmlformats.org/officeDocument/2006/relationships/footer" Target="footer8.xml"/><Relationship Id="rId42" Type="http://schemas.openxmlformats.org/officeDocument/2006/relationships/customXml" Target="../customXml/item3.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1.png"/><Relationship Id="rId29" Type="http://schemas.openxmlformats.org/officeDocument/2006/relationships/hyperlink" Target="https://djsir.vic.gov.au/medical-research/sector-support/premiers-awards"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jsir.vic.gov.au/medical-research/sector-support/premiers-awards" TargetMode="External"/><Relationship Id="rId32" Type="http://schemas.openxmlformats.org/officeDocument/2006/relationships/header" Target="header8.xml"/><Relationship Id="rId37" Type="http://schemas.openxmlformats.org/officeDocument/2006/relationships/fontTable" Target="fontTable.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djsir.vic.gov.au/medical-research/sector-support/premiers-awards" TargetMode="External"/><Relationship Id="rId28" Type="http://schemas.openxmlformats.org/officeDocument/2006/relationships/hyperlink" Target="https://djsir.vic.gov.au/about-us/contact-us/complaints-form" TargetMode="External"/><Relationship Id="rId36" Type="http://schemas.openxmlformats.org/officeDocument/2006/relationships/footer" Target="footer9.xml"/><Relationship Id="rId10" Type="http://schemas.openxmlformats.org/officeDocument/2006/relationships/footer" Target="footer2.xml"/><Relationship Id="rId19" Type="http://schemas.openxmlformats.org/officeDocument/2006/relationships/hyperlink" Target="https://djsir.vic.gov.au/medical-research/sector-support/premiers-awards" TargetMode="External"/><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s://djsir.vic.gov.au/medical-research/sector-support/premiers-awards" TargetMode="External"/><Relationship Id="rId27" Type="http://schemas.openxmlformats.org/officeDocument/2006/relationships/hyperlink" Target="https://djsir.vic.gov.au/medical-research/sector-support/premiers-awards" TargetMode="External"/><Relationship Id="rId30" Type="http://schemas.openxmlformats.org/officeDocument/2006/relationships/hyperlink" Target="https://djsir.vic.gov.au/medical-research/sector-support/premiers-awards" TargetMode="External"/><Relationship Id="rId35" Type="http://schemas.openxmlformats.org/officeDocument/2006/relationships/header" Target="header9.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yperlink" Target="https://djsir.vic.gov.au/medical-research/sector-support/premiers-awards" TargetMode="External"/><Relationship Id="rId33" Type="http://schemas.openxmlformats.org/officeDocument/2006/relationships/footer" Target="footer7.xml"/><Relationship Id="rId38"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AE3E704DBE49309809B8A91E3E6094"/>
        <w:category>
          <w:name w:val="General"/>
          <w:gallery w:val="placeholder"/>
        </w:category>
        <w:types>
          <w:type w:val="bbPlcHdr"/>
        </w:types>
        <w:behaviors>
          <w:behavior w:val="content"/>
        </w:behaviors>
        <w:guid w:val="{A3224343-9BCD-4109-9CAA-C2F86EA6E105}"/>
      </w:docPartPr>
      <w:docPartBody>
        <w:p w:rsidR="00552434" w:rsidRDefault="00552434">
          <w:pPr>
            <w:pStyle w:val="3BAE3E704DBE49309809B8A91E3E6094"/>
          </w:pPr>
          <w:r w:rsidRPr="00C06936">
            <w:rPr>
              <w:rStyle w:val="PlaceholderText"/>
            </w:rPr>
            <w:t xml:space="preserve">Click or tap here to enter </w:t>
          </w:r>
          <w:r>
            <w:rPr>
              <w:rStyle w:val="PlaceholderText"/>
            </w:rPr>
            <w:t xml:space="preserve">title </w:t>
          </w:r>
          <w:r w:rsidRPr="00C06936">
            <w:rPr>
              <w:rStyle w:val="PlaceholderText"/>
            </w:rPr>
            <w:t>text.</w:t>
          </w:r>
        </w:p>
      </w:docPartBody>
    </w:docPart>
    <w:docPart>
      <w:docPartPr>
        <w:name w:val="4CB03D9A8B6A4B41A80864FBDBE80771"/>
        <w:category>
          <w:name w:val="General"/>
          <w:gallery w:val="placeholder"/>
        </w:category>
        <w:types>
          <w:type w:val="bbPlcHdr"/>
        </w:types>
        <w:behaviors>
          <w:behavior w:val="content"/>
        </w:behaviors>
        <w:guid w:val="{1C944C19-A838-4B87-8AFF-40E2EF08DB78}"/>
      </w:docPartPr>
      <w:docPartBody>
        <w:p w:rsidR="00552434" w:rsidRDefault="00552434">
          <w:pPr>
            <w:pStyle w:val="4CB03D9A8B6A4B41A80864FBDBE80771"/>
          </w:pPr>
          <w:r w:rsidRPr="00C06936">
            <w:rPr>
              <w:rStyle w:val="PlaceholderText"/>
            </w:rPr>
            <w:t xml:space="preserve">Click or tap here to enter </w:t>
          </w:r>
          <w:r>
            <w:rPr>
              <w:rStyle w:val="PlaceholderText"/>
            </w:rPr>
            <w:t xml:space="preserve">SUBTITLE </w:t>
          </w:r>
          <w:r w:rsidRPr="00C06936">
            <w:rPr>
              <w:rStyle w:val="PlaceholderText"/>
            </w:rP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C33"/>
    <w:rsid w:val="00026CE2"/>
    <w:rsid w:val="00027DE6"/>
    <w:rsid w:val="00033A1D"/>
    <w:rsid w:val="0006178F"/>
    <w:rsid w:val="00072FCF"/>
    <w:rsid w:val="00074F11"/>
    <w:rsid w:val="00087F2C"/>
    <w:rsid w:val="000A3D4D"/>
    <w:rsid w:val="000A547F"/>
    <w:rsid w:val="000A56A1"/>
    <w:rsid w:val="000B13C6"/>
    <w:rsid w:val="000D472B"/>
    <w:rsid w:val="001008BC"/>
    <w:rsid w:val="00103E72"/>
    <w:rsid w:val="001156BD"/>
    <w:rsid w:val="00125B41"/>
    <w:rsid w:val="00140351"/>
    <w:rsid w:val="00157714"/>
    <w:rsid w:val="001736EA"/>
    <w:rsid w:val="0018565B"/>
    <w:rsid w:val="001960EC"/>
    <w:rsid w:val="001967BA"/>
    <w:rsid w:val="001A1A9C"/>
    <w:rsid w:val="001C2A34"/>
    <w:rsid w:val="001C3BA0"/>
    <w:rsid w:val="001F25D6"/>
    <w:rsid w:val="002255C8"/>
    <w:rsid w:val="002542C2"/>
    <w:rsid w:val="00267655"/>
    <w:rsid w:val="00276FB8"/>
    <w:rsid w:val="00287964"/>
    <w:rsid w:val="00293937"/>
    <w:rsid w:val="00296015"/>
    <w:rsid w:val="002C3F5C"/>
    <w:rsid w:val="002C585C"/>
    <w:rsid w:val="002E4F7B"/>
    <w:rsid w:val="002E66E5"/>
    <w:rsid w:val="002F609A"/>
    <w:rsid w:val="00320D24"/>
    <w:rsid w:val="003462D0"/>
    <w:rsid w:val="003A4932"/>
    <w:rsid w:val="003B1FCE"/>
    <w:rsid w:val="003B2515"/>
    <w:rsid w:val="003B5141"/>
    <w:rsid w:val="003D579C"/>
    <w:rsid w:val="00401A82"/>
    <w:rsid w:val="0040672D"/>
    <w:rsid w:val="00471BE6"/>
    <w:rsid w:val="00472D33"/>
    <w:rsid w:val="00473D6F"/>
    <w:rsid w:val="00481C6E"/>
    <w:rsid w:val="00491C01"/>
    <w:rsid w:val="004B4905"/>
    <w:rsid w:val="004B6C37"/>
    <w:rsid w:val="004E13DB"/>
    <w:rsid w:val="004F38AA"/>
    <w:rsid w:val="0050359C"/>
    <w:rsid w:val="00504521"/>
    <w:rsid w:val="00506170"/>
    <w:rsid w:val="00516AEB"/>
    <w:rsid w:val="005302C4"/>
    <w:rsid w:val="0053322B"/>
    <w:rsid w:val="0054561E"/>
    <w:rsid w:val="00552434"/>
    <w:rsid w:val="00561BE1"/>
    <w:rsid w:val="00565106"/>
    <w:rsid w:val="005712CE"/>
    <w:rsid w:val="005802FD"/>
    <w:rsid w:val="0058067F"/>
    <w:rsid w:val="0058788E"/>
    <w:rsid w:val="0059597B"/>
    <w:rsid w:val="005A35DD"/>
    <w:rsid w:val="005C658A"/>
    <w:rsid w:val="005D2F09"/>
    <w:rsid w:val="005E6CE7"/>
    <w:rsid w:val="005F7831"/>
    <w:rsid w:val="00602CCB"/>
    <w:rsid w:val="00631D86"/>
    <w:rsid w:val="00636F5C"/>
    <w:rsid w:val="00692BF7"/>
    <w:rsid w:val="006A7DE5"/>
    <w:rsid w:val="006D4A75"/>
    <w:rsid w:val="00713CA0"/>
    <w:rsid w:val="00753C33"/>
    <w:rsid w:val="00770CFC"/>
    <w:rsid w:val="007A3CA0"/>
    <w:rsid w:val="007C7027"/>
    <w:rsid w:val="007C775C"/>
    <w:rsid w:val="007F4A12"/>
    <w:rsid w:val="00814F36"/>
    <w:rsid w:val="0083328E"/>
    <w:rsid w:val="00841B04"/>
    <w:rsid w:val="00844BE2"/>
    <w:rsid w:val="00847DA7"/>
    <w:rsid w:val="008769FB"/>
    <w:rsid w:val="008A7B17"/>
    <w:rsid w:val="008E5EF9"/>
    <w:rsid w:val="008E65D1"/>
    <w:rsid w:val="008F53DF"/>
    <w:rsid w:val="00905FBE"/>
    <w:rsid w:val="00930B33"/>
    <w:rsid w:val="00935425"/>
    <w:rsid w:val="00945A29"/>
    <w:rsid w:val="009607FD"/>
    <w:rsid w:val="00985C78"/>
    <w:rsid w:val="009866DF"/>
    <w:rsid w:val="00992AB6"/>
    <w:rsid w:val="009B257F"/>
    <w:rsid w:val="009D0240"/>
    <w:rsid w:val="009E509F"/>
    <w:rsid w:val="00A14F6A"/>
    <w:rsid w:val="00A31EA5"/>
    <w:rsid w:val="00A37F17"/>
    <w:rsid w:val="00A44FBF"/>
    <w:rsid w:val="00A45A5E"/>
    <w:rsid w:val="00A51DE8"/>
    <w:rsid w:val="00AA03B8"/>
    <w:rsid w:val="00AA3416"/>
    <w:rsid w:val="00AA423A"/>
    <w:rsid w:val="00AE7F0F"/>
    <w:rsid w:val="00AF05D4"/>
    <w:rsid w:val="00B536BC"/>
    <w:rsid w:val="00B70990"/>
    <w:rsid w:val="00B75924"/>
    <w:rsid w:val="00BA24EF"/>
    <w:rsid w:val="00BB1508"/>
    <w:rsid w:val="00BB7694"/>
    <w:rsid w:val="00C4377D"/>
    <w:rsid w:val="00C45C15"/>
    <w:rsid w:val="00C550AA"/>
    <w:rsid w:val="00C5754E"/>
    <w:rsid w:val="00C57A73"/>
    <w:rsid w:val="00C860AB"/>
    <w:rsid w:val="00C94A2E"/>
    <w:rsid w:val="00C9720C"/>
    <w:rsid w:val="00CA1477"/>
    <w:rsid w:val="00CA22FA"/>
    <w:rsid w:val="00CA6C5A"/>
    <w:rsid w:val="00CB0AFF"/>
    <w:rsid w:val="00CD573B"/>
    <w:rsid w:val="00CD7AE9"/>
    <w:rsid w:val="00CE5F11"/>
    <w:rsid w:val="00D362C6"/>
    <w:rsid w:val="00D45416"/>
    <w:rsid w:val="00D6798D"/>
    <w:rsid w:val="00D72633"/>
    <w:rsid w:val="00D82240"/>
    <w:rsid w:val="00D92B2C"/>
    <w:rsid w:val="00DA4236"/>
    <w:rsid w:val="00DC73CD"/>
    <w:rsid w:val="00DC7600"/>
    <w:rsid w:val="00DF6594"/>
    <w:rsid w:val="00E033FA"/>
    <w:rsid w:val="00E2115F"/>
    <w:rsid w:val="00E25577"/>
    <w:rsid w:val="00E55CA0"/>
    <w:rsid w:val="00E60397"/>
    <w:rsid w:val="00E6150A"/>
    <w:rsid w:val="00E763D0"/>
    <w:rsid w:val="00EA3159"/>
    <w:rsid w:val="00EA3A65"/>
    <w:rsid w:val="00EC6D35"/>
    <w:rsid w:val="00ED32B2"/>
    <w:rsid w:val="00EE208A"/>
    <w:rsid w:val="00F1098C"/>
    <w:rsid w:val="00F21D98"/>
    <w:rsid w:val="00F34211"/>
    <w:rsid w:val="00F5203A"/>
    <w:rsid w:val="00F54575"/>
    <w:rsid w:val="00F54D05"/>
    <w:rsid w:val="00F71B19"/>
    <w:rsid w:val="00F71EC8"/>
    <w:rsid w:val="00FA2429"/>
    <w:rsid w:val="00FB0FF5"/>
    <w:rsid w:val="00FC1FAC"/>
    <w:rsid w:val="00FC69CB"/>
    <w:rsid w:val="00FE1ED4"/>
    <w:rsid w:val="00FE1F04"/>
    <w:rsid w:val="00FE644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6594"/>
    <w:rPr>
      <w:color w:val="808080"/>
    </w:rPr>
  </w:style>
  <w:style w:type="paragraph" w:customStyle="1" w:styleId="3BAE3E704DBE49309809B8A91E3E6094">
    <w:name w:val="3BAE3E704DBE49309809B8A91E3E6094"/>
  </w:style>
  <w:style w:type="paragraph" w:customStyle="1" w:styleId="4CB03D9A8B6A4B41A80864FBDBE80771">
    <w:name w:val="4CB03D9A8B6A4B41A80864FBDBE807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JSIR">
      <a:dk1>
        <a:srgbClr val="000000"/>
      </a:dk1>
      <a:lt1>
        <a:srgbClr val="FFFFFF"/>
      </a:lt1>
      <a:dk2>
        <a:srgbClr val="535659"/>
      </a:dk2>
      <a:lt2>
        <a:srgbClr val="D9D9D6"/>
      </a:lt2>
      <a:accent1>
        <a:srgbClr val="004C97"/>
      </a:accent1>
      <a:accent2>
        <a:srgbClr val="009CA6"/>
      </a:accent2>
      <a:accent3>
        <a:srgbClr val="78BE20"/>
      </a:accent3>
      <a:accent4>
        <a:srgbClr val="CEDC00"/>
      </a:accent4>
      <a:accent5>
        <a:srgbClr val="003868"/>
      </a:accent5>
      <a:accent6>
        <a:srgbClr val="61A300"/>
      </a:accent6>
      <a:hlink>
        <a:srgbClr val="006864"/>
      </a:hlink>
      <a:folHlink>
        <a:srgbClr val="0730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2EEEEFC545FB46AEE8456DE1A5723C" ma:contentTypeVersion="25" ma:contentTypeDescription="Create a new document." ma:contentTypeScope="" ma:versionID="d40a1811089a79d85d651d3a6e7aabdf">
  <xsd:schema xmlns:xsd="http://www.w3.org/2001/XMLSchema" xmlns:xs="http://www.w3.org/2001/XMLSchema" xmlns:p="http://schemas.microsoft.com/office/2006/metadata/properties" xmlns:ns2="fd4fc2e5-036a-438b-b759-b4d500abdb98" xmlns:ns3="0679c1b3-606d-4068-80d4-22909e8bf47c" targetNamespace="http://schemas.microsoft.com/office/2006/metadata/properties" ma:root="true" ma:fieldsID="b4e22647ea87b9b3f59dac9037452776" ns2:_="" ns3:_="">
    <xsd:import namespace="fd4fc2e5-036a-438b-b759-b4d500abdb98"/>
    <xsd:import namespace="0679c1b3-606d-4068-80d4-22909e8bf4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fc2e5-036a-438b-b759-b4d500abdb9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79c1b3-606d-4068-80d4-22909e8bf47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48f598-61ea-489e-84e3-91348ff45d75}" ma:internalName="TaxCatchAll" ma:showField="CatchAllData" ma:web="0679c1b3-606d-4068-80d4-22909e8bf47c">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4fc2e5-036a-438b-b759-b4d500abdb98">
      <Terms xmlns="http://schemas.microsoft.com/office/infopath/2007/PartnerControls"/>
    </lcf76f155ced4ddcb4097134ff3c332f>
    <TaxCatchAll xmlns="0679c1b3-606d-4068-80d4-22909e8bf47c" xsi:nil="true"/>
  </documentManagement>
</p:properties>
</file>

<file path=customXml/itemProps1.xml><?xml version="1.0" encoding="utf-8"?>
<ds:datastoreItem xmlns:ds="http://schemas.openxmlformats.org/officeDocument/2006/customXml" ds:itemID="{00E2E2A5-2B82-4FE8-A898-259BAB4559DB}"/>
</file>

<file path=customXml/itemProps2.xml><?xml version="1.0" encoding="utf-8"?>
<ds:datastoreItem xmlns:ds="http://schemas.openxmlformats.org/officeDocument/2006/customXml" ds:itemID="{EB212793-C3E1-4FD4-970E-8DA7B18EB159}"/>
</file>

<file path=customXml/itemProps3.xml><?xml version="1.0" encoding="utf-8"?>
<ds:datastoreItem xmlns:ds="http://schemas.openxmlformats.org/officeDocument/2006/customXml" ds:itemID="{10886360-1BB3-4DCF-A3BD-6D96FB67DE99}"/>
</file>

<file path=docProps/app.xml><?xml version="1.0" encoding="utf-8"?>
<Properties xmlns="http://schemas.openxmlformats.org/officeDocument/2006/extended-properties" xmlns:vt="http://schemas.openxmlformats.org/officeDocument/2006/docPropsVTypes">
  <Template>Normal.dotm</Template>
  <TotalTime>0</TotalTime>
  <Pages>21</Pages>
  <Words>7793</Words>
  <Characters>41152</Characters>
  <Application>Microsoft Office Word</Application>
  <DocSecurity>0</DocSecurity>
  <Lines>2286</Lines>
  <Paragraphs>1288</Paragraphs>
  <ScaleCrop>false</ScaleCrop>
  <HeadingPairs>
    <vt:vector size="2" baseType="variant">
      <vt:variant>
        <vt:lpstr>Title</vt:lpstr>
      </vt:variant>
      <vt:variant>
        <vt:i4>1</vt:i4>
      </vt:variant>
    </vt:vector>
  </HeadingPairs>
  <TitlesOfParts>
    <vt:vector size="1" baseType="lpstr">
      <vt:lpstr>2026-27 Premier's Awards for Health and Medical Research - program guidelines accessible version</vt:lpstr>
    </vt:vector>
  </TitlesOfParts>
  <Company/>
  <LinksUpToDate>false</LinksUpToDate>
  <CharactersWithSpaces>47657</CharactersWithSpaces>
  <SharedDoc>false</SharedDoc>
  <HLinks>
    <vt:vector size="366" baseType="variant">
      <vt:variant>
        <vt:i4>3407895</vt:i4>
      </vt:variant>
      <vt:variant>
        <vt:i4>327</vt:i4>
      </vt:variant>
      <vt:variant>
        <vt:i4>0</vt:i4>
      </vt:variant>
      <vt:variant>
        <vt:i4>5</vt:i4>
      </vt:variant>
      <vt:variant>
        <vt:lpwstr>mailto:ohmr@ecodev.vic.gov.au</vt:lpwstr>
      </vt:variant>
      <vt:variant>
        <vt:lpwstr/>
      </vt:variant>
      <vt:variant>
        <vt:i4>4915282</vt:i4>
      </vt:variant>
      <vt:variant>
        <vt:i4>324</vt:i4>
      </vt:variant>
      <vt:variant>
        <vt:i4>0</vt:i4>
      </vt:variant>
      <vt:variant>
        <vt:i4>5</vt:i4>
      </vt:variant>
      <vt:variant>
        <vt:lpwstr>https://djsir.vic.gov.au/medical-research/sector-support/premiers-awards</vt:lpwstr>
      </vt:variant>
      <vt:variant>
        <vt:lpwstr/>
      </vt:variant>
      <vt:variant>
        <vt:i4>6291503</vt:i4>
      </vt:variant>
      <vt:variant>
        <vt:i4>321</vt:i4>
      </vt:variant>
      <vt:variant>
        <vt:i4>0</vt:i4>
      </vt:variant>
      <vt:variant>
        <vt:i4>5</vt:i4>
      </vt:variant>
      <vt:variant>
        <vt:lpwstr>tel:1800878969</vt:lpwstr>
      </vt:variant>
      <vt:variant>
        <vt:lpwstr/>
      </vt:variant>
      <vt:variant>
        <vt:i4>3407895</vt:i4>
      </vt:variant>
      <vt:variant>
        <vt:i4>318</vt:i4>
      </vt:variant>
      <vt:variant>
        <vt:i4>0</vt:i4>
      </vt:variant>
      <vt:variant>
        <vt:i4>5</vt:i4>
      </vt:variant>
      <vt:variant>
        <vt:lpwstr>mailto:ohmr@ecodev.vic.gov.au</vt:lpwstr>
      </vt:variant>
      <vt:variant>
        <vt:lpwstr/>
      </vt:variant>
      <vt:variant>
        <vt:i4>1638419</vt:i4>
      </vt:variant>
      <vt:variant>
        <vt:i4>315</vt:i4>
      </vt:variant>
      <vt:variant>
        <vt:i4>0</vt:i4>
      </vt:variant>
      <vt:variant>
        <vt:i4>5</vt:i4>
      </vt:variant>
      <vt:variant>
        <vt:lpwstr>https://djsir.vic.gov.au/about-us/contact-us/complaints-form</vt:lpwstr>
      </vt:variant>
      <vt:variant>
        <vt:lpwstr/>
      </vt:variant>
      <vt:variant>
        <vt:i4>4915282</vt:i4>
      </vt:variant>
      <vt:variant>
        <vt:i4>312</vt:i4>
      </vt:variant>
      <vt:variant>
        <vt:i4>0</vt:i4>
      </vt:variant>
      <vt:variant>
        <vt:i4>5</vt:i4>
      </vt:variant>
      <vt:variant>
        <vt:lpwstr>https://djsir.vic.gov.au/medical-research/sector-support/premiers-awards</vt:lpwstr>
      </vt:variant>
      <vt:variant>
        <vt:lpwstr/>
      </vt:variant>
      <vt:variant>
        <vt:i4>3407895</vt:i4>
      </vt:variant>
      <vt:variant>
        <vt:i4>309</vt:i4>
      </vt:variant>
      <vt:variant>
        <vt:i4>0</vt:i4>
      </vt:variant>
      <vt:variant>
        <vt:i4>5</vt:i4>
      </vt:variant>
      <vt:variant>
        <vt:lpwstr>mailto:ohmr@ecodev.vic.gov.au</vt:lpwstr>
      </vt:variant>
      <vt:variant>
        <vt:lpwstr/>
      </vt:variant>
      <vt:variant>
        <vt:i4>3407895</vt:i4>
      </vt:variant>
      <vt:variant>
        <vt:i4>306</vt:i4>
      </vt:variant>
      <vt:variant>
        <vt:i4>0</vt:i4>
      </vt:variant>
      <vt:variant>
        <vt:i4>5</vt:i4>
      </vt:variant>
      <vt:variant>
        <vt:lpwstr>mailto:ohmr@ecodev.vic.gov.au</vt:lpwstr>
      </vt:variant>
      <vt:variant>
        <vt:lpwstr/>
      </vt:variant>
      <vt:variant>
        <vt:i4>4915282</vt:i4>
      </vt:variant>
      <vt:variant>
        <vt:i4>303</vt:i4>
      </vt:variant>
      <vt:variant>
        <vt:i4>0</vt:i4>
      </vt:variant>
      <vt:variant>
        <vt:i4>5</vt:i4>
      </vt:variant>
      <vt:variant>
        <vt:lpwstr>https://djsir.vic.gov.au/medical-research/sector-support/premiers-awards</vt:lpwstr>
      </vt:variant>
      <vt:variant>
        <vt:lpwstr/>
      </vt:variant>
      <vt:variant>
        <vt:i4>4915282</vt:i4>
      </vt:variant>
      <vt:variant>
        <vt:i4>300</vt:i4>
      </vt:variant>
      <vt:variant>
        <vt:i4>0</vt:i4>
      </vt:variant>
      <vt:variant>
        <vt:i4>5</vt:i4>
      </vt:variant>
      <vt:variant>
        <vt:lpwstr>https://djsir.vic.gov.au/medical-research/sector-support/premiers-awards</vt:lpwstr>
      </vt:variant>
      <vt:variant>
        <vt:lpwstr/>
      </vt:variant>
      <vt:variant>
        <vt:i4>4915282</vt:i4>
      </vt:variant>
      <vt:variant>
        <vt:i4>297</vt:i4>
      </vt:variant>
      <vt:variant>
        <vt:i4>0</vt:i4>
      </vt:variant>
      <vt:variant>
        <vt:i4>5</vt:i4>
      </vt:variant>
      <vt:variant>
        <vt:lpwstr>https://djsir.vic.gov.au/medical-research/sector-support/premiers-awards</vt:lpwstr>
      </vt:variant>
      <vt:variant>
        <vt:lpwstr/>
      </vt:variant>
      <vt:variant>
        <vt:i4>4915282</vt:i4>
      </vt:variant>
      <vt:variant>
        <vt:i4>294</vt:i4>
      </vt:variant>
      <vt:variant>
        <vt:i4>0</vt:i4>
      </vt:variant>
      <vt:variant>
        <vt:i4>5</vt:i4>
      </vt:variant>
      <vt:variant>
        <vt:lpwstr>https://djsir.vic.gov.au/medical-research/sector-support/premiers-awards</vt:lpwstr>
      </vt:variant>
      <vt:variant>
        <vt:lpwstr/>
      </vt:variant>
      <vt:variant>
        <vt:i4>4915282</vt:i4>
      </vt:variant>
      <vt:variant>
        <vt:i4>291</vt:i4>
      </vt:variant>
      <vt:variant>
        <vt:i4>0</vt:i4>
      </vt:variant>
      <vt:variant>
        <vt:i4>5</vt:i4>
      </vt:variant>
      <vt:variant>
        <vt:lpwstr>https://djsir.vic.gov.au/medical-research/sector-support/premiers-awards</vt:lpwstr>
      </vt:variant>
      <vt:variant>
        <vt:lpwstr/>
      </vt:variant>
      <vt:variant>
        <vt:i4>1179699</vt:i4>
      </vt:variant>
      <vt:variant>
        <vt:i4>284</vt:i4>
      </vt:variant>
      <vt:variant>
        <vt:i4>0</vt:i4>
      </vt:variant>
      <vt:variant>
        <vt:i4>5</vt:i4>
      </vt:variant>
      <vt:variant>
        <vt:lpwstr/>
      </vt:variant>
      <vt:variant>
        <vt:lpwstr>_Toc190875514</vt:lpwstr>
      </vt:variant>
      <vt:variant>
        <vt:i4>1179699</vt:i4>
      </vt:variant>
      <vt:variant>
        <vt:i4>278</vt:i4>
      </vt:variant>
      <vt:variant>
        <vt:i4>0</vt:i4>
      </vt:variant>
      <vt:variant>
        <vt:i4>5</vt:i4>
      </vt:variant>
      <vt:variant>
        <vt:lpwstr/>
      </vt:variant>
      <vt:variant>
        <vt:lpwstr>_Toc190875513</vt:lpwstr>
      </vt:variant>
      <vt:variant>
        <vt:i4>1179699</vt:i4>
      </vt:variant>
      <vt:variant>
        <vt:i4>272</vt:i4>
      </vt:variant>
      <vt:variant>
        <vt:i4>0</vt:i4>
      </vt:variant>
      <vt:variant>
        <vt:i4>5</vt:i4>
      </vt:variant>
      <vt:variant>
        <vt:lpwstr/>
      </vt:variant>
      <vt:variant>
        <vt:lpwstr>_Toc190875512</vt:lpwstr>
      </vt:variant>
      <vt:variant>
        <vt:i4>1179699</vt:i4>
      </vt:variant>
      <vt:variant>
        <vt:i4>266</vt:i4>
      </vt:variant>
      <vt:variant>
        <vt:i4>0</vt:i4>
      </vt:variant>
      <vt:variant>
        <vt:i4>5</vt:i4>
      </vt:variant>
      <vt:variant>
        <vt:lpwstr/>
      </vt:variant>
      <vt:variant>
        <vt:lpwstr>_Toc190875511</vt:lpwstr>
      </vt:variant>
      <vt:variant>
        <vt:i4>1179699</vt:i4>
      </vt:variant>
      <vt:variant>
        <vt:i4>260</vt:i4>
      </vt:variant>
      <vt:variant>
        <vt:i4>0</vt:i4>
      </vt:variant>
      <vt:variant>
        <vt:i4>5</vt:i4>
      </vt:variant>
      <vt:variant>
        <vt:lpwstr/>
      </vt:variant>
      <vt:variant>
        <vt:lpwstr>_Toc190875510</vt:lpwstr>
      </vt:variant>
      <vt:variant>
        <vt:i4>1245235</vt:i4>
      </vt:variant>
      <vt:variant>
        <vt:i4>254</vt:i4>
      </vt:variant>
      <vt:variant>
        <vt:i4>0</vt:i4>
      </vt:variant>
      <vt:variant>
        <vt:i4>5</vt:i4>
      </vt:variant>
      <vt:variant>
        <vt:lpwstr/>
      </vt:variant>
      <vt:variant>
        <vt:lpwstr>_Toc190875509</vt:lpwstr>
      </vt:variant>
      <vt:variant>
        <vt:i4>1245235</vt:i4>
      </vt:variant>
      <vt:variant>
        <vt:i4>248</vt:i4>
      </vt:variant>
      <vt:variant>
        <vt:i4>0</vt:i4>
      </vt:variant>
      <vt:variant>
        <vt:i4>5</vt:i4>
      </vt:variant>
      <vt:variant>
        <vt:lpwstr/>
      </vt:variant>
      <vt:variant>
        <vt:lpwstr>_Toc190875508</vt:lpwstr>
      </vt:variant>
      <vt:variant>
        <vt:i4>1245235</vt:i4>
      </vt:variant>
      <vt:variant>
        <vt:i4>242</vt:i4>
      </vt:variant>
      <vt:variant>
        <vt:i4>0</vt:i4>
      </vt:variant>
      <vt:variant>
        <vt:i4>5</vt:i4>
      </vt:variant>
      <vt:variant>
        <vt:lpwstr/>
      </vt:variant>
      <vt:variant>
        <vt:lpwstr>_Toc190875507</vt:lpwstr>
      </vt:variant>
      <vt:variant>
        <vt:i4>1245235</vt:i4>
      </vt:variant>
      <vt:variant>
        <vt:i4>236</vt:i4>
      </vt:variant>
      <vt:variant>
        <vt:i4>0</vt:i4>
      </vt:variant>
      <vt:variant>
        <vt:i4>5</vt:i4>
      </vt:variant>
      <vt:variant>
        <vt:lpwstr/>
      </vt:variant>
      <vt:variant>
        <vt:lpwstr>_Toc190875506</vt:lpwstr>
      </vt:variant>
      <vt:variant>
        <vt:i4>1245235</vt:i4>
      </vt:variant>
      <vt:variant>
        <vt:i4>230</vt:i4>
      </vt:variant>
      <vt:variant>
        <vt:i4>0</vt:i4>
      </vt:variant>
      <vt:variant>
        <vt:i4>5</vt:i4>
      </vt:variant>
      <vt:variant>
        <vt:lpwstr/>
      </vt:variant>
      <vt:variant>
        <vt:lpwstr>_Toc190875505</vt:lpwstr>
      </vt:variant>
      <vt:variant>
        <vt:i4>1245235</vt:i4>
      </vt:variant>
      <vt:variant>
        <vt:i4>224</vt:i4>
      </vt:variant>
      <vt:variant>
        <vt:i4>0</vt:i4>
      </vt:variant>
      <vt:variant>
        <vt:i4>5</vt:i4>
      </vt:variant>
      <vt:variant>
        <vt:lpwstr/>
      </vt:variant>
      <vt:variant>
        <vt:lpwstr>_Toc190875504</vt:lpwstr>
      </vt:variant>
      <vt:variant>
        <vt:i4>1245235</vt:i4>
      </vt:variant>
      <vt:variant>
        <vt:i4>218</vt:i4>
      </vt:variant>
      <vt:variant>
        <vt:i4>0</vt:i4>
      </vt:variant>
      <vt:variant>
        <vt:i4>5</vt:i4>
      </vt:variant>
      <vt:variant>
        <vt:lpwstr/>
      </vt:variant>
      <vt:variant>
        <vt:lpwstr>_Toc190875503</vt:lpwstr>
      </vt:variant>
      <vt:variant>
        <vt:i4>1245235</vt:i4>
      </vt:variant>
      <vt:variant>
        <vt:i4>212</vt:i4>
      </vt:variant>
      <vt:variant>
        <vt:i4>0</vt:i4>
      </vt:variant>
      <vt:variant>
        <vt:i4>5</vt:i4>
      </vt:variant>
      <vt:variant>
        <vt:lpwstr/>
      </vt:variant>
      <vt:variant>
        <vt:lpwstr>_Toc190875502</vt:lpwstr>
      </vt:variant>
      <vt:variant>
        <vt:i4>1245235</vt:i4>
      </vt:variant>
      <vt:variant>
        <vt:i4>206</vt:i4>
      </vt:variant>
      <vt:variant>
        <vt:i4>0</vt:i4>
      </vt:variant>
      <vt:variant>
        <vt:i4>5</vt:i4>
      </vt:variant>
      <vt:variant>
        <vt:lpwstr/>
      </vt:variant>
      <vt:variant>
        <vt:lpwstr>_Toc190875501</vt:lpwstr>
      </vt:variant>
      <vt:variant>
        <vt:i4>1245235</vt:i4>
      </vt:variant>
      <vt:variant>
        <vt:i4>200</vt:i4>
      </vt:variant>
      <vt:variant>
        <vt:i4>0</vt:i4>
      </vt:variant>
      <vt:variant>
        <vt:i4>5</vt:i4>
      </vt:variant>
      <vt:variant>
        <vt:lpwstr/>
      </vt:variant>
      <vt:variant>
        <vt:lpwstr>_Toc190875500</vt:lpwstr>
      </vt:variant>
      <vt:variant>
        <vt:i4>1703986</vt:i4>
      </vt:variant>
      <vt:variant>
        <vt:i4>194</vt:i4>
      </vt:variant>
      <vt:variant>
        <vt:i4>0</vt:i4>
      </vt:variant>
      <vt:variant>
        <vt:i4>5</vt:i4>
      </vt:variant>
      <vt:variant>
        <vt:lpwstr/>
      </vt:variant>
      <vt:variant>
        <vt:lpwstr>_Toc190875499</vt:lpwstr>
      </vt:variant>
      <vt:variant>
        <vt:i4>1703986</vt:i4>
      </vt:variant>
      <vt:variant>
        <vt:i4>188</vt:i4>
      </vt:variant>
      <vt:variant>
        <vt:i4>0</vt:i4>
      </vt:variant>
      <vt:variant>
        <vt:i4>5</vt:i4>
      </vt:variant>
      <vt:variant>
        <vt:lpwstr/>
      </vt:variant>
      <vt:variant>
        <vt:lpwstr>_Toc190875498</vt:lpwstr>
      </vt:variant>
      <vt:variant>
        <vt:i4>1703986</vt:i4>
      </vt:variant>
      <vt:variant>
        <vt:i4>182</vt:i4>
      </vt:variant>
      <vt:variant>
        <vt:i4>0</vt:i4>
      </vt:variant>
      <vt:variant>
        <vt:i4>5</vt:i4>
      </vt:variant>
      <vt:variant>
        <vt:lpwstr/>
      </vt:variant>
      <vt:variant>
        <vt:lpwstr>_Toc190875497</vt:lpwstr>
      </vt:variant>
      <vt:variant>
        <vt:i4>1703986</vt:i4>
      </vt:variant>
      <vt:variant>
        <vt:i4>176</vt:i4>
      </vt:variant>
      <vt:variant>
        <vt:i4>0</vt:i4>
      </vt:variant>
      <vt:variant>
        <vt:i4>5</vt:i4>
      </vt:variant>
      <vt:variant>
        <vt:lpwstr/>
      </vt:variant>
      <vt:variant>
        <vt:lpwstr>_Toc190875496</vt:lpwstr>
      </vt:variant>
      <vt:variant>
        <vt:i4>1703986</vt:i4>
      </vt:variant>
      <vt:variant>
        <vt:i4>170</vt:i4>
      </vt:variant>
      <vt:variant>
        <vt:i4>0</vt:i4>
      </vt:variant>
      <vt:variant>
        <vt:i4>5</vt:i4>
      </vt:variant>
      <vt:variant>
        <vt:lpwstr/>
      </vt:variant>
      <vt:variant>
        <vt:lpwstr>_Toc190875495</vt:lpwstr>
      </vt:variant>
      <vt:variant>
        <vt:i4>1703986</vt:i4>
      </vt:variant>
      <vt:variant>
        <vt:i4>164</vt:i4>
      </vt:variant>
      <vt:variant>
        <vt:i4>0</vt:i4>
      </vt:variant>
      <vt:variant>
        <vt:i4>5</vt:i4>
      </vt:variant>
      <vt:variant>
        <vt:lpwstr/>
      </vt:variant>
      <vt:variant>
        <vt:lpwstr>_Toc190875494</vt:lpwstr>
      </vt:variant>
      <vt:variant>
        <vt:i4>1703986</vt:i4>
      </vt:variant>
      <vt:variant>
        <vt:i4>158</vt:i4>
      </vt:variant>
      <vt:variant>
        <vt:i4>0</vt:i4>
      </vt:variant>
      <vt:variant>
        <vt:i4>5</vt:i4>
      </vt:variant>
      <vt:variant>
        <vt:lpwstr/>
      </vt:variant>
      <vt:variant>
        <vt:lpwstr>_Toc190875493</vt:lpwstr>
      </vt:variant>
      <vt:variant>
        <vt:i4>1703986</vt:i4>
      </vt:variant>
      <vt:variant>
        <vt:i4>152</vt:i4>
      </vt:variant>
      <vt:variant>
        <vt:i4>0</vt:i4>
      </vt:variant>
      <vt:variant>
        <vt:i4>5</vt:i4>
      </vt:variant>
      <vt:variant>
        <vt:lpwstr/>
      </vt:variant>
      <vt:variant>
        <vt:lpwstr>_Toc190875492</vt:lpwstr>
      </vt:variant>
      <vt:variant>
        <vt:i4>1703986</vt:i4>
      </vt:variant>
      <vt:variant>
        <vt:i4>146</vt:i4>
      </vt:variant>
      <vt:variant>
        <vt:i4>0</vt:i4>
      </vt:variant>
      <vt:variant>
        <vt:i4>5</vt:i4>
      </vt:variant>
      <vt:variant>
        <vt:lpwstr/>
      </vt:variant>
      <vt:variant>
        <vt:lpwstr>_Toc190875491</vt:lpwstr>
      </vt:variant>
      <vt:variant>
        <vt:i4>1703986</vt:i4>
      </vt:variant>
      <vt:variant>
        <vt:i4>140</vt:i4>
      </vt:variant>
      <vt:variant>
        <vt:i4>0</vt:i4>
      </vt:variant>
      <vt:variant>
        <vt:i4>5</vt:i4>
      </vt:variant>
      <vt:variant>
        <vt:lpwstr/>
      </vt:variant>
      <vt:variant>
        <vt:lpwstr>_Toc190875490</vt:lpwstr>
      </vt:variant>
      <vt:variant>
        <vt:i4>1769522</vt:i4>
      </vt:variant>
      <vt:variant>
        <vt:i4>134</vt:i4>
      </vt:variant>
      <vt:variant>
        <vt:i4>0</vt:i4>
      </vt:variant>
      <vt:variant>
        <vt:i4>5</vt:i4>
      </vt:variant>
      <vt:variant>
        <vt:lpwstr/>
      </vt:variant>
      <vt:variant>
        <vt:lpwstr>_Toc190875489</vt:lpwstr>
      </vt:variant>
      <vt:variant>
        <vt:i4>1769522</vt:i4>
      </vt:variant>
      <vt:variant>
        <vt:i4>128</vt:i4>
      </vt:variant>
      <vt:variant>
        <vt:i4>0</vt:i4>
      </vt:variant>
      <vt:variant>
        <vt:i4>5</vt:i4>
      </vt:variant>
      <vt:variant>
        <vt:lpwstr/>
      </vt:variant>
      <vt:variant>
        <vt:lpwstr>_Toc190875488</vt:lpwstr>
      </vt:variant>
      <vt:variant>
        <vt:i4>1769522</vt:i4>
      </vt:variant>
      <vt:variant>
        <vt:i4>122</vt:i4>
      </vt:variant>
      <vt:variant>
        <vt:i4>0</vt:i4>
      </vt:variant>
      <vt:variant>
        <vt:i4>5</vt:i4>
      </vt:variant>
      <vt:variant>
        <vt:lpwstr/>
      </vt:variant>
      <vt:variant>
        <vt:lpwstr>_Toc190875487</vt:lpwstr>
      </vt:variant>
      <vt:variant>
        <vt:i4>1769522</vt:i4>
      </vt:variant>
      <vt:variant>
        <vt:i4>116</vt:i4>
      </vt:variant>
      <vt:variant>
        <vt:i4>0</vt:i4>
      </vt:variant>
      <vt:variant>
        <vt:i4>5</vt:i4>
      </vt:variant>
      <vt:variant>
        <vt:lpwstr/>
      </vt:variant>
      <vt:variant>
        <vt:lpwstr>_Toc190875486</vt:lpwstr>
      </vt:variant>
      <vt:variant>
        <vt:i4>1769522</vt:i4>
      </vt:variant>
      <vt:variant>
        <vt:i4>110</vt:i4>
      </vt:variant>
      <vt:variant>
        <vt:i4>0</vt:i4>
      </vt:variant>
      <vt:variant>
        <vt:i4>5</vt:i4>
      </vt:variant>
      <vt:variant>
        <vt:lpwstr/>
      </vt:variant>
      <vt:variant>
        <vt:lpwstr>_Toc190875485</vt:lpwstr>
      </vt:variant>
      <vt:variant>
        <vt:i4>1769522</vt:i4>
      </vt:variant>
      <vt:variant>
        <vt:i4>104</vt:i4>
      </vt:variant>
      <vt:variant>
        <vt:i4>0</vt:i4>
      </vt:variant>
      <vt:variant>
        <vt:i4>5</vt:i4>
      </vt:variant>
      <vt:variant>
        <vt:lpwstr/>
      </vt:variant>
      <vt:variant>
        <vt:lpwstr>_Toc190875484</vt:lpwstr>
      </vt:variant>
      <vt:variant>
        <vt:i4>1769522</vt:i4>
      </vt:variant>
      <vt:variant>
        <vt:i4>98</vt:i4>
      </vt:variant>
      <vt:variant>
        <vt:i4>0</vt:i4>
      </vt:variant>
      <vt:variant>
        <vt:i4>5</vt:i4>
      </vt:variant>
      <vt:variant>
        <vt:lpwstr/>
      </vt:variant>
      <vt:variant>
        <vt:lpwstr>_Toc190875483</vt:lpwstr>
      </vt:variant>
      <vt:variant>
        <vt:i4>1769522</vt:i4>
      </vt:variant>
      <vt:variant>
        <vt:i4>92</vt:i4>
      </vt:variant>
      <vt:variant>
        <vt:i4>0</vt:i4>
      </vt:variant>
      <vt:variant>
        <vt:i4>5</vt:i4>
      </vt:variant>
      <vt:variant>
        <vt:lpwstr/>
      </vt:variant>
      <vt:variant>
        <vt:lpwstr>_Toc190875482</vt:lpwstr>
      </vt:variant>
      <vt:variant>
        <vt:i4>1769522</vt:i4>
      </vt:variant>
      <vt:variant>
        <vt:i4>86</vt:i4>
      </vt:variant>
      <vt:variant>
        <vt:i4>0</vt:i4>
      </vt:variant>
      <vt:variant>
        <vt:i4>5</vt:i4>
      </vt:variant>
      <vt:variant>
        <vt:lpwstr/>
      </vt:variant>
      <vt:variant>
        <vt:lpwstr>_Toc190875481</vt:lpwstr>
      </vt:variant>
      <vt:variant>
        <vt:i4>1769522</vt:i4>
      </vt:variant>
      <vt:variant>
        <vt:i4>80</vt:i4>
      </vt:variant>
      <vt:variant>
        <vt:i4>0</vt:i4>
      </vt:variant>
      <vt:variant>
        <vt:i4>5</vt:i4>
      </vt:variant>
      <vt:variant>
        <vt:lpwstr/>
      </vt:variant>
      <vt:variant>
        <vt:lpwstr>_Toc190875480</vt:lpwstr>
      </vt:variant>
      <vt:variant>
        <vt:i4>1310770</vt:i4>
      </vt:variant>
      <vt:variant>
        <vt:i4>74</vt:i4>
      </vt:variant>
      <vt:variant>
        <vt:i4>0</vt:i4>
      </vt:variant>
      <vt:variant>
        <vt:i4>5</vt:i4>
      </vt:variant>
      <vt:variant>
        <vt:lpwstr/>
      </vt:variant>
      <vt:variant>
        <vt:lpwstr>_Toc190875479</vt:lpwstr>
      </vt:variant>
      <vt:variant>
        <vt:i4>1310770</vt:i4>
      </vt:variant>
      <vt:variant>
        <vt:i4>68</vt:i4>
      </vt:variant>
      <vt:variant>
        <vt:i4>0</vt:i4>
      </vt:variant>
      <vt:variant>
        <vt:i4>5</vt:i4>
      </vt:variant>
      <vt:variant>
        <vt:lpwstr/>
      </vt:variant>
      <vt:variant>
        <vt:lpwstr>_Toc190875478</vt:lpwstr>
      </vt:variant>
      <vt:variant>
        <vt:i4>1310770</vt:i4>
      </vt:variant>
      <vt:variant>
        <vt:i4>62</vt:i4>
      </vt:variant>
      <vt:variant>
        <vt:i4>0</vt:i4>
      </vt:variant>
      <vt:variant>
        <vt:i4>5</vt:i4>
      </vt:variant>
      <vt:variant>
        <vt:lpwstr/>
      </vt:variant>
      <vt:variant>
        <vt:lpwstr>_Toc190875477</vt:lpwstr>
      </vt:variant>
      <vt:variant>
        <vt:i4>1310770</vt:i4>
      </vt:variant>
      <vt:variant>
        <vt:i4>56</vt:i4>
      </vt:variant>
      <vt:variant>
        <vt:i4>0</vt:i4>
      </vt:variant>
      <vt:variant>
        <vt:i4>5</vt:i4>
      </vt:variant>
      <vt:variant>
        <vt:lpwstr/>
      </vt:variant>
      <vt:variant>
        <vt:lpwstr>_Toc190875476</vt:lpwstr>
      </vt:variant>
      <vt:variant>
        <vt:i4>1310770</vt:i4>
      </vt:variant>
      <vt:variant>
        <vt:i4>50</vt:i4>
      </vt:variant>
      <vt:variant>
        <vt:i4>0</vt:i4>
      </vt:variant>
      <vt:variant>
        <vt:i4>5</vt:i4>
      </vt:variant>
      <vt:variant>
        <vt:lpwstr/>
      </vt:variant>
      <vt:variant>
        <vt:lpwstr>_Toc190875475</vt:lpwstr>
      </vt:variant>
      <vt:variant>
        <vt:i4>1310770</vt:i4>
      </vt:variant>
      <vt:variant>
        <vt:i4>44</vt:i4>
      </vt:variant>
      <vt:variant>
        <vt:i4>0</vt:i4>
      </vt:variant>
      <vt:variant>
        <vt:i4>5</vt:i4>
      </vt:variant>
      <vt:variant>
        <vt:lpwstr/>
      </vt:variant>
      <vt:variant>
        <vt:lpwstr>_Toc190875474</vt:lpwstr>
      </vt:variant>
      <vt:variant>
        <vt:i4>1310770</vt:i4>
      </vt:variant>
      <vt:variant>
        <vt:i4>38</vt:i4>
      </vt:variant>
      <vt:variant>
        <vt:i4>0</vt:i4>
      </vt:variant>
      <vt:variant>
        <vt:i4>5</vt:i4>
      </vt:variant>
      <vt:variant>
        <vt:lpwstr/>
      </vt:variant>
      <vt:variant>
        <vt:lpwstr>_Toc190875473</vt:lpwstr>
      </vt:variant>
      <vt:variant>
        <vt:i4>1310770</vt:i4>
      </vt:variant>
      <vt:variant>
        <vt:i4>32</vt:i4>
      </vt:variant>
      <vt:variant>
        <vt:i4>0</vt:i4>
      </vt:variant>
      <vt:variant>
        <vt:i4>5</vt:i4>
      </vt:variant>
      <vt:variant>
        <vt:lpwstr/>
      </vt:variant>
      <vt:variant>
        <vt:lpwstr>_Toc190875472</vt:lpwstr>
      </vt:variant>
      <vt:variant>
        <vt:i4>1310770</vt:i4>
      </vt:variant>
      <vt:variant>
        <vt:i4>26</vt:i4>
      </vt:variant>
      <vt:variant>
        <vt:i4>0</vt:i4>
      </vt:variant>
      <vt:variant>
        <vt:i4>5</vt:i4>
      </vt:variant>
      <vt:variant>
        <vt:lpwstr/>
      </vt:variant>
      <vt:variant>
        <vt:lpwstr>_Toc190875471</vt:lpwstr>
      </vt:variant>
      <vt:variant>
        <vt:i4>1310770</vt:i4>
      </vt:variant>
      <vt:variant>
        <vt:i4>20</vt:i4>
      </vt:variant>
      <vt:variant>
        <vt:i4>0</vt:i4>
      </vt:variant>
      <vt:variant>
        <vt:i4>5</vt:i4>
      </vt:variant>
      <vt:variant>
        <vt:lpwstr/>
      </vt:variant>
      <vt:variant>
        <vt:lpwstr>_Toc190875470</vt:lpwstr>
      </vt:variant>
      <vt:variant>
        <vt:i4>1376306</vt:i4>
      </vt:variant>
      <vt:variant>
        <vt:i4>14</vt:i4>
      </vt:variant>
      <vt:variant>
        <vt:i4>0</vt:i4>
      </vt:variant>
      <vt:variant>
        <vt:i4>5</vt:i4>
      </vt:variant>
      <vt:variant>
        <vt:lpwstr/>
      </vt:variant>
      <vt:variant>
        <vt:lpwstr>_Toc190875469</vt:lpwstr>
      </vt:variant>
      <vt:variant>
        <vt:i4>1376306</vt:i4>
      </vt:variant>
      <vt:variant>
        <vt:i4>8</vt:i4>
      </vt:variant>
      <vt:variant>
        <vt:i4>0</vt:i4>
      </vt:variant>
      <vt:variant>
        <vt:i4>5</vt:i4>
      </vt:variant>
      <vt:variant>
        <vt:lpwstr/>
      </vt:variant>
      <vt:variant>
        <vt:lpwstr>_Toc190875468</vt:lpwstr>
      </vt:variant>
      <vt:variant>
        <vt:i4>1376306</vt:i4>
      </vt:variant>
      <vt:variant>
        <vt:i4>2</vt:i4>
      </vt:variant>
      <vt:variant>
        <vt:i4>0</vt:i4>
      </vt:variant>
      <vt:variant>
        <vt:i4>5</vt:i4>
      </vt:variant>
      <vt:variant>
        <vt:lpwstr/>
      </vt:variant>
      <vt:variant>
        <vt:lpwstr>_Toc190875467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Premier's Awards for Health and Medical Research - program guidelines (accessible version)</dc:title>
  <dc:subject/>
  <dc:creator/>
  <cp:keywords/>
  <dc:description/>
  <cp:lastModifiedBy/>
  <cp:revision>1</cp:revision>
  <dcterms:created xsi:type="dcterms:W3CDTF">2026-10-20T00:13:00Z</dcterms:created>
  <dcterms:modified xsi:type="dcterms:W3CDTF">2026-10-20T01:38:00Z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56d97c89,58a989ac,663d7da0,4c75e62a,686e8871,4a229914,1ce30057,77f94f4,41435e33</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71a7bf6a,4f05c254,5e723e81,6c1c0f8c,5bc04628,7e552df4,28e86d97,60e3430e,59f9f7d</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2026-10-20T00:13:56Z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03ac91ea-3804-4382-8a24-45fb176bbb77</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y fmtid="{D5CDD505-2E9C-101B-9397-08002B2CF9AE}" pid="16" name="ContentTypeId">
    <vt:lpwstr>0x010100DE2EEEEFC545FB46AEE8456DE1A5723C</vt:lpwstr>
  </property>
</Properties>
</file>