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3D1" w14:textId="1EC85B75" w:rsidR="00F31DB4" w:rsidRPr="005F2303" w:rsidRDefault="00F31DB4" w:rsidP="00F31DB4">
      <w:pPr>
        <w:rPr>
          <w:rFonts w:cs="Arial"/>
          <w:lang w:eastAsia="en-AU"/>
        </w:rPr>
      </w:pPr>
      <w:r w:rsidRPr="005F2303">
        <w:rPr>
          <w:rFonts w:cs="Arial"/>
          <w:lang w:eastAsia="en-AU"/>
        </w:rPr>
        <w:t xml:space="preserve">Accessible version of the PDF Fact Sheet </w:t>
      </w:r>
      <w:proofErr w:type="spellStart"/>
      <w:r w:rsidRPr="005F2303">
        <w:rPr>
          <w:rFonts w:cs="Arial"/>
          <w:lang w:eastAsia="en-AU"/>
        </w:rPr>
        <w:t>CarbonNet's</w:t>
      </w:r>
      <w:proofErr w:type="spellEnd"/>
      <w:r w:rsidRPr="005F2303">
        <w:rPr>
          <w:rFonts w:cs="Arial"/>
          <w:lang w:eastAsia="en-AU"/>
        </w:rPr>
        <w:t xml:space="preserve"> proposed </w:t>
      </w:r>
      <w:proofErr w:type="gramStart"/>
      <w:r w:rsidRPr="005F2303">
        <w:rPr>
          <w:rFonts w:cs="Arial"/>
          <w:lang w:eastAsia="en-AU"/>
        </w:rPr>
        <w:t>pipeline</w:t>
      </w:r>
      <w:proofErr w:type="gramEnd"/>
    </w:p>
    <w:p w14:paraId="4025D784" w14:textId="18F3CD59" w:rsidR="00F31DB4" w:rsidRPr="005F2303" w:rsidRDefault="00F31DB4" w:rsidP="00F31DB4">
      <w:pPr>
        <w:pStyle w:val="Heading1"/>
        <w:rPr>
          <w:rFonts w:eastAsia="Times New Roman" w:cs="Arial"/>
          <w:lang w:eastAsia="en-AU"/>
        </w:rPr>
      </w:pPr>
      <w:r w:rsidRPr="005F2303">
        <w:rPr>
          <w:rFonts w:eastAsia="Times New Roman" w:cs="Arial"/>
          <w:lang w:eastAsia="en-AU"/>
        </w:rPr>
        <w:t xml:space="preserve">Fact Sheet 2 - </w:t>
      </w:r>
      <w:proofErr w:type="spellStart"/>
      <w:r w:rsidRPr="005F2303">
        <w:rPr>
          <w:rFonts w:eastAsia="Times New Roman" w:cs="Arial"/>
          <w:lang w:eastAsia="en-AU"/>
        </w:rPr>
        <w:t>CarbonNet's</w:t>
      </w:r>
      <w:proofErr w:type="spellEnd"/>
      <w:r w:rsidRPr="005F2303">
        <w:rPr>
          <w:rFonts w:eastAsia="Times New Roman" w:cs="Arial"/>
          <w:lang w:eastAsia="en-AU"/>
        </w:rPr>
        <w:t xml:space="preserve"> proposed </w:t>
      </w:r>
      <w:proofErr w:type="gramStart"/>
      <w:r w:rsidRPr="005F2303">
        <w:rPr>
          <w:rFonts w:eastAsia="Times New Roman" w:cs="Arial"/>
          <w:lang w:eastAsia="en-AU"/>
        </w:rPr>
        <w:t>pipeline</w:t>
      </w:r>
      <w:proofErr w:type="gramEnd"/>
    </w:p>
    <w:p w14:paraId="06C9B108" w14:textId="77777777" w:rsidR="00F31DB4" w:rsidRPr="005F2303" w:rsidRDefault="00F31DB4" w:rsidP="00F31DB4">
      <w:pPr>
        <w:pStyle w:val="Heading2"/>
        <w:rPr>
          <w:rFonts w:cs="Arial"/>
        </w:rPr>
      </w:pPr>
      <w:r w:rsidRPr="005F2303">
        <w:rPr>
          <w:rFonts w:cs="Arial"/>
        </w:rPr>
        <w:t>Fast facts</w:t>
      </w:r>
    </w:p>
    <w:p w14:paraId="02993DBA" w14:textId="77777777" w:rsidR="00F31DB4" w:rsidRPr="005F2303" w:rsidRDefault="00F31DB4" w:rsidP="00F31DB4">
      <w:pPr>
        <w:pStyle w:val="ListParagraph"/>
        <w:numPr>
          <w:ilvl w:val="0"/>
          <w:numId w:val="5"/>
        </w:numPr>
        <w:rPr>
          <w:rFonts w:cs="Arial"/>
          <w:lang w:eastAsia="en-AU"/>
        </w:rPr>
      </w:pPr>
      <w:r w:rsidRPr="005F2303">
        <w:rPr>
          <w:rFonts w:cs="Arial"/>
          <w:lang w:eastAsia="en-AU"/>
        </w:rPr>
        <w:t>100 km underground pipeline</w:t>
      </w:r>
    </w:p>
    <w:p w14:paraId="4BE1B66D" w14:textId="77777777" w:rsidR="00F31DB4" w:rsidRPr="005F2303" w:rsidRDefault="00F31DB4" w:rsidP="00F31DB4">
      <w:pPr>
        <w:pStyle w:val="ListParagraph"/>
        <w:numPr>
          <w:ilvl w:val="0"/>
          <w:numId w:val="5"/>
        </w:numPr>
        <w:rPr>
          <w:rFonts w:cs="Arial"/>
          <w:lang w:eastAsia="en-AU"/>
        </w:rPr>
      </w:pPr>
      <w:r w:rsidRPr="005F2303">
        <w:rPr>
          <w:rFonts w:cs="Arial"/>
          <w:lang w:eastAsia="en-AU"/>
        </w:rPr>
        <w:t>80 km onshore</w:t>
      </w:r>
    </w:p>
    <w:p w14:paraId="2D2053BC" w14:textId="77777777" w:rsidR="00F31DB4" w:rsidRPr="005F2303" w:rsidRDefault="00F31DB4" w:rsidP="00F31DB4">
      <w:pPr>
        <w:pStyle w:val="ListParagraph"/>
        <w:numPr>
          <w:ilvl w:val="0"/>
          <w:numId w:val="5"/>
        </w:numPr>
        <w:rPr>
          <w:rFonts w:cs="Arial"/>
          <w:lang w:eastAsia="en-AU"/>
        </w:rPr>
      </w:pPr>
      <w:r w:rsidRPr="005F2303">
        <w:rPr>
          <w:rFonts w:cs="Arial"/>
          <w:lang w:eastAsia="en-AU"/>
        </w:rPr>
        <w:t>20 km offshore</w:t>
      </w:r>
    </w:p>
    <w:p w14:paraId="4C391F80" w14:textId="77777777" w:rsidR="00F31DB4" w:rsidRPr="005F2303" w:rsidRDefault="00F31DB4" w:rsidP="00F31DB4">
      <w:pPr>
        <w:pStyle w:val="ListParagraph"/>
        <w:numPr>
          <w:ilvl w:val="0"/>
          <w:numId w:val="5"/>
        </w:numPr>
        <w:rPr>
          <w:rFonts w:cs="Arial"/>
          <w:lang w:eastAsia="en-AU"/>
        </w:rPr>
      </w:pPr>
      <w:r w:rsidRPr="005F2303">
        <w:rPr>
          <w:rFonts w:cs="Arial"/>
          <w:lang w:eastAsia="en-AU"/>
        </w:rPr>
        <w:t xml:space="preserve">Pipeline corridor avoids high impact </w:t>
      </w:r>
      <w:proofErr w:type="gramStart"/>
      <w:r w:rsidRPr="005F2303">
        <w:rPr>
          <w:rFonts w:cs="Arial"/>
          <w:lang w:eastAsia="en-AU"/>
        </w:rPr>
        <w:t>areas</w:t>
      </w:r>
      <w:proofErr w:type="gramEnd"/>
    </w:p>
    <w:p w14:paraId="467A40ED" w14:textId="77777777" w:rsidR="00F31DB4" w:rsidRPr="005F2303" w:rsidRDefault="00F31DB4" w:rsidP="00F31DB4">
      <w:pPr>
        <w:pStyle w:val="ListParagraph"/>
        <w:numPr>
          <w:ilvl w:val="0"/>
          <w:numId w:val="5"/>
        </w:numPr>
        <w:rPr>
          <w:rFonts w:cs="Arial"/>
          <w:lang w:eastAsia="en-AU"/>
        </w:rPr>
      </w:pPr>
      <w:r w:rsidRPr="005F2303">
        <w:rPr>
          <w:rFonts w:cs="Arial"/>
          <w:lang w:eastAsia="en-AU"/>
        </w:rPr>
        <w:t>Comprehensive planning and approvals program</w:t>
      </w:r>
    </w:p>
    <w:p w14:paraId="5B198C41" w14:textId="77777777" w:rsidR="00F31DB4" w:rsidRPr="005F2303" w:rsidRDefault="00F31DB4" w:rsidP="00F31DB4">
      <w:pPr>
        <w:pStyle w:val="Heading2"/>
        <w:rPr>
          <w:rFonts w:cs="Arial"/>
        </w:rPr>
      </w:pPr>
      <w:r w:rsidRPr="005F2303">
        <w:rPr>
          <w:rFonts w:cs="Arial"/>
        </w:rPr>
        <w:t>Pipeline overview</w:t>
      </w:r>
    </w:p>
    <w:p w14:paraId="7E267060" w14:textId="77777777" w:rsidR="00F31DB4" w:rsidRPr="005F2303" w:rsidRDefault="00F31DB4" w:rsidP="00F31DB4">
      <w:pPr>
        <w:rPr>
          <w:rFonts w:cs="Arial"/>
          <w:lang w:eastAsia="en-AU"/>
        </w:rPr>
      </w:pPr>
      <w:r w:rsidRPr="005F2303">
        <w:rPr>
          <w:rFonts w:cs="Arial"/>
          <w:lang w:eastAsia="en-AU"/>
        </w:rPr>
        <w:t>CarbonNet will support industries in the Latrobe Valley by safely transporting and storing CO</w:t>
      </w:r>
      <w:r w:rsidRPr="005F2303">
        <w:rPr>
          <w:rFonts w:cs="Arial"/>
          <w:vertAlign w:val="subscript"/>
          <w:lang w:eastAsia="en-AU"/>
        </w:rPr>
        <w:t xml:space="preserve">2 </w:t>
      </w:r>
      <w:r w:rsidRPr="005F2303">
        <w:rPr>
          <w:rFonts w:cs="Arial"/>
          <w:lang w:eastAsia="en-AU"/>
        </w:rPr>
        <w:t>that is generated through manufacturing processes. The project plays an important part in reducing carbon emissions.</w:t>
      </w:r>
    </w:p>
    <w:p w14:paraId="23B2201E" w14:textId="77777777" w:rsidR="00F31DB4" w:rsidRPr="005F2303" w:rsidRDefault="00F31DB4" w:rsidP="00F31DB4">
      <w:pPr>
        <w:rPr>
          <w:rFonts w:cs="Arial"/>
          <w:lang w:eastAsia="en-AU"/>
        </w:rPr>
      </w:pPr>
      <w:r w:rsidRPr="005F2303">
        <w:rPr>
          <w:rFonts w:cs="Arial"/>
          <w:lang w:eastAsia="en-AU"/>
        </w:rPr>
        <w:t>A key component of the CarbonNet project is a proposed 100km pipeline that will transport CO</w:t>
      </w:r>
      <w:r w:rsidRPr="005F2303">
        <w:rPr>
          <w:rFonts w:cs="Arial"/>
          <w:vertAlign w:val="subscript"/>
          <w:lang w:eastAsia="en-AU"/>
        </w:rPr>
        <w:t>2</w:t>
      </w:r>
      <w:r w:rsidRPr="005F2303">
        <w:rPr>
          <w:rFonts w:cs="Arial"/>
          <w:lang w:eastAsia="en-AU"/>
        </w:rPr>
        <w:t xml:space="preserve"> captured from industries in the Latrobe Valley to an offshore storage site in the Gippsland Basin. Around 80km of the pipeline would be onshore (underground) and around 20km would be offshore, laid directly on the seafloor.</w:t>
      </w:r>
    </w:p>
    <w:p w14:paraId="5BBA40E8" w14:textId="3A260DFB" w:rsidR="00F31DB4" w:rsidRPr="005F2303" w:rsidRDefault="00F31DB4" w:rsidP="008337D2">
      <w:pPr>
        <w:spacing w:before="100" w:beforeAutospacing="1" w:after="100" w:afterAutospacing="1" w:line="240" w:lineRule="auto"/>
        <w:rPr>
          <w:rFonts w:eastAsia="Times New Roman" w:cs="Arial"/>
          <w:sz w:val="24"/>
          <w:szCs w:val="24"/>
          <w:lang w:eastAsia="en-AU"/>
        </w:rPr>
      </w:pPr>
      <w:r w:rsidRPr="005F2303">
        <w:rPr>
          <w:rFonts w:eastAsia="Times New Roman" w:cs="Arial"/>
          <w:noProof/>
          <w:sz w:val="24"/>
          <w:szCs w:val="24"/>
          <w:lang w:eastAsia="en-AU"/>
        </w:rPr>
        <w:drawing>
          <wp:inline distT="0" distB="0" distL="0" distR="0" wp14:anchorId="0818F2C3" wp14:editId="1D9A5452">
            <wp:extent cx="5731510" cy="4041140"/>
            <wp:effectExtent l="0" t="0" r="2540" b="0"/>
            <wp:docPr id="1751321432" name="Picture 15" descr="Map showing Loy Yang and Pelican Storage sit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showing Loy Yang and Pelican Storage site highligh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41140"/>
                    </a:xfrm>
                    <a:prstGeom prst="rect">
                      <a:avLst/>
                    </a:prstGeom>
                    <a:noFill/>
                    <a:ln>
                      <a:noFill/>
                    </a:ln>
                  </pic:spPr>
                </pic:pic>
              </a:graphicData>
            </a:graphic>
          </wp:inline>
        </w:drawing>
      </w:r>
      <w:r w:rsidRPr="005F2303">
        <w:rPr>
          <w:rFonts w:cs="Arial"/>
        </w:rPr>
        <w:br w:type="page"/>
      </w:r>
    </w:p>
    <w:p w14:paraId="6886246C" w14:textId="1CE36C30" w:rsidR="00F31DB4" w:rsidRPr="005F2303" w:rsidRDefault="00F31DB4" w:rsidP="00F31DB4">
      <w:pPr>
        <w:pStyle w:val="Heading2"/>
        <w:rPr>
          <w:rFonts w:cs="Arial"/>
        </w:rPr>
      </w:pPr>
      <w:r w:rsidRPr="005F2303">
        <w:rPr>
          <w:rFonts w:cs="Arial"/>
        </w:rPr>
        <w:lastRenderedPageBreak/>
        <w:t>Identifying a pipeline corridor</w:t>
      </w:r>
    </w:p>
    <w:p w14:paraId="7D302829" w14:textId="77777777" w:rsidR="00F31DB4" w:rsidRPr="005F2303" w:rsidRDefault="00F31DB4" w:rsidP="00F31DB4">
      <w:pPr>
        <w:rPr>
          <w:rFonts w:cs="Arial"/>
          <w:lang w:eastAsia="en-AU"/>
        </w:rPr>
      </w:pPr>
      <w:r w:rsidRPr="005F2303">
        <w:rPr>
          <w:rFonts w:cs="Arial"/>
          <w:lang w:eastAsia="en-AU"/>
        </w:rPr>
        <w:t>CarbonNet has conducted an options assessment that has identified a preferred pipeline corridor from the Latrobe Valley to the proposed offshore Pelican storage site in the Gippsland Basin. The detailed assessment has included geographic reviews and mapping, preliminary stakeholder consultation and use of a multi-criteria analysis and rating framework to evaluate options.</w:t>
      </w:r>
    </w:p>
    <w:p w14:paraId="3B81A06F" w14:textId="77777777" w:rsidR="00F31DB4" w:rsidRPr="005F2303" w:rsidRDefault="00F31DB4" w:rsidP="00F31DB4">
      <w:pPr>
        <w:rPr>
          <w:rFonts w:cs="Arial"/>
          <w:lang w:eastAsia="en-AU"/>
        </w:rPr>
      </w:pPr>
      <w:r w:rsidRPr="005F2303">
        <w:rPr>
          <w:rFonts w:cs="Arial"/>
          <w:lang w:eastAsia="en-AU"/>
        </w:rPr>
        <w:t>The preferred corridor features include:</w:t>
      </w:r>
    </w:p>
    <w:p w14:paraId="76F49FC2" w14:textId="77777777" w:rsidR="00F31DB4" w:rsidRPr="005F2303" w:rsidRDefault="00F31DB4" w:rsidP="00F31DB4">
      <w:pPr>
        <w:pStyle w:val="ListParagraph"/>
        <w:numPr>
          <w:ilvl w:val="0"/>
          <w:numId w:val="6"/>
        </w:numPr>
        <w:rPr>
          <w:rFonts w:cs="Arial"/>
          <w:lang w:eastAsia="en-AU"/>
        </w:rPr>
      </w:pPr>
      <w:r w:rsidRPr="005F2303">
        <w:rPr>
          <w:rFonts w:cs="Arial"/>
          <w:lang w:eastAsia="en-AU"/>
        </w:rPr>
        <w:t>Minimised impact on potentially affected landowners and occupiers.</w:t>
      </w:r>
    </w:p>
    <w:p w14:paraId="21A1C2B9" w14:textId="77777777" w:rsidR="00F31DB4" w:rsidRPr="005F2303" w:rsidRDefault="00F31DB4" w:rsidP="00F31DB4">
      <w:pPr>
        <w:pStyle w:val="ListParagraph"/>
        <w:numPr>
          <w:ilvl w:val="0"/>
          <w:numId w:val="6"/>
        </w:numPr>
        <w:rPr>
          <w:rFonts w:cs="Arial"/>
          <w:lang w:eastAsia="en-AU"/>
        </w:rPr>
      </w:pPr>
      <w:r w:rsidRPr="005F2303">
        <w:rPr>
          <w:rFonts w:cs="Arial"/>
          <w:lang w:eastAsia="en-AU"/>
        </w:rPr>
        <w:t>Minimised footprint of the pipeline within the marine environment.</w:t>
      </w:r>
    </w:p>
    <w:p w14:paraId="55B806C0" w14:textId="77777777" w:rsidR="00F31DB4" w:rsidRPr="005F2303" w:rsidRDefault="00F31DB4" w:rsidP="00F31DB4">
      <w:pPr>
        <w:pStyle w:val="ListParagraph"/>
        <w:numPr>
          <w:ilvl w:val="0"/>
          <w:numId w:val="6"/>
        </w:numPr>
        <w:rPr>
          <w:rFonts w:cs="Arial"/>
          <w:lang w:eastAsia="en-AU"/>
        </w:rPr>
      </w:pPr>
      <w:r w:rsidRPr="005F2303">
        <w:rPr>
          <w:rFonts w:cs="Arial"/>
          <w:lang w:eastAsia="en-AU"/>
        </w:rPr>
        <w:t>Minimal intersection with the Gippsland Lakes Ramsar site.</w:t>
      </w:r>
    </w:p>
    <w:p w14:paraId="0FE7E1E6" w14:textId="77777777" w:rsidR="00F31DB4" w:rsidRPr="005F2303" w:rsidRDefault="00F31DB4" w:rsidP="00F31DB4">
      <w:pPr>
        <w:pStyle w:val="ListParagraph"/>
        <w:numPr>
          <w:ilvl w:val="0"/>
          <w:numId w:val="6"/>
        </w:numPr>
        <w:rPr>
          <w:rFonts w:cs="Arial"/>
          <w:lang w:eastAsia="en-AU"/>
        </w:rPr>
      </w:pPr>
      <w:r w:rsidRPr="005F2303">
        <w:rPr>
          <w:rFonts w:cs="Arial"/>
          <w:lang w:eastAsia="en-AU"/>
        </w:rPr>
        <w:t>Following existing infrastructure as much as possible.</w:t>
      </w:r>
    </w:p>
    <w:p w14:paraId="4DD1E87B" w14:textId="77777777" w:rsidR="00F31DB4" w:rsidRPr="005F2303" w:rsidRDefault="00F31DB4" w:rsidP="00F31DB4">
      <w:pPr>
        <w:pStyle w:val="ListParagraph"/>
        <w:numPr>
          <w:ilvl w:val="0"/>
          <w:numId w:val="6"/>
        </w:numPr>
        <w:rPr>
          <w:rFonts w:cs="Arial"/>
          <w:lang w:eastAsia="en-AU"/>
        </w:rPr>
      </w:pPr>
      <w:r w:rsidRPr="005F2303">
        <w:rPr>
          <w:rFonts w:cs="Arial"/>
          <w:lang w:eastAsia="en-AU"/>
        </w:rPr>
        <w:t>Avoidance of townships and densely populated residential areas.</w:t>
      </w:r>
    </w:p>
    <w:p w14:paraId="08D08BCE" w14:textId="77777777" w:rsidR="00F31DB4" w:rsidRPr="005F2303" w:rsidRDefault="00F31DB4" w:rsidP="00F31DB4">
      <w:pPr>
        <w:pStyle w:val="ListParagraph"/>
        <w:numPr>
          <w:ilvl w:val="0"/>
          <w:numId w:val="6"/>
        </w:numPr>
        <w:rPr>
          <w:rFonts w:cs="Arial"/>
          <w:lang w:eastAsia="en-AU"/>
        </w:rPr>
      </w:pPr>
      <w:r w:rsidRPr="005F2303">
        <w:rPr>
          <w:rFonts w:cs="Arial"/>
          <w:lang w:eastAsia="en-AU"/>
        </w:rPr>
        <w:t>Avoidance of Holey Plains State Park.</w:t>
      </w:r>
    </w:p>
    <w:p w14:paraId="43901E80" w14:textId="77777777" w:rsidR="00F31DB4" w:rsidRPr="005F2303" w:rsidRDefault="00F31DB4" w:rsidP="00F31DB4">
      <w:pPr>
        <w:pStyle w:val="ListParagraph"/>
        <w:numPr>
          <w:ilvl w:val="0"/>
          <w:numId w:val="6"/>
        </w:numPr>
        <w:rPr>
          <w:rFonts w:cs="Arial"/>
          <w:lang w:eastAsia="en-AU"/>
        </w:rPr>
      </w:pPr>
      <w:r w:rsidRPr="005F2303">
        <w:rPr>
          <w:rFonts w:cs="Arial"/>
          <w:lang w:eastAsia="en-AU"/>
        </w:rPr>
        <w:t>Avoidance of existing mine sites in the Latrobe Valley.</w:t>
      </w:r>
    </w:p>
    <w:p w14:paraId="0AEEE4FA" w14:textId="77777777" w:rsidR="00F31DB4" w:rsidRPr="005F2303" w:rsidRDefault="00F31DB4" w:rsidP="00F31DB4">
      <w:pPr>
        <w:rPr>
          <w:rFonts w:cs="Arial"/>
          <w:lang w:eastAsia="en-AU"/>
        </w:rPr>
      </w:pPr>
      <w:r w:rsidRPr="005F2303">
        <w:rPr>
          <w:rFonts w:cs="Arial"/>
          <w:lang w:eastAsia="en-AU"/>
        </w:rPr>
        <w:t>The key steps in progressing the preferred corridor include:</w:t>
      </w:r>
    </w:p>
    <w:p w14:paraId="09D30172" w14:textId="77777777" w:rsidR="00F31DB4" w:rsidRPr="005F2303" w:rsidRDefault="00F31DB4" w:rsidP="00F31DB4">
      <w:pPr>
        <w:pStyle w:val="ListParagraph"/>
        <w:numPr>
          <w:ilvl w:val="0"/>
          <w:numId w:val="7"/>
        </w:numPr>
        <w:rPr>
          <w:rFonts w:cs="Arial"/>
          <w:lang w:eastAsia="en-AU"/>
        </w:rPr>
      </w:pPr>
      <w:r w:rsidRPr="005F2303">
        <w:rPr>
          <w:rFonts w:cs="Arial"/>
          <w:lang w:eastAsia="en-AU"/>
        </w:rPr>
        <w:t xml:space="preserve">Preferred corridor </w:t>
      </w:r>
      <w:proofErr w:type="gramStart"/>
      <w:r w:rsidRPr="005F2303">
        <w:rPr>
          <w:rFonts w:cs="Arial"/>
          <w:lang w:eastAsia="en-AU"/>
        </w:rPr>
        <w:t>identified</w:t>
      </w:r>
      <w:proofErr w:type="gramEnd"/>
    </w:p>
    <w:p w14:paraId="7EEB35D9" w14:textId="77777777" w:rsidR="00F31DB4" w:rsidRPr="005F2303" w:rsidRDefault="00F31DB4" w:rsidP="00F31DB4">
      <w:pPr>
        <w:pStyle w:val="ListParagraph"/>
        <w:numPr>
          <w:ilvl w:val="0"/>
          <w:numId w:val="7"/>
        </w:numPr>
        <w:rPr>
          <w:rFonts w:cs="Arial"/>
          <w:lang w:eastAsia="en-AU"/>
        </w:rPr>
      </w:pPr>
      <w:r w:rsidRPr="005F2303">
        <w:rPr>
          <w:rFonts w:cs="Arial"/>
          <w:lang w:eastAsia="en-AU"/>
        </w:rPr>
        <w:t>Landowner consultation</w:t>
      </w:r>
    </w:p>
    <w:p w14:paraId="207DB1F5" w14:textId="77777777" w:rsidR="00F31DB4" w:rsidRPr="005F2303" w:rsidRDefault="00F31DB4" w:rsidP="00F31DB4">
      <w:pPr>
        <w:pStyle w:val="ListParagraph"/>
        <w:numPr>
          <w:ilvl w:val="0"/>
          <w:numId w:val="7"/>
        </w:numPr>
        <w:rPr>
          <w:rFonts w:cs="Arial"/>
          <w:lang w:eastAsia="en-AU"/>
        </w:rPr>
      </w:pPr>
      <w:r w:rsidRPr="005F2303">
        <w:rPr>
          <w:rFonts w:cs="Arial"/>
          <w:lang w:eastAsia="en-AU"/>
        </w:rPr>
        <w:t>Detailed studies</w:t>
      </w:r>
    </w:p>
    <w:p w14:paraId="1120BBAE" w14:textId="77777777" w:rsidR="00F31DB4" w:rsidRPr="005F2303" w:rsidRDefault="00F31DB4" w:rsidP="00F31DB4">
      <w:pPr>
        <w:pStyle w:val="ListParagraph"/>
        <w:numPr>
          <w:ilvl w:val="0"/>
          <w:numId w:val="7"/>
        </w:numPr>
        <w:rPr>
          <w:rFonts w:cs="Arial"/>
          <w:lang w:eastAsia="en-AU"/>
        </w:rPr>
      </w:pPr>
      <w:r w:rsidRPr="005F2303">
        <w:rPr>
          <w:rFonts w:cs="Arial"/>
          <w:lang w:eastAsia="en-AU"/>
        </w:rPr>
        <w:t>Pipeline licence application</w:t>
      </w:r>
    </w:p>
    <w:p w14:paraId="2FCCB41D" w14:textId="77777777" w:rsidR="00F31DB4" w:rsidRPr="005F2303" w:rsidRDefault="00F31DB4" w:rsidP="00F31DB4">
      <w:pPr>
        <w:pStyle w:val="ListParagraph"/>
        <w:numPr>
          <w:ilvl w:val="0"/>
          <w:numId w:val="7"/>
        </w:numPr>
        <w:rPr>
          <w:rFonts w:cs="Arial"/>
          <w:lang w:eastAsia="en-AU"/>
        </w:rPr>
      </w:pPr>
      <w:r w:rsidRPr="005F2303">
        <w:rPr>
          <w:rFonts w:cs="Arial"/>
          <w:lang w:eastAsia="en-AU"/>
        </w:rPr>
        <w:t>Planning and approvals.</w:t>
      </w:r>
    </w:p>
    <w:p w14:paraId="5B269553" w14:textId="77777777" w:rsidR="00F31DB4" w:rsidRPr="005F2303" w:rsidRDefault="00F31DB4" w:rsidP="00F31DB4">
      <w:pPr>
        <w:rPr>
          <w:rFonts w:cs="Arial"/>
          <w:lang w:eastAsia="en-AU"/>
        </w:rPr>
      </w:pPr>
      <w:r w:rsidRPr="005F2303">
        <w:rPr>
          <w:rFonts w:cs="Arial"/>
          <w:lang w:eastAsia="en-AU"/>
        </w:rPr>
        <w:t>CarbonNet will undergo detailed planning and approvals for construction and operation of the proposed pipeline. This process includes:</w:t>
      </w:r>
    </w:p>
    <w:p w14:paraId="723B745B" w14:textId="77777777" w:rsidR="00F31DB4" w:rsidRPr="005F2303" w:rsidRDefault="00F31DB4" w:rsidP="00F31DB4">
      <w:pPr>
        <w:pStyle w:val="ListParagraph"/>
        <w:numPr>
          <w:ilvl w:val="0"/>
          <w:numId w:val="8"/>
        </w:numPr>
        <w:rPr>
          <w:rFonts w:cs="Arial"/>
          <w:lang w:eastAsia="en-AU"/>
        </w:rPr>
      </w:pPr>
      <w:r w:rsidRPr="005F2303">
        <w:rPr>
          <w:rFonts w:cs="Arial"/>
          <w:lang w:eastAsia="en-AU"/>
        </w:rPr>
        <w:t>Pipeline licence (required under the Victorian Pipelines Act 2005 to allow construction and operation of the pipeline</w:t>
      </w:r>
      <w:proofErr w:type="gramStart"/>
      <w:r w:rsidRPr="005F2303">
        <w:rPr>
          <w:rFonts w:cs="Arial"/>
          <w:lang w:eastAsia="en-AU"/>
        </w:rPr>
        <w:t>);</w:t>
      </w:r>
      <w:proofErr w:type="gramEnd"/>
    </w:p>
    <w:p w14:paraId="6DEBB3C7" w14:textId="77777777" w:rsidR="00F31DB4" w:rsidRPr="005F2303" w:rsidRDefault="00F31DB4" w:rsidP="00F31DB4">
      <w:pPr>
        <w:pStyle w:val="ListParagraph"/>
        <w:numPr>
          <w:ilvl w:val="0"/>
          <w:numId w:val="8"/>
        </w:numPr>
        <w:rPr>
          <w:rFonts w:cs="Arial"/>
          <w:lang w:eastAsia="en-AU"/>
        </w:rPr>
      </w:pPr>
      <w:r w:rsidRPr="005F2303">
        <w:rPr>
          <w:rFonts w:cs="Arial"/>
          <w:lang w:eastAsia="en-AU"/>
        </w:rPr>
        <w:t xml:space="preserve">Referrals under the </w:t>
      </w:r>
      <w:r w:rsidRPr="005F2303">
        <w:rPr>
          <w:rFonts w:cs="Arial"/>
          <w:i/>
          <w:iCs/>
          <w:lang w:eastAsia="en-AU"/>
        </w:rPr>
        <w:t>Victorian Environment Effects Act and the Environment Protection</w:t>
      </w:r>
      <w:r w:rsidRPr="005F2303">
        <w:rPr>
          <w:rFonts w:cs="Arial"/>
          <w:lang w:eastAsia="en-AU"/>
        </w:rPr>
        <w:t xml:space="preserve"> and </w:t>
      </w:r>
      <w:r w:rsidRPr="005F2303">
        <w:rPr>
          <w:rFonts w:cs="Arial"/>
          <w:i/>
          <w:iCs/>
          <w:lang w:eastAsia="en-AU"/>
        </w:rPr>
        <w:t>Biodiversity Conservation Act 1999.</w:t>
      </w:r>
    </w:p>
    <w:p w14:paraId="065CC8B7" w14:textId="77777777" w:rsidR="00F31DB4" w:rsidRPr="005F2303" w:rsidRDefault="00F31DB4" w:rsidP="00F31DB4">
      <w:pPr>
        <w:rPr>
          <w:rFonts w:cs="Arial"/>
          <w:lang w:eastAsia="en-AU"/>
        </w:rPr>
      </w:pPr>
      <w:r w:rsidRPr="005F2303">
        <w:rPr>
          <w:rFonts w:cs="Arial"/>
          <w:lang w:eastAsia="en-AU"/>
        </w:rPr>
        <w:t>More information about the planning and approvals process is available in Fact Sheet 3: Approvals and licensing.</w:t>
      </w:r>
    </w:p>
    <w:p w14:paraId="308CCBDB" w14:textId="77777777" w:rsidR="00F31DB4" w:rsidRPr="005F2303" w:rsidRDefault="00F31DB4" w:rsidP="00F31DB4">
      <w:pPr>
        <w:pStyle w:val="Heading2"/>
        <w:rPr>
          <w:rFonts w:cs="Arial"/>
        </w:rPr>
      </w:pPr>
      <w:r w:rsidRPr="005F2303">
        <w:rPr>
          <w:rFonts w:cs="Arial"/>
        </w:rPr>
        <w:t>Consultation and landholder engagement</w:t>
      </w:r>
    </w:p>
    <w:p w14:paraId="69E2A63E" w14:textId="644E41C7" w:rsidR="008337D2" w:rsidRPr="005F2303" w:rsidRDefault="00F31DB4" w:rsidP="008C1FAC">
      <w:pPr>
        <w:rPr>
          <w:rFonts w:cs="Arial"/>
          <w:lang w:eastAsia="en-AU"/>
        </w:rPr>
      </w:pPr>
      <w:r w:rsidRPr="005F2303">
        <w:rPr>
          <w:rFonts w:cs="Arial"/>
          <w:lang w:eastAsia="en-AU"/>
        </w:rPr>
        <w:t>Engaging and involving local communities and stakeholders in projects helps to achieve better outcomes. CarbonNet will work with impacted landowners and occupiers to develop and refine the preferred pipeline corridor. A series of detailed land surveys and site investigations will also be undertaken to further inform the process.</w:t>
      </w:r>
    </w:p>
    <w:p w14:paraId="4315EF8D" w14:textId="60F31E6A" w:rsidR="00F31DB4" w:rsidRPr="005F2303" w:rsidRDefault="00F31DB4" w:rsidP="00F31DB4">
      <w:pPr>
        <w:pStyle w:val="Heading2"/>
        <w:rPr>
          <w:rFonts w:cs="Arial"/>
        </w:rPr>
      </w:pPr>
      <w:r w:rsidRPr="005F2303">
        <w:rPr>
          <w:rFonts w:cs="Arial"/>
        </w:rPr>
        <w:t>More Information</w:t>
      </w:r>
    </w:p>
    <w:p w14:paraId="68ED0492" w14:textId="5C5E7C75" w:rsidR="008C1FAC" w:rsidRDefault="00F31DB4" w:rsidP="00F31DB4">
      <w:pPr>
        <w:rPr>
          <w:rFonts w:cs="Arial"/>
          <w:color w:val="0000FF"/>
          <w:u w:val="single"/>
          <w:lang w:eastAsia="en-AU"/>
        </w:rPr>
      </w:pPr>
      <w:r w:rsidRPr="005F2303">
        <w:rPr>
          <w:rFonts w:cs="Arial"/>
          <w:lang w:eastAsia="en-AU"/>
        </w:rPr>
        <w:t>The CarbonNet Project</w:t>
      </w:r>
      <w:r w:rsidRPr="005F2303">
        <w:rPr>
          <w:rFonts w:cs="Arial"/>
          <w:lang w:eastAsia="en-AU"/>
        </w:rPr>
        <w:br/>
        <w:t>Ph: 1800 878 968</w:t>
      </w:r>
      <w:r w:rsidRPr="005F2303">
        <w:rPr>
          <w:rFonts w:cs="Arial"/>
          <w:lang w:eastAsia="en-AU"/>
        </w:rPr>
        <w:br/>
        <w:t xml:space="preserve">Email: </w:t>
      </w:r>
      <w:hyperlink r:id="rId8" w:history="1">
        <w:r w:rsidRPr="005F2303">
          <w:rPr>
            <w:rFonts w:cs="Arial"/>
            <w:color w:val="0000FF"/>
            <w:u w:val="single"/>
            <w:lang w:eastAsia="en-AU"/>
          </w:rPr>
          <w:t>carbonnet.info@ecodev.vic.gov.au</w:t>
        </w:r>
      </w:hyperlink>
      <w:r w:rsidRPr="005F2303">
        <w:rPr>
          <w:rFonts w:cs="Arial"/>
          <w:lang w:eastAsia="en-AU"/>
        </w:rPr>
        <w:br/>
        <w:t xml:space="preserve">Website: </w:t>
      </w:r>
      <w:hyperlink r:id="rId9" w:history="1">
        <w:r w:rsidRPr="005F2303">
          <w:rPr>
            <w:rFonts w:cs="Arial"/>
            <w:color w:val="0000FF"/>
            <w:u w:val="single"/>
            <w:lang w:eastAsia="en-AU"/>
          </w:rPr>
          <w:t>vic.gov.au/CarbonNet</w:t>
        </w:r>
      </w:hyperlink>
    </w:p>
    <w:p w14:paraId="2FD98978" w14:textId="77777777" w:rsidR="008C1FAC" w:rsidRDefault="008C1FAC">
      <w:pPr>
        <w:rPr>
          <w:rFonts w:cs="Arial"/>
          <w:color w:val="0000FF"/>
          <w:u w:val="single"/>
          <w:lang w:eastAsia="en-AU"/>
        </w:rPr>
      </w:pPr>
      <w:r>
        <w:rPr>
          <w:rFonts w:cs="Arial"/>
          <w:color w:val="0000FF"/>
          <w:u w:val="single"/>
          <w:lang w:eastAsia="en-AU"/>
        </w:rPr>
        <w:br w:type="page"/>
      </w:r>
    </w:p>
    <w:p w14:paraId="558B4EE5" w14:textId="77777777" w:rsidR="00027343" w:rsidRPr="005F2303" w:rsidRDefault="00027343" w:rsidP="00F31DB4">
      <w:pPr>
        <w:rPr>
          <w:rFonts w:cs="Arial"/>
          <w:color w:val="0000FF"/>
          <w:u w:val="single"/>
          <w:lang w:eastAsia="en-AU"/>
        </w:rPr>
      </w:pPr>
    </w:p>
    <w:p w14:paraId="6EC22F9C" w14:textId="77777777" w:rsidR="001220CB" w:rsidRPr="005F2303" w:rsidRDefault="001220CB" w:rsidP="001220CB">
      <w:pPr>
        <w:pBdr>
          <w:bottom w:val="single" w:sz="4" w:space="1" w:color="auto"/>
        </w:pBdr>
        <w:rPr>
          <w:rFonts w:cs="Arial"/>
          <w:lang w:eastAsia="en-AU"/>
        </w:rPr>
      </w:pPr>
    </w:p>
    <w:p w14:paraId="02729D28" w14:textId="77777777" w:rsidR="00F31DB4" w:rsidRPr="005F2303" w:rsidRDefault="00F31DB4" w:rsidP="001220CB">
      <w:pPr>
        <w:rPr>
          <w:rFonts w:cs="Arial"/>
          <w:lang w:eastAsia="en-AU"/>
        </w:rPr>
      </w:pPr>
      <w:r w:rsidRPr="005F2303">
        <w:rPr>
          <w:rFonts w:cs="Arial"/>
          <w:lang w:eastAsia="en-AU"/>
        </w:rPr>
        <w:t>Authorised by the Crown in Right of Victoria</w:t>
      </w:r>
    </w:p>
    <w:p w14:paraId="554DC5EA" w14:textId="118D5EA2" w:rsidR="00F31DB4" w:rsidRPr="005F2303" w:rsidRDefault="00F31DB4" w:rsidP="001220CB">
      <w:pPr>
        <w:rPr>
          <w:rFonts w:cs="Arial"/>
          <w:lang w:eastAsia="en-AU"/>
        </w:rPr>
      </w:pPr>
      <w:r w:rsidRPr="005F2303">
        <w:rPr>
          <w:rFonts w:cs="Arial"/>
          <w:lang w:eastAsia="en-AU"/>
        </w:rPr>
        <w:t>© Copyright State of Victoria,</w:t>
      </w:r>
      <w:r w:rsidR="001220CB" w:rsidRPr="005F2303">
        <w:rPr>
          <w:rFonts w:cs="Arial"/>
          <w:lang w:eastAsia="en-AU"/>
        </w:rPr>
        <w:br/>
      </w:r>
      <w:r w:rsidRPr="005F2303">
        <w:rPr>
          <w:rFonts w:cs="Arial"/>
          <w:lang w:eastAsia="en-AU"/>
        </w:rPr>
        <w:t>Department of Jobs, Skills, Industry and Regions 2023</w:t>
      </w:r>
      <w:r w:rsidR="001220CB" w:rsidRPr="005F2303">
        <w:rPr>
          <w:rFonts w:cs="Arial"/>
          <w:lang w:eastAsia="en-AU"/>
        </w:rPr>
        <w:br/>
      </w:r>
      <w:r w:rsidRPr="005F2303">
        <w:rPr>
          <w:rFonts w:cs="Arial"/>
          <w:lang w:eastAsia="en-AU"/>
        </w:rPr>
        <w:t>This document is also available at vic.gov.au/CarbonNet</w:t>
      </w:r>
    </w:p>
    <w:p w14:paraId="73930939" w14:textId="77777777" w:rsidR="00F31DB4" w:rsidRPr="005F2303" w:rsidRDefault="00F31DB4" w:rsidP="00F31DB4">
      <w:pPr>
        <w:rPr>
          <w:rFonts w:cs="Arial"/>
          <w:lang w:eastAsia="en-AU"/>
        </w:rPr>
      </w:pPr>
    </w:p>
    <w:sectPr w:rsidR="00F31DB4" w:rsidRPr="005F2303" w:rsidSect="00F31DB4">
      <w:headerReference w:type="default" r:id="rId10"/>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90F5" w14:textId="77777777" w:rsidR="005454B0" w:rsidRDefault="005454B0" w:rsidP="00035047">
      <w:pPr>
        <w:spacing w:after="0" w:line="240" w:lineRule="auto"/>
      </w:pPr>
      <w:r>
        <w:separator/>
      </w:r>
    </w:p>
  </w:endnote>
  <w:endnote w:type="continuationSeparator" w:id="0">
    <w:p w14:paraId="6B89E145" w14:textId="77777777" w:rsidR="005454B0" w:rsidRDefault="005454B0" w:rsidP="0003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27E" w14:textId="36AE449E" w:rsidR="00035047" w:rsidRDefault="008337D2">
    <w:pPr>
      <w:pStyle w:val="Footer"/>
    </w:pPr>
    <w:r>
      <w:rPr>
        <w:noProof/>
      </w:rPr>
      <mc:AlternateContent>
        <mc:Choice Requires="wps">
          <w:drawing>
            <wp:anchor distT="0" distB="0" distL="114300" distR="114300" simplePos="0" relativeHeight="251659264" behindDoc="0" locked="0" layoutInCell="0" allowOverlap="1" wp14:anchorId="568B2AC1" wp14:editId="6FB4B581">
              <wp:simplePos x="0" y="0"/>
              <wp:positionH relativeFrom="page">
                <wp:posOffset>0</wp:posOffset>
              </wp:positionH>
              <wp:positionV relativeFrom="page">
                <wp:posOffset>10248900</wp:posOffset>
              </wp:positionV>
              <wp:extent cx="7560310" cy="252095"/>
              <wp:effectExtent l="0" t="0" r="0" b="14605"/>
              <wp:wrapNone/>
              <wp:docPr id="1" name="MSIPCMc01342ae8d11ff034185bf2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218D3" w14:textId="3D47ABC0" w:rsidR="008337D2" w:rsidRPr="008337D2" w:rsidRDefault="008337D2" w:rsidP="008337D2">
                          <w:pPr>
                            <w:spacing w:after="0"/>
                            <w:jc w:val="center"/>
                            <w:rPr>
                              <w:rFonts w:cs="Arial"/>
                              <w:color w:val="000000"/>
                              <w:sz w:val="24"/>
                            </w:rPr>
                          </w:pPr>
                          <w:r w:rsidRPr="008337D2">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8B2AC1" id="_x0000_t202" coordsize="21600,21600" o:spt="202" path="m,l,21600r21600,l21600,xe">
              <v:stroke joinstyle="miter"/>
              <v:path gradientshapeok="t" o:connecttype="rect"/>
            </v:shapetype>
            <v:shape id="MSIPCMc01342ae8d11ff034185bf27"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2E218D3" w14:textId="3D47ABC0" w:rsidR="008337D2" w:rsidRPr="008337D2" w:rsidRDefault="008337D2" w:rsidP="008337D2">
                    <w:pPr>
                      <w:spacing w:after="0"/>
                      <w:jc w:val="center"/>
                      <w:rPr>
                        <w:rFonts w:cs="Arial"/>
                        <w:color w:val="000000"/>
                        <w:sz w:val="24"/>
                      </w:rPr>
                    </w:pPr>
                    <w:r w:rsidRPr="008337D2">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B8DC" w14:textId="77777777" w:rsidR="005454B0" w:rsidRDefault="005454B0" w:rsidP="00035047">
      <w:pPr>
        <w:spacing w:after="0" w:line="240" w:lineRule="auto"/>
      </w:pPr>
      <w:r>
        <w:separator/>
      </w:r>
    </w:p>
  </w:footnote>
  <w:footnote w:type="continuationSeparator" w:id="0">
    <w:p w14:paraId="1B9291B6" w14:textId="77777777" w:rsidR="005454B0" w:rsidRDefault="005454B0" w:rsidP="0003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85DB" w14:textId="311FDD9E" w:rsidR="00035047" w:rsidRDefault="008337D2">
    <w:pPr>
      <w:pStyle w:val="Header"/>
    </w:pPr>
    <w:r>
      <w:rPr>
        <w:noProof/>
      </w:rPr>
      <mc:AlternateContent>
        <mc:Choice Requires="wps">
          <w:drawing>
            <wp:anchor distT="0" distB="0" distL="114300" distR="114300" simplePos="0" relativeHeight="251660288" behindDoc="0" locked="0" layoutInCell="0" allowOverlap="1" wp14:anchorId="2E85B32B" wp14:editId="4224DA6F">
              <wp:simplePos x="0" y="0"/>
              <wp:positionH relativeFrom="page">
                <wp:posOffset>0</wp:posOffset>
              </wp:positionH>
              <wp:positionV relativeFrom="page">
                <wp:posOffset>190500</wp:posOffset>
              </wp:positionV>
              <wp:extent cx="7560310" cy="252095"/>
              <wp:effectExtent l="0" t="0" r="0" b="14605"/>
              <wp:wrapNone/>
              <wp:docPr id="2" name="MSIPCM99fc4dde8c3fbed10e4b6c9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C9832" w14:textId="239CBBE5" w:rsidR="008337D2" w:rsidRPr="008337D2" w:rsidRDefault="008337D2" w:rsidP="008337D2">
                          <w:pPr>
                            <w:spacing w:after="0"/>
                            <w:jc w:val="center"/>
                            <w:rPr>
                              <w:rFonts w:cs="Arial"/>
                              <w:color w:val="000000"/>
                              <w:sz w:val="24"/>
                            </w:rPr>
                          </w:pPr>
                          <w:r w:rsidRPr="008337D2">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85B32B" id="_x0000_t202" coordsize="21600,21600" o:spt="202" path="m,l,21600r21600,l21600,xe">
              <v:stroke joinstyle="miter"/>
              <v:path gradientshapeok="t" o:connecttype="rect"/>
            </v:shapetype>
            <v:shape id="MSIPCM99fc4dde8c3fbed10e4b6c93"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36C9832" w14:textId="239CBBE5" w:rsidR="008337D2" w:rsidRPr="008337D2" w:rsidRDefault="008337D2" w:rsidP="008337D2">
                    <w:pPr>
                      <w:spacing w:after="0"/>
                      <w:jc w:val="center"/>
                      <w:rPr>
                        <w:rFonts w:cs="Arial"/>
                        <w:color w:val="000000"/>
                        <w:sz w:val="24"/>
                      </w:rPr>
                    </w:pPr>
                    <w:r w:rsidRPr="008337D2">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C6A"/>
    <w:multiLevelType w:val="hybridMultilevel"/>
    <w:tmpl w:val="86C8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97B76"/>
    <w:multiLevelType w:val="multilevel"/>
    <w:tmpl w:val="555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5036A"/>
    <w:multiLevelType w:val="hybridMultilevel"/>
    <w:tmpl w:val="67E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FC5411"/>
    <w:multiLevelType w:val="multilevel"/>
    <w:tmpl w:val="9E1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064D0"/>
    <w:multiLevelType w:val="multilevel"/>
    <w:tmpl w:val="7E4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8533B"/>
    <w:multiLevelType w:val="hybridMultilevel"/>
    <w:tmpl w:val="A0B24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4305C"/>
    <w:multiLevelType w:val="hybridMultilevel"/>
    <w:tmpl w:val="E9E4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E38F4"/>
    <w:multiLevelType w:val="multilevel"/>
    <w:tmpl w:val="44E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604500">
    <w:abstractNumId w:val="4"/>
  </w:num>
  <w:num w:numId="2" w16cid:durableId="1787313631">
    <w:abstractNumId w:val="3"/>
  </w:num>
  <w:num w:numId="3" w16cid:durableId="1633050241">
    <w:abstractNumId w:val="7"/>
  </w:num>
  <w:num w:numId="4" w16cid:durableId="991178118">
    <w:abstractNumId w:val="1"/>
  </w:num>
  <w:num w:numId="5" w16cid:durableId="53043860">
    <w:abstractNumId w:val="0"/>
  </w:num>
  <w:num w:numId="6" w16cid:durableId="252055247">
    <w:abstractNumId w:val="6"/>
  </w:num>
  <w:num w:numId="7" w16cid:durableId="1281110100">
    <w:abstractNumId w:val="2"/>
  </w:num>
  <w:num w:numId="8" w16cid:durableId="1884749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47"/>
    <w:rsid w:val="00027343"/>
    <w:rsid w:val="00035047"/>
    <w:rsid w:val="000D15F7"/>
    <w:rsid w:val="001220CB"/>
    <w:rsid w:val="0022439F"/>
    <w:rsid w:val="00264B6A"/>
    <w:rsid w:val="00521D5A"/>
    <w:rsid w:val="005454B0"/>
    <w:rsid w:val="005F2303"/>
    <w:rsid w:val="008337D2"/>
    <w:rsid w:val="008C1FAC"/>
    <w:rsid w:val="00CD570F"/>
    <w:rsid w:val="00CF1AF4"/>
    <w:rsid w:val="00E37A04"/>
    <w:rsid w:val="00F31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94494"/>
  <w15:chartTrackingRefBased/>
  <w15:docId w15:val="{AC00C301-652E-41D5-94C2-C826F4E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AC"/>
    <w:rPr>
      <w:rFonts w:ascii="Arial" w:hAnsi="Arial"/>
    </w:rPr>
  </w:style>
  <w:style w:type="paragraph" w:styleId="Heading1">
    <w:name w:val="heading 1"/>
    <w:basedOn w:val="Normal"/>
    <w:next w:val="Normal"/>
    <w:link w:val="Heading1Char"/>
    <w:uiPriority w:val="9"/>
    <w:qFormat/>
    <w:rsid w:val="008C1FAC"/>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link w:val="Heading2Char"/>
    <w:uiPriority w:val="9"/>
    <w:qFormat/>
    <w:rsid w:val="008C1FAC"/>
    <w:pPr>
      <w:spacing w:before="100" w:beforeAutospacing="1" w:after="100" w:afterAutospacing="1" w:line="240" w:lineRule="auto"/>
      <w:outlineLvl w:val="1"/>
    </w:pPr>
    <w:rPr>
      <w:rFonts w:eastAsia="Times New Roman" w:cs="Times New Roman"/>
      <w:b/>
      <w:bCs/>
      <w:sz w:val="32"/>
      <w:szCs w:val="36"/>
      <w:lang w:eastAsia="en-AU"/>
    </w:rPr>
  </w:style>
  <w:style w:type="paragraph" w:styleId="Heading3">
    <w:name w:val="heading 3"/>
    <w:basedOn w:val="Normal"/>
    <w:link w:val="Heading3Char"/>
    <w:uiPriority w:val="9"/>
    <w:qFormat/>
    <w:rsid w:val="008C1FAC"/>
    <w:pPr>
      <w:spacing w:before="100" w:beforeAutospacing="1" w:after="100" w:afterAutospacing="1" w:line="240" w:lineRule="auto"/>
      <w:outlineLvl w:val="2"/>
    </w:pPr>
    <w:rPr>
      <w:rFonts w:eastAsia="Times New Roman" w:cs="Times New Roman"/>
      <w:b/>
      <w:bCs/>
      <w:sz w:val="27"/>
      <w:szCs w:val="27"/>
      <w:lang w:eastAsia="en-AU"/>
    </w:rPr>
  </w:style>
  <w:style w:type="paragraph" w:styleId="Heading4">
    <w:name w:val="heading 4"/>
    <w:basedOn w:val="Normal"/>
    <w:link w:val="Heading4Char"/>
    <w:uiPriority w:val="9"/>
    <w:qFormat/>
    <w:rsid w:val="008C1FAC"/>
    <w:pPr>
      <w:spacing w:before="100" w:beforeAutospacing="1" w:after="100" w:afterAutospacing="1" w:line="240" w:lineRule="auto"/>
      <w:outlineLvl w:val="3"/>
    </w:pPr>
    <w:rPr>
      <w:rFonts w:eastAsia="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FAC"/>
    <w:rPr>
      <w:rFonts w:ascii="Arial" w:eastAsia="Times New Roman" w:hAnsi="Arial" w:cs="Times New Roman"/>
      <w:b/>
      <w:bCs/>
      <w:sz w:val="32"/>
      <w:szCs w:val="36"/>
      <w:lang w:eastAsia="en-AU"/>
    </w:rPr>
  </w:style>
  <w:style w:type="character" w:customStyle="1" w:styleId="Heading3Char">
    <w:name w:val="Heading 3 Char"/>
    <w:basedOn w:val="DefaultParagraphFont"/>
    <w:link w:val="Heading3"/>
    <w:uiPriority w:val="9"/>
    <w:rsid w:val="008C1FAC"/>
    <w:rPr>
      <w:rFonts w:ascii="Arial" w:eastAsia="Times New Roman" w:hAnsi="Arial" w:cs="Times New Roman"/>
      <w:b/>
      <w:bCs/>
      <w:sz w:val="27"/>
      <w:szCs w:val="27"/>
      <w:lang w:eastAsia="en-AU"/>
    </w:rPr>
  </w:style>
  <w:style w:type="character" w:customStyle="1" w:styleId="Heading4Char">
    <w:name w:val="Heading 4 Char"/>
    <w:basedOn w:val="DefaultParagraphFont"/>
    <w:link w:val="Heading4"/>
    <w:uiPriority w:val="9"/>
    <w:rsid w:val="008C1FAC"/>
    <w:rPr>
      <w:rFonts w:ascii="Arial" w:eastAsia="Times New Roman" w:hAnsi="Arial" w:cs="Times New Roman"/>
      <w:b/>
      <w:bCs/>
      <w:sz w:val="24"/>
      <w:szCs w:val="24"/>
      <w:lang w:eastAsia="en-AU"/>
    </w:rPr>
  </w:style>
  <w:style w:type="paragraph" w:styleId="NormalWeb">
    <w:name w:val="Normal (Web)"/>
    <w:basedOn w:val="Normal"/>
    <w:uiPriority w:val="99"/>
    <w:semiHidden/>
    <w:unhideWhenUsed/>
    <w:rsid w:val="000350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5047"/>
    <w:rPr>
      <w:b/>
      <w:bCs/>
    </w:rPr>
  </w:style>
  <w:style w:type="character" w:customStyle="1" w:styleId="Heading1Char">
    <w:name w:val="Heading 1 Char"/>
    <w:basedOn w:val="DefaultParagraphFont"/>
    <w:link w:val="Heading1"/>
    <w:uiPriority w:val="9"/>
    <w:rsid w:val="008C1FAC"/>
    <w:rPr>
      <w:rFonts w:ascii="Arial" w:eastAsiaTheme="majorEastAsia" w:hAnsi="Arial" w:cstheme="majorBidi"/>
      <w:color w:val="2F5496" w:themeColor="accent1" w:themeShade="BF"/>
      <w:sz w:val="36"/>
      <w:szCs w:val="32"/>
    </w:rPr>
  </w:style>
  <w:style w:type="table" w:styleId="TableGrid">
    <w:name w:val="Table Grid"/>
    <w:basedOn w:val="TableNormal"/>
    <w:uiPriority w:val="39"/>
    <w:rsid w:val="0003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47"/>
  </w:style>
  <w:style w:type="paragraph" w:styleId="Footer">
    <w:name w:val="footer"/>
    <w:basedOn w:val="Normal"/>
    <w:link w:val="FooterChar"/>
    <w:uiPriority w:val="99"/>
    <w:unhideWhenUsed/>
    <w:rsid w:val="00035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47"/>
  </w:style>
  <w:style w:type="character" w:styleId="Emphasis">
    <w:name w:val="Emphasis"/>
    <w:basedOn w:val="DefaultParagraphFont"/>
    <w:uiPriority w:val="20"/>
    <w:qFormat/>
    <w:rsid w:val="00F31DB4"/>
    <w:rPr>
      <w:i/>
      <w:iCs/>
    </w:rPr>
  </w:style>
  <w:style w:type="character" w:styleId="Hyperlink">
    <w:name w:val="Hyperlink"/>
    <w:basedOn w:val="DefaultParagraphFont"/>
    <w:uiPriority w:val="99"/>
    <w:semiHidden/>
    <w:unhideWhenUsed/>
    <w:rsid w:val="00F31DB4"/>
    <w:rPr>
      <w:color w:val="0000FF"/>
      <w:u w:val="single"/>
    </w:rPr>
  </w:style>
  <w:style w:type="paragraph" w:styleId="ListParagraph">
    <w:name w:val="List Paragraph"/>
    <w:basedOn w:val="Normal"/>
    <w:uiPriority w:val="34"/>
    <w:qFormat/>
    <w:rsid w:val="00F3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785">
      <w:bodyDiv w:val="1"/>
      <w:marLeft w:val="0"/>
      <w:marRight w:val="0"/>
      <w:marTop w:val="0"/>
      <w:marBottom w:val="0"/>
      <w:divBdr>
        <w:top w:val="none" w:sz="0" w:space="0" w:color="auto"/>
        <w:left w:val="none" w:sz="0" w:space="0" w:color="auto"/>
        <w:bottom w:val="none" w:sz="0" w:space="0" w:color="auto"/>
        <w:right w:val="none" w:sz="0" w:space="0" w:color="auto"/>
      </w:divBdr>
      <w:divsChild>
        <w:div w:id="1733506128">
          <w:marLeft w:val="0"/>
          <w:marRight w:val="0"/>
          <w:marTop w:val="0"/>
          <w:marBottom w:val="0"/>
          <w:divBdr>
            <w:top w:val="none" w:sz="0" w:space="0" w:color="auto"/>
            <w:left w:val="none" w:sz="0" w:space="0" w:color="auto"/>
            <w:bottom w:val="none" w:sz="0" w:space="0" w:color="auto"/>
            <w:right w:val="none" w:sz="0" w:space="0" w:color="auto"/>
          </w:divBdr>
        </w:div>
      </w:divsChild>
    </w:div>
    <w:div w:id="7846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bonnet.info@ecodev.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jsir.vic.gov.au/carb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2676</Characters>
  <DocSecurity>0</DocSecurity>
  <Lines>65</Lines>
  <Paragraphs>32</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2023-09-28T04:49:00Z</dcterms:created>
  <dcterms:modified xsi:type="dcterms:W3CDTF">2023-09-28T04:49:00Z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2023-09-28T04:22:51Z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3c7bd287-8041-4e05-a917-a9f9e947037b</vt:lpwstr>
  </property>
  <property fmtid="{D5CDD505-2E9C-101B-9397-08002B2CF9AE}" pid="8" name="MSIP_Label_d00a4df9-c942-4b09-b23a-6c1023f6de27_ContentBits">
    <vt:lpwstr>3</vt:lpwstr>
  </property>
</Properties>
</file>