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14922" w14:textId="77777777" w:rsidR="00E6542E" w:rsidRPr="0078175B" w:rsidRDefault="00E6542E" w:rsidP="00E6542E">
      <w:pPr>
        <w:spacing w:after="480"/>
      </w:pPr>
      <w:r w:rsidRPr="00C52F5A">
        <w:rPr>
          <w:noProof/>
        </w:rPr>
        <w:drawing>
          <wp:inline distT="0" distB="0" distL="0" distR="0" wp14:anchorId="3DD7754A" wp14:editId="0DBB6417">
            <wp:extent cx="2987240" cy="720000"/>
            <wp:effectExtent l="0" t="0" r="0" b="4445"/>
            <wp:docPr id="555962219" name="Picture 1" descr="Made in Victoria logo and Victoria State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62219" name="Picture 1" descr="Made in Victoria logo and Victoria State Government 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724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F5925" w14:textId="48B24515" w:rsidR="00E6542E" w:rsidRPr="0078175B" w:rsidRDefault="00E6542E" w:rsidP="00E6542E">
      <w:pPr>
        <w:pStyle w:val="Title"/>
        <w:rPr>
          <w:color w:val="000000"/>
        </w:rPr>
      </w:pPr>
      <w:r w:rsidRPr="00C52F5A">
        <w:t>Victorian</w:t>
      </w:r>
      <w:r w:rsidR="004778E5">
        <w:t xml:space="preserve"> </w:t>
      </w:r>
      <w:r w:rsidRPr="00C52F5A">
        <w:t>Prefabricated</w:t>
      </w:r>
      <w:r w:rsidR="004778E5">
        <w:t xml:space="preserve"> </w:t>
      </w:r>
      <w:r w:rsidRPr="00C52F5A">
        <w:t>Construction</w:t>
      </w:r>
      <w:r w:rsidR="004778E5">
        <w:t xml:space="preserve"> </w:t>
      </w:r>
      <w:r w:rsidRPr="00C52F5A">
        <w:t>Directory</w:t>
      </w:r>
    </w:p>
    <w:p w14:paraId="40CBB855" w14:textId="670F3CF3" w:rsidR="00E6542E" w:rsidRPr="0078175B" w:rsidRDefault="00E6542E" w:rsidP="00E6542E">
      <w:pPr>
        <w:pStyle w:val="Subtitle"/>
        <w:spacing w:after="720"/>
      </w:pPr>
      <w:r w:rsidRPr="00C52F5A">
        <w:t>A</w:t>
      </w:r>
      <w:r w:rsidR="004778E5">
        <w:t xml:space="preserve"> </w:t>
      </w:r>
      <w:r w:rsidRPr="00C52F5A">
        <w:t>guide</w:t>
      </w:r>
      <w:r w:rsidR="004778E5">
        <w:t xml:space="preserve"> </w:t>
      </w:r>
      <w:r w:rsidRPr="00C52F5A">
        <w:t>to</w:t>
      </w:r>
      <w:r w:rsidR="004778E5">
        <w:t xml:space="preserve"> </w:t>
      </w:r>
      <w:r w:rsidRPr="00C52F5A">
        <w:t>offsite</w:t>
      </w:r>
      <w:r w:rsidR="004778E5">
        <w:t xml:space="preserve"> </w:t>
      </w:r>
      <w:r w:rsidRPr="00C52F5A">
        <w:t>and</w:t>
      </w:r>
      <w:r w:rsidR="004778E5">
        <w:t xml:space="preserve"> </w:t>
      </w:r>
      <w:r w:rsidRPr="00C52F5A">
        <w:t>modular</w:t>
      </w:r>
      <w:r w:rsidR="004778E5">
        <w:t xml:space="preserve"> </w:t>
      </w:r>
      <w:r w:rsidRPr="00C52F5A">
        <w:t>manufacturers</w:t>
      </w:r>
      <w:r w:rsidR="004778E5">
        <w:t xml:space="preserve"> </w:t>
      </w:r>
    </w:p>
    <w:p w14:paraId="16DE4C47" w14:textId="36DA391C" w:rsidR="00EF7514" w:rsidRDefault="00E6542E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r w:rsidRPr="0078175B">
        <w:rPr>
          <w:noProof w:val="0"/>
        </w:rPr>
        <w:fldChar w:fldCharType="begin"/>
      </w:r>
      <w:r w:rsidRPr="0078175B">
        <w:rPr>
          <w:noProof w:val="0"/>
        </w:rPr>
        <w:instrText xml:space="preserve"> TOC \o "1-1" \h \z \t "Heading 2,2,Heading 3,3" </w:instrText>
      </w:r>
      <w:r w:rsidRPr="0078175B">
        <w:rPr>
          <w:noProof w:val="0"/>
        </w:rPr>
        <w:fldChar w:fldCharType="separate"/>
      </w:r>
      <w:hyperlink w:anchor="_Toc173396824" w:history="1">
        <w:r w:rsidR="00EF7514" w:rsidRPr="00EC679B">
          <w:rPr>
            <w:rStyle w:val="Hyperlink"/>
            <w:lang w:val="en-GB" w:eastAsia="en-GB"/>
          </w:rPr>
          <w:t>About this directory</w:t>
        </w:r>
        <w:r w:rsidR="00EF7514">
          <w:rPr>
            <w:webHidden/>
          </w:rPr>
          <w:tab/>
        </w:r>
        <w:r w:rsidR="00EF7514">
          <w:rPr>
            <w:webHidden/>
          </w:rPr>
          <w:fldChar w:fldCharType="begin"/>
        </w:r>
        <w:r w:rsidR="00EF7514">
          <w:rPr>
            <w:webHidden/>
          </w:rPr>
          <w:instrText xml:space="preserve"> PAGEREF _Toc173396824 \h </w:instrText>
        </w:r>
        <w:r w:rsidR="00EF7514">
          <w:rPr>
            <w:webHidden/>
          </w:rPr>
        </w:r>
        <w:r w:rsidR="00EF7514">
          <w:rPr>
            <w:webHidden/>
          </w:rPr>
          <w:fldChar w:fldCharType="separate"/>
        </w:r>
        <w:r w:rsidR="00EF7514">
          <w:rPr>
            <w:webHidden/>
          </w:rPr>
          <w:t>3</w:t>
        </w:r>
        <w:r w:rsidR="00EF7514">
          <w:rPr>
            <w:webHidden/>
          </w:rPr>
          <w:fldChar w:fldCharType="end"/>
        </w:r>
      </w:hyperlink>
    </w:p>
    <w:p w14:paraId="6920FF2E" w14:textId="242B816F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25" w:history="1">
        <w:r w:rsidR="00EF7514" w:rsidRPr="00EC679B">
          <w:rPr>
            <w:rStyle w:val="Hyperlink"/>
            <w:noProof/>
          </w:rPr>
          <w:t>Made in Victoria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_Toc173396825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3</w:t>
        </w:r>
        <w:r w:rsidR="00EF7514">
          <w:rPr>
            <w:noProof/>
            <w:webHidden/>
          </w:rPr>
          <w:fldChar w:fldCharType="end"/>
        </w:r>
      </w:hyperlink>
    </w:p>
    <w:p w14:paraId="31EA7B2D" w14:textId="5D523E52" w:rsidR="00EF7514" w:rsidRDefault="00BA486D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73396826" w:history="1">
        <w:r w:rsidR="00EF7514" w:rsidRPr="00EC679B">
          <w:rPr>
            <w:rStyle w:val="Hyperlink"/>
          </w:rPr>
          <w:t>What is prefabricated construction?</w:t>
        </w:r>
        <w:r w:rsidR="00EF7514">
          <w:rPr>
            <w:webHidden/>
          </w:rPr>
          <w:tab/>
        </w:r>
        <w:r w:rsidR="00EF7514">
          <w:rPr>
            <w:webHidden/>
          </w:rPr>
          <w:fldChar w:fldCharType="begin"/>
        </w:r>
        <w:r w:rsidR="00EF7514">
          <w:rPr>
            <w:webHidden/>
          </w:rPr>
          <w:instrText xml:space="preserve"> PAGEREF _Toc173396826 \h </w:instrText>
        </w:r>
        <w:r w:rsidR="00EF7514">
          <w:rPr>
            <w:webHidden/>
          </w:rPr>
        </w:r>
        <w:r w:rsidR="00EF7514">
          <w:rPr>
            <w:webHidden/>
          </w:rPr>
          <w:fldChar w:fldCharType="separate"/>
        </w:r>
        <w:r w:rsidR="00EF7514">
          <w:rPr>
            <w:webHidden/>
          </w:rPr>
          <w:t>4</w:t>
        </w:r>
        <w:r w:rsidR="00EF7514">
          <w:rPr>
            <w:webHidden/>
          </w:rPr>
          <w:fldChar w:fldCharType="end"/>
        </w:r>
      </w:hyperlink>
    </w:p>
    <w:p w14:paraId="0B8443AB" w14:textId="7B3DFFA9" w:rsidR="00EF7514" w:rsidRDefault="00BA486D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73396827" w:history="1">
        <w:r w:rsidR="00EF7514" w:rsidRPr="00EC679B">
          <w:rPr>
            <w:rStyle w:val="Hyperlink"/>
          </w:rPr>
          <w:t>Victoria: A centre for innovation in prefabricated construction</w:t>
        </w:r>
        <w:r w:rsidR="00EF7514">
          <w:rPr>
            <w:webHidden/>
          </w:rPr>
          <w:tab/>
        </w:r>
        <w:r w:rsidR="00EF7514">
          <w:rPr>
            <w:webHidden/>
          </w:rPr>
          <w:fldChar w:fldCharType="begin"/>
        </w:r>
        <w:r w:rsidR="00EF7514">
          <w:rPr>
            <w:webHidden/>
          </w:rPr>
          <w:instrText xml:space="preserve"> PAGEREF _Toc173396827 \h </w:instrText>
        </w:r>
        <w:r w:rsidR="00EF7514">
          <w:rPr>
            <w:webHidden/>
          </w:rPr>
        </w:r>
        <w:r w:rsidR="00EF7514">
          <w:rPr>
            <w:webHidden/>
          </w:rPr>
          <w:fldChar w:fldCharType="separate"/>
        </w:r>
        <w:r w:rsidR="00EF7514">
          <w:rPr>
            <w:webHidden/>
          </w:rPr>
          <w:t>4</w:t>
        </w:r>
        <w:r w:rsidR="00EF7514">
          <w:rPr>
            <w:webHidden/>
          </w:rPr>
          <w:fldChar w:fldCharType="end"/>
        </w:r>
      </w:hyperlink>
    </w:p>
    <w:p w14:paraId="6C24B42F" w14:textId="79128495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28" w:history="1">
        <w:r w:rsidR="00EF7514" w:rsidRPr="00EC679B">
          <w:rPr>
            <w:rStyle w:val="Hyperlink"/>
            <w:noProof/>
          </w:rPr>
          <w:t>Prefab ecosystem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_Toc173396828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5</w:t>
        </w:r>
        <w:r w:rsidR="00EF7514">
          <w:rPr>
            <w:noProof/>
            <w:webHidden/>
          </w:rPr>
          <w:fldChar w:fldCharType="end"/>
        </w:r>
      </w:hyperlink>
    </w:p>
    <w:p w14:paraId="572170B3" w14:textId="4FD44308" w:rsidR="00EF7514" w:rsidRDefault="00BA486D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73396829" w:history="1">
        <w:r w:rsidR="00EF7514" w:rsidRPr="00EC679B">
          <w:rPr>
            <w:rStyle w:val="Hyperlink"/>
            <w:lang w:val="en-GB" w:eastAsia="en-GB"/>
          </w:rPr>
          <w:t>The benefits of prefabricated construction</w:t>
        </w:r>
        <w:r w:rsidR="00EF7514">
          <w:rPr>
            <w:webHidden/>
          </w:rPr>
          <w:tab/>
        </w:r>
        <w:r w:rsidR="00EF7514">
          <w:rPr>
            <w:webHidden/>
          </w:rPr>
          <w:fldChar w:fldCharType="begin"/>
        </w:r>
        <w:r w:rsidR="00EF7514">
          <w:rPr>
            <w:webHidden/>
          </w:rPr>
          <w:instrText xml:space="preserve"> PAGEREF _Toc173396829 \h </w:instrText>
        </w:r>
        <w:r w:rsidR="00EF7514">
          <w:rPr>
            <w:webHidden/>
          </w:rPr>
        </w:r>
        <w:r w:rsidR="00EF7514">
          <w:rPr>
            <w:webHidden/>
          </w:rPr>
          <w:fldChar w:fldCharType="separate"/>
        </w:r>
        <w:r w:rsidR="00EF7514">
          <w:rPr>
            <w:webHidden/>
          </w:rPr>
          <w:t>5</w:t>
        </w:r>
        <w:r w:rsidR="00EF7514">
          <w:rPr>
            <w:webHidden/>
          </w:rPr>
          <w:fldChar w:fldCharType="end"/>
        </w:r>
      </w:hyperlink>
    </w:p>
    <w:p w14:paraId="38ED6629" w14:textId="703A98A1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30" w:history="1">
        <w:r w:rsidR="00EF7514" w:rsidRPr="00EC679B">
          <w:rPr>
            <w:rStyle w:val="Hyperlink"/>
            <w:noProof/>
            <w:lang w:val="en-GB" w:eastAsia="en-GB"/>
          </w:rPr>
          <w:t>Better buildings, faster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_Toc173396830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5</w:t>
        </w:r>
        <w:r w:rsidR="00EF7514">
          <w:rPr>
            <w:noProof/>
            <w:webHidden/>
          </w:rPr>
          <w:fldChar w:fldCharType="end"/>
        </w:r>
      </w:hyperlink>
    </w:p>
    <w:p w14:paraId="0674F24A" w14:textId="6BCBBE6E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31" w:history="1">
        <w:r w:rsidR="00EF7514" w:rsidRPr="00EC679B">
          <w:rPr>
            <w:rStyle w:val="Hyperlink"/>
            <w:noProof/>
            <w:lang w:val="en-GB" w:eastAsia="en-GB"/>
          </w:rPr>
          <w:t>Less disruption, more predictability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_Toc173396831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5</w:t>
        </w:r>
        <w:r w:rsidR="00EF7514">
          <w:rPr>
            <w:noProof/>
            <w:webHidden/>
          </w:rPr>
          <w:fldChar w:fldCharType="end"/>
        </w:r>
      </w:hyperlink>
    </w:p>
    <w:p w14:paraId="4F7FA79F" w14:textId="1A59CE00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32" w:history="1">
        <w:r w:rsidR="00EF7514" w:rsidRPr="00EC679B">
          <w:rPr>
            <w:rStyle w:val="Hyperlink"/>
            <w:noProof/>
          </w:rPr>
          <w:t>Optimised processes and greater reliability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_Toc173396832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6</w:t>
        </w:r>
        <w:r w:rsidR="00EF7514">
          <w:rPr>
            <w:noProof/>
            <w:webHidden/>
          </w:rPr>
          <w:fldChar w:fldCharType="end"/>
        </w:r>
      </w:hyperlink>
    </w:p>
    <w:p w14:paraId="6F4E5514" w14:textId="710C1C76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33" w:history="1">
        <w:r w:rsidR="00EF7514" w:rsidRPr="00EC679B">
          <w:rPr>
            <w:rStyle w:val="Hyperlink"/>
            <w:noProof/>
            <w:lang w:val="en-GB" w:eastAsia="en-GB"/>
          </w:rPr>
          <w:t>Securing the working environment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_Toc173396833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6</w:t>
        </w:r>
        <w:r w:rsidR="00EF7514">
          <w:rPr>
            <w:noProof/>
            <w:webHidden/>
          </w:rPr>
          <w:fldChar w:fldCharType="end"/>
        </w:r>
      </w:hyperlink>
    </w:p>
    <w:p w14:paraId="2B22C3B2" w14:textId="1538D27F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34" w:history="1">
        <w:r w:rsidR="00EF7514" w:rsidRPr="00EC679B">
          <w:rPr>
            <w:rStyle w:val="Hyperlink"/>
            <w:noProof/>
            <w:lang w:val="en-GB" w:eastAsia="en-GB"/>
          </w:rPr>
          <w:t>A more skilled and versatile workforce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_Toc173396834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6</w:t>
        </w:r>
        <w:r w:rsidR="00EF7514">
          <w:rPr>
            <w:noProof/>
            <w:webHidden/>
          </w:rPr>
          <w:fldChar w:fldCharType="end"/>
        </w:r>
      </w:hyperlink>
    </w:p>
    <w:p w14:paraId="6FBA5F00" w14:textId="6AB229C1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35" w:history="1">
        <w:r w:rsidR="00EF7514" w:rsidRPr="00EC679B">
          <w:rPr>
            <w:rStyle w:val="Hyperlink"/>
            <w:noProof/>
            <w:lang w:val="en-GB" w:eastAsia="en-GB"/>
          </w:rPr>
          <w:t xml:space="preserve">Better for the </w:t>
        </w:r>
        <w:r w:rsidR="00EF7514" w:rsidRPr="00EC679B">
          <w:rPr>
            <w:rStyle w:val="Hyperlink"/>
            <w:noProof/>
          </w:rPr>
          <w:t>environment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_Toc173396835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6</w:t>
        </w:r>
        <w:r w:rsidR="00EF7514">
          <w:rPr>
            <w:noProof/>
            <w:webHidden/>
          </w:rPr>
          <w:fldChar w:fldCharType="end"/>
        </w:r>
      </w:hyperlink>
    </w:p>
    <w:p w14:paraId="5BDB6CF2" w14:textId="5E594776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36" w:history="1">
        <w:r w:rsidR="00EF7514" w:rsidRPr="00EC679B">
          <w:rPr>
            <w:rStyle w:val="Hyperlink"/>
            <w:noProof/>
            <w:lang w:val="en-GB" w:eastAsia="en-GB"/>
          </w:rPr>
          <w:t>Building flex into projects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_Toc173396836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6</w:t>
        </w:r>
        <w:r w:rsidR="00EF7514">
          <w:rPr>
            <w:noProof/>
            <w:webHidden/>
          </w:rPr>
          <w:fldChar w:fldCharType="end"/>
        </w:r>
      </w:hyperlink>
    </w:p>
    <w:p w14:paraId="0BEF7A20" w14:textId="29C90AF5" w:rsidR="00EF7514" w:rsidRDefault="00BA486D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73396837" w:history="1">
        <w:r w:rsidR="00EF7514" w:rsidRPr="00EC679B">
          <w:rPr>
            <w:rStyle w:val="Hyperlink"/>
            <w:lang w:val="en-GB" w:eastAsia="en-GB"/>
          </w:rPr>
          <w:t>Prefabricated manufacturers in Victoria</w:t>
        </w:r>
        <w:r w:rsidR="00EF7514">
          <w:rPr>
            <w:webHidden/>
          </w:rPr>
          <w:tab/>
        </w:r>
        <w:r w:rsidR="00EF7514">
          <w:rPr>
            <w:webHidden/>
          </w:rPr>
          <w:fldChar w:fldCharType="begin"/>
        </w:r>
        <w:r w:rsidR="00EF7514">
          <w:rPr>
            <w:webHidden/>
          </w:rPr>
          <w:instrText xml:space="preserve"> PAGEREF _Toc173396837 \h </w:instrText>
        </w:r>
        <w:r w:rsidR="00EF7514">
          <w:rPr>
            <w:webHidden/>
          </w:rPr>
        </w:r>
        <w:r w:rsidR="00EF7514">
          <w:rPr>
            <w:webHidden/>
          </w:rPr>
          <w:fldChar w:fldCharType="separate"/>
        </w:r>
        <w:r w:rsidR="00EF7514">
          <w:rPr>
            <w:webHidden/>
          </w:rPr>
          <w:t>7</w:t>
        </w:r>
        <w:r w:rsidR="00EF7514">
          <w:rPr>
            <w:webHidden/>
          </w:rPr>
          <w:fldChar w:fldCharType="end"/>
        </w:r>
      </w:hyperlink>
    </w:p>
    <w:p w14:paraId="7D2CDAEA" w14:textId="552C3AF7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38" w:history="1">
        <w:r w:rsidR="00EF7514" w:rsidRPr="00EC679B">
          <w:rPr>
            <w:rStyle w:val="Hyperlink"/>
            <w:noProof/>
          </w:rPr>
          <w:t>Capability on a map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_Toc173396838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7</w:t>
        </w:r>
        <w:r w:rsidR="00EF7514">
          <w:rPr>
            <w:noProof/>
            <w:webHidden/>
          </w:rPr>
          <w:fldChar w:fldCharType="end"/>
        </w:r>
      </w:hyperlink>
    </w:p>
    <w:p w14:paraId="3CD7332D" w14:textId="33D68FF5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39" w:history="1">
        <w:r w:rsidR="00EF7514" w:rsidRPr="00EC679B">
          <w:rPr>
            <w:rStyle w:val="Hyperlink"/>
            <w:noProof/>
            <w:lang w:val="en-GB" w:eastAsia="en-GB"/>
          </w:rPr>
          <w:t>Capability matrix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_Toc173396839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7</w:t>
        </w:r>
        <w:r w:rsidR="00EF7514">
          <w:rPr>
            <w:noProof/>
            <w:webHidden/>
          </w:rPr>
          <w:fldChar w:fldCharType="end"/>
        </w:r>
      </w:hyperlink>
    </w:p>
    <w:p w14:paraId="26D31C0B" w14:textId="6DC8D1AD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40" w:history="1">
        <w:r w:rsidR="00EF7514" w:rsidRPr="00EC679B">
          <w:rPr>
            <w:rStyle w:val="Hyperlink"/>
            <w:noProof/>
          </w:rPr>
          <w:t>ARKit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_Toc173396840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9</w:t>
        </w:r>
        <w:r w:rsidR="00EF7514">
          <w:rPr>
            <w:noProof/>
            <w:webHidden/>
          </w:rPr>
          <w:fldChar w:fldCharType="end"/>
        </w:r>
      </w:hyperlink>
    </w:p>
    <w:p w14:paraId="0BE78B8B" w14:textId="7387F5DA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41" w:history="1">
        <w:r w:rsidR="00EF7514" w:rsidRPr="00EC679B">
          <w:rPr>
            <w:rStyle w:val="Hyperlink"/>
            <w:noProof/>
          </w:rPr>
          <w:t>Assemble Systems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_Toc173396841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10</w:t>
        </w:r>
        <w:r w:rsidR="00EF7514">
          <w:rPr>
            <w:noProof/>
            <w:webHidden/>
          </w:rPr>
          <w:fldChar w:fldCharType="end"/>
        </w:r>
      </w:hyperlink>
    </w:p>
    <w:p w14:paraId="4CE11A27" w14:textId="76D5E609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42" w:history="1">
        <w:r w:rsidR="00EF7514" w:rsidRPr="00EC679B">
          <w:rPr>
            <w:rStyle w:val="Hyperlink"/>
            <w:noProof/>
          </w:rPr>
          <w:t>ATCO Structures and Logistics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_Toc173396842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11</w:t>
        </w:r>
        <w:r w:rsidR="00EF7514">
          <w:rPr>
            <w:noProof/>
            <w:webHidden/>
          </w:rPr>
          <w:fldChar w:fldCharType="end"/>
        </w:r>
      </w:hyperlink>
    </w:p>
    <w:p w14:paraId="72B52F05" w14:textId="743106CC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43" w:history="1">
        <w:r w:rsidR="00EF7514" w:rsidRPr="00EC679B">
          <w:rPr>
            <w:rStyle w:val="Hyperlink"/>
            <w:noProof/>
          </w:rPr>
          <w:t>ATG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_Toc173396843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12</w:t>
        </w:r>
        <w:r w:rsidR="00EF7514">
          <w:rPr>
            <w:noProof/>
            <w:webHidden/>
          </w:rPr>
          <w:fldChar w:fldCharType="end"/>
        </w:r>
      </w:hyperlink>
    </w:p>
    <w:p w14:paraId="2BD9BF64" w14:textId="158C99D6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44" w:history="1">
        <w:r w:rsidR="00EF7514" w:rsidRPr="00EC679B">
          <w:rPr>
            <w:rStyle w:val="Hyperlink"/>
            <w:noProof/>
          </w:rPr>
          <w:t>Australian Sustainable Hardwoods (ASH)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_Toc173396844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14</w:t>
        </w:r>
        <w:r w:rsidR="00EF7514">
          <w:rPr>
            <w:noProof/>
            <w:webHidden/>
          </w:rPr>
          <w:fldChar w:fldCharType="end"/>
        </w:r>
      </w:hyperlink>
    </w:p>
    <w:p w14:paraId="5B901A72" w14:textId="0343053C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45" w:history="1">
        <w:r w:rsidR="00EF7514" w:rsidRPr="00EC679B">
          <w:rPr>
            <w:rStyle w:val="Hyperlink"/>
            <w:noProof/>
          </w:rPr>
          <w:t>Clifton Mobile Homes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_Toc173396845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15</w:t>
        </w:r>
        <w:r w:rsidR="00EF7514">
          <w:rPr>
            <w:noProof/>
            <w:webHidden/>
          </w:rPr>
          <w:fldChar w:fldCharType="end"/>
        </w:r>
      </w:hyperlink>
    </w:p>
    <w:p w14:paraId="42536D51" w14:textId="4B9ACCF4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46" w:history="1">
        <w:r w:rsidR="00EF7514" w:rsidRPr="00EC679B">
          <w:rPr>
            <w:rStyle w:val="Hyperlink"/>
            <w:noProof/>
          </w:rPr>
          <w:t>Dynamic Steel Frame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_Toc173396846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16</w:t>
        </w:r>
        <w:r w:rsidR="00EF7514">
          <w:rPr>
            <w:noProof/>
            <w:webHidden/>
          </w:rPr>
          <w:fldChar w:fldCharType="end"/>
        </w:r>
      </w:hyperlink>
    </w:p>
    <w:p w14:paraId="15959777" w14:textId="2C85DFC5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47" w:history="1">
        <w:r w:rsidR="00EF7514" w:rsidRPr="00EC679B">
          <w:rPr>
            <w:rStyle w:val="Hyperlink"/>
            <w:noProof/>
          </w:rPr>
          <w:t>Ecoliv Buildings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_Toc173396847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17</w:t>
        </w:r>
        <w:r w:rsidR="00EF7514">
          <w:rPr>
            <w:noProof/>
            <w:webHidden/>
          </w:rPr>
          <w:fldChar w:fldCharType="end"/>
        </w:r>
      </w:hyperlink>
    </w:p>
    <w:p w14:paraId="26E07E4F" w14:textId="143D8E0D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48" w:history="1">
        <w:r w:rsidR="00EF7514" w:rsidRPr="00EC679B">
          <w:rPr>
            <w:rStyle w:val="Hyperlink"/>
            <w:noProof/>
          </w:rPr>
          <w:t>Fairweather Homes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_Toc173396848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19</w:t>
        </w:r>
        <w:r w:rsidR="00EF7514">
          <w:rPr>
            <w:noProof/>
            <w:webHidden/>
          </w:rPr>
          <w:fldChar w:fldCharType="end"/>
        </w:r>
      </w:hyperlink>
    </w:p>
    <w:p w14:paraId="0D5A5A85" w14:textId="5086FA3B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49" w:history="1">
        <w:r w:rsidR="00EF7514" w:rsidRPr="00EC679B">
          <w:rPr>
            <w:rStyle w:val="Hyperlink"/>
            <w:noProof/>
          </w:rPr>
          <w:t>Fleetwood Australia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_Toc173396849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20</w:t>
        </w:r>
        <w:r w:rsidR="00EF7514">
          <w:rPr>
            <w:noProof/>
            <w:webHidden/>
          </w:rPr>
          <w:fldChar w:fldCharType="end"/>
        </w:r>
      </w:hyperlink>
    </w:p>
    <w:p w14:paraId="5E4F4E2C" w14:textId="0DCBBB5C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50" w:history="1">
        <w:r w:rsidR="00EF7514" w:rsidRPr="00EC679B">
          <w:rPr>
            <w:rStyle w:val="Hyperlink"/>
            <w:noProof/>
          </w:rPr>
          <w:t>FormFlow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_Toc173396850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22</w:t>
        </w:r>
        <w:r w:rsidR="00EF7514">
          <w:rPr>
            <w:noProof/>
            <w:webHidden/>
          </w:rPr>
          <w:fldChar w:fldCharType="end"/>
        </w:r>
      </w:hyperlink>
    </w:p>
    <w:p w14:paraId="2376CE1F" w14:textId="3E7455FC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51" w:history="1">
        <w:r w:rsidR="00EF7514" w:rsidRPr="00EC679B">
          <w:rPr>
            <w:rStyle w:val="Hyperlink"/>
            <w:noProof/>
          </w:rPr>
          <w:t>Grove Group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_Toc173396851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23</w:t>
        </w:r>
        <w:r w:rsidR="00EF7514">
          <w:rPr>
            <w:noProof/>
            <w:webHidden/>
          </w:rPr>
          <w:fldChar w:fldCharType="end"/>
        </w:r>
      </w:hyperlink>
    </w:p>
    <w:p w14:paraId="1FCE3077" w14:textId="120AA439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52" w:history="1">
        <w:r w:rsidR="00EF7514" w:rsidRPr="00EC679B">
          <w:rPr>
            <w:rStyle w:val="Hyperlink"/>
            <w:noProof/>
          </w:rPr>
          <w:t>Harwyn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_Toc173396852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24</w:t>
        </w:r>
        <w:r w:rsidR="00EF7514">
          <w:rPr>
            <w:noProof/>
            <w:webHidden/>
          </w:rPr>
          <w:fldChar w:fldCharType="end"/>
        </w:r>
      </w:hyperlink>
    </w:p>
    <w:p w14:paraId="4425F75C" w14:textId="120638C9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53" w:history="1">
        <w:r w:rsidR="00EF7514" w:rsidRPr="00EC679B">
          <w:rPr>
            <w:rStyle w:val="Hyperlink"/>
            <w:noProof/>
          </w:rPr>
          <w:t>HUCX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_Toc173396853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26</w:t>
        </w:r>
        <w:r w:rsidR="00EF7514">
          <w:rPr>
            <w:noProof/>
            <w:webHidden/>
          </w:rPr>
          <w:fldChar w:fldCharType="end"/>
        </w:r>
      </w:hyperlink>
    </w:p>
    <w:p w14:paraId="7F8F4BC0" w14:textId="7A54EC6E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54" w:history="1">
        <w:r w:rsidR="00EF7514" w:rsidRPr="00EC679B">
          <w:rPr>
            <w:rStyle w:val="Hyperlink"/>
            <w:noProof/>
          </w:rPr>
          <w:t>iBuild Building Solutions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_Toc173396854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27</w:t>
        </w:r>
        <w:r w:rsidR="00EF7514">
          <w:rPr>
            <w:noProof/>
            <w:webHidden/>
          </w:rPr>
          <w:fldChar w:fldCharType="end"/>
        </w:r>
      </w:hyperlink>
    </w:p>
    <w:p w14:paraId="375A01F5" w14:textId="55A684C0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55" w:history="1">
        <w:r w:rsidR="00EF7514" w:rsidRPr="00EC679B">
          <w:rPr>
            <w:rStyle w:val="Hyperlink"/>
            <w:noProof/>
          </w:rPr>
          <w:t>JMB Modular Buildings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_Toc173396855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28</w:t>
        </w:r>
        <w:r w:rsidR="00EF7514">
          <w:rPr>
            <w:noProof/>
            <w:webHidden/>
          </w:rPr>
          <w:fldChar w:fldCharType="end"/>
        </w:r>
      </w:hyperlink>
    </w:p>
    <w:p w14:paraId="1309DB90" w14:textId="2ED6FE4B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56" w:history="1">
        <w:r w:rsidR="00EF7514" w:rsidRPr="00EC679B">
          <w:rPr>
            <w:rStyle w:val="Hyperlink"/>
            <w:noProof/>
          </w:rPr>
          <w:t>Modscape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_Toc173396856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30</w:t>
        </w:r>
        <w:r w:rsidR="00EF7514">
          <w:rPr>
            <w:noProof/>
            <w:webHidden/>
          </w:rPr>
          <w:fldChar w:fldCharType="end"/>
        </w:r>
      </w:hyperlink>
    </w:p>
    <w:p w14:paraId="7C38E8B1" w14:textId="5F3E0C4D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57" w:history="1">
        <w:r w:rsidR="00EF7514" w:rsidRPr="00EC679B">
          <w:rPr>
            <w:rStyle w:val="Hyperlink"/>
            <w:noProof/>
          </w:rPr>
          <w:t>Prebuilt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_Toc173396857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31</w:t>
        </w:r>
        <w:r w:rsidR="00EF7514">
          <w:rPr>
            <w:noProof/>
            <w:webHidden/>
          </w:rPr>
          <w:fldChar w:fldCharType="end"/>
        </w:r>
      </w:hyperlink>
    </w:p>
    <w:p w14:paraId="2E43D626" w14:textId="54F65A03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58" w:history="1">
        <w:r w:rsidR="00EF7514" w:rsidRPr="00EC679B">
          <w:rPr>
            <w:rStyle w:val="Hyperlink"/>
            <w:noProof/>
          </w:rPr>
          <w:t>Rendine Constructions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_Toc173396858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32</w:t>
        </w:r>
        <w:r w:rsidR="00EF7514">
          <w:rPr>
            <w:noProof/>
            <w:webHidden/>
          </w:rPr>
          <w:fldChar w:fldCharType="end"/>
        </w:r>
      </w:hyperlink>
    </w:p>
    <w:p w14:paraId="7B7B2F6A" w14:textId="1E3D24C2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59" w:history="1">
        <w:r w:rsidR="00EF7514" w:rsidRPr="00EC679B">
          <w:rPr>
            <w:rStyle w:val="Hyperlink"/>
            <w:noProof/>
            <w:lang w:val="en-GB" w:eastAsia="en-GB"/>
          </w:rPr>
          <w:t>Swanbuild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_Toc173396859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34</w:t>
        </w:r>
        <w:r w:rsidR="00EF7514">
          <w:rPr>
            <w:noProof/>
            <w:webHidden/>
          </w:rPr>
          <w:fldChar w:fldCharType="end"/>
        </w:r>
      </w:hyperlink>
    </w:p>
    <w:p w14:paraId="3FD6FDE1" w14:textId="27B61980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60" w:history="1">
        <w:r w:rsidR="00EF7514" w:rsidRPr="00EC679B">
          <w:rPr>
            <w:rStyle w:val="Hyperlink"/>
            <w:noProof/>
          </w:rPr>
          <w:t>SYNC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_Toc173396860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35</w:t>
        </w:r>
        <w:r w:rsidR="00EF7514">
          <w:rPr>
            <w:noProof/>
            <w:webHidden/>
          </w:rPr>
          <w:fldChar w:fldCharType="end"/>
        </w:r>
      </w:hyperlink>
    </w:p>
    <w:p w14:paraId="35D66AB2" w14:textId="2453662D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61" w:history="1">
        <w:r w:rsidR="00EF7514" w:rsidRPr="00EC679B">
          <w:rPr>
            <w:rStyle w:val="Hyperlink"/>
            <w:noProof/>
          </w:rPr>
          <w:t>Timbertruss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_Toc173396861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37</w:t>
        </w:r>
        <w:r w:rsidR="00EF7514">
          <w:rPr>
            <w:noProof/>
            <w:webHidden/>
          </w:rPr>
          <w:fldChar w:fldCharType="end"/>
        </w:r>
      </w:hyperlink>
    </w:p>
    <w:p w14:paraId="7DC7ECDA" w14:textId="35F23E67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62" w:history="1">
        <w:r w:rsidR="00EF7514" w:rsidRPr="00EC679B">
          <w:rPr>
            <w:rStyle w:val="Hyperlink"/>
            <w:noProof/>
          </w:rPr>
          <w:t>Timber Building Systems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_Toc173396862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38</w:t>
        </w:r>
        <w:r w:rsidR="00EF7514">
          <w:rPr>
            <w:noProof/>
            <w:webHidden/>
          </w:rPr>
          <w:fldChar w:fldCharType="end"/>
        </w:r>
      </w:hyperlink>
    </w:p>
    <w:p w14:paraId="79D65E41" w14:textId="4BF489DD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63" w:history="1">
        <w:r w:rsidR="00EF7514" w:rsidRPr="00EC679B">
          <w:rPr>
            <w:rStyle w:val="Hyperlink"/>
            <w:noProof/>
          </w:rPr>
          <w:t>WI Building Systems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_Toc173396863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39</w:t>
        </w:r>
        <w:r w:rsidR="00EF7514">
          <w:rPr>
            <w:noProof/>
            <w:webHidden/>
          </w:rPr>
          <w:fldChar w:fldCharType="end"/>
        </w:r>
      </w:hyperlink>
    </w:p>
    <w:p w14:paraId="2FEAD595" w14:textId="4915FEF5" w:rsidR="00EF7514" w:rsidRDefault="00BA486D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73396864" w:history="1">
        <w:r w:rsidR="00EF7514" w:rsidRPr="00EC679B">
          <w:rPr>
            <w:rStyle w:val="Hyperlink"/>
          </w:rPr>
          <w:t>Case Studies</w:t>
        </w:r>
        <w:r w:rsidR="00EF7514">
          <w:rPr>
            <w:webHidden/>
          </w:rPr>
          <w:tab/>
        </w:r>
        <w:r w:rsidR="00EF7514">
          <w:rPr>
            <w:webHidden/>
          </w:rPr>
          <w:fldChar w:fldCharType="begin"/>
        </w:r>
        <w:r w:rsidR="00EF7514">
          <w:rPr>
            <w:webHidden/>
          </w:rPr>
          <w:instrText xml:space="preserve"> PAGEREF _Toc173396864 \h </w:instrText>
        </w:r>
        <w:r w:rsidR="00EF7514">
          <w:rPr>
            <w:webHidden/>
          </w:rPr>
        </w:r>
        <w:r w:rsidR="00EF7514">
          <w:rPr>
            <w:webHidden/>
          </w:rPr>
          <w:fldChar w:fldCharType="separate"/>
        </w:r>
        <w:r w:rsidR="00EF7514">
          <w:rPr>
            <w:webHidden/>
          </w:rPr>
          <w:t>40</w:t>
        </w:r>
        <w:r w:rsidR="00EF7514">
          <w:rPr>
            <w:webHidden/>
          </w:rPr>
          <w:fldChar w:fldCharType="end"/>
        </w:r>
      </w:hyperlink>
    </w:p>
    <w:p w14:paraId="5F10733E" w14:textId="5187F237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65" w:history="1">
        <w:r w:rsidR="00EF7514" w:rsidRPr="00EC679B">
          <w:rPr>
            <w:rStyle w:val="Hyperlink"/>
            <w:noProof/>
            <w:lang w:val="en-GB" w:eastAsia="en-GB"/>
          </w:rPr>
          <w:t>Mental Health Beds Expansion Program – Sunshine Hospital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_Toc173396865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40</w:t>
        </w:r>
        <w:r w:rsidR="00EF7514">
          <w:rPr>
            <w:noProof/>
            <w:webHidden/>
          </w:rPr>
          <w:fldChar w:fldCharType="end"/>
        </w:r>
      </w:hyperlink>
    </w:p>
    <w:p w14:paraId="1522019E" w14:textId="7DB8FDC8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66" w:history="1">
        <w:r w:rsidR="00EF7514" w:rsidRPr="00EC679B">
          <w:rPr>
            <w:rStyle w:val="Hyperlink"/>
            <w:noProof/>
            <w:lang w:val="en-GB" w:eastAsia="en-GB"/>
          </w:rPr>
          <w:t>Roxburgh Park Primary School Kindergarten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_Toc173396866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40</w:t>
        </w:r>
        <w:r w:rsidR="00EF7514">
          <w:rPr>
            <w:noProof/>
            <w:webHidden/>
          </w:rPr>
          <w:fldChar w:fldCharType="end"/>
        </w:r>
      </w:hyperlink>
    </w:p>
    <w:p w14:paraId="54A4DA0C" w14:textId="16192EE5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67" w:history="1">
        <w:r w:rsidR="00EF7514" w:rsidRPr="00EC679B">
          <w:rPr>
            <w:rStyle w:val="Hyperlink"/>
            <w:noProof/>
            <w:lang w:val="en-GB" w:eastAsia="en-GB"/>
          </w:rPr>
          <w:t>Affordable regional housing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_Toc173396867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41</w:t>
        </w:r>
        <w:r w:rsidR="00EF7514">
          <w:rPr>
            <w:noProof/>
            <w:webHidden/>
          </w:rPr>
          <w:fldChar w:fldCharType="end"/>
        </w:r>
      </w:hyperlink>
    </w:p>
    <w:p w14:paraId="534DDB6B" w14:textId="7E4CEC71" w:rsidR="00EF7514" w:rsidRDefault="00BA486D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73396868" w:history="1">
        <w:r w:rsidR="00EF7514" w:rsidRPr="00EC679B">
          <w:rPr>
            <w:rStyle w:val="Hyperlink"/>
          </w:rPr>
          <w:t>Department of Jobs, Skills, Industry and Regions</w:t>
        </w:r>
        <w:r w:rsidR="00EF7514">
          <w:rPr>
            <w:webHidden/>
          </w:rPr>
          <w:tab/>
        </w:r>
        <w:r w:rsidR="00EF7514">
          <w:rPr>
            <w:webHidden/>
          </w:rPr>
          <w:fldChar w:fldCharType="begin"/>
        </w:r>
        <w:r w:rsidR="00EF7514">
          <w:rPr>
            <w:webHidden/>
          </w:rPr>
          <w:instrText xml:space="preserve"> PAGEREF _Toc173396868 \h </w:instrText>
        </w:r>
        <w:r w:rsidR="00EF7514">
          <w:rPr>
            <w:webHidden/>
          </w:rPr>
        </w:r>
        <w:r w:rsidR="00EF7514">
          <w:rPr>
            <w:webHidden/>
          </w:rPr>
          <w:fldChar w:fldCharType="separate"/>
        </w:r>
        <w:r w:rsidR="00EF7514">
          <w:rPr>
            <w:webHidden/>
          </w:rPr>
          <w:t>41</w:t>
        </w:r>
        <w:r w:rsidR="00EF7514">
          <w:rPr>
            <w:webHidden/>
          </w:rPr>
          <w:fldChar w:fldCharType="end"/>
        </w:r>
      </w:hyperlink>
    </w:p>
    <w:p w14:paraId="6CE788A3" w14:textId="2C047C6D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69" w:history="1">
        <w:r w:rsidR="00EF7514" w:rsidRPr="00EC679B">
          <w:rPr>
            <w:rStyle w:val="Hyperlink"/>
            <w:noProof/>
          </w:rPr>
          <w:t>Victorian Government Metropolitan offices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_Toc173396869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41</w:t>
        </w:r>
        <w:r w:rsidR="00EF7514">
          <w:rPr>
            <w:noProof/>
            <w:webHidden/>
          </w:rPr>
          <w:fldChar w:fldCharType="end"/>
        </w:r>
      </w:hyperlink>
    </w:p>
    <w:p w14:paraId="0971BD38" w14:textId="5F940D1D" w:rsidR="00EF7514" w:rsidRDefault="00BA486D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73396870" w:history="1">
        <w:r w:rsidR="00EF7514" w:rsidRPr="00EC679B">
          <w:rPr>
            <w:rStyle w:val="Hyperlink"/>
            <w:noProof/>
          </w:rPr>
          <w:t>Victorian Government Regional offices</w:t>
        </w:r>
        <w:r w:rsidR="00EF7514">
          <w:rPr>
            <w:noProof/>
            <w:webHidden/>
          </w:rPr>
          <w:tab/>
        </w:r>
        <w:r w:rsidR="00EF7514">
          <w:rPr>
            <w:noProof/>
            <w:webHidden/>
          </w:rPr>
          <w:fldChar w:fldCharType="begin"/>
        </w:r>
        <w:r w:rsidR="00EF7514">
          <w:rPr>
            <w:noProof/>
            <w:webHidden/>
          </w:rPr>
          <w:instrText xml:space="preserve"> PAGEREF _Toc173396870 \h </w:instrText>
        </w:r>
        <w:r w:rsidR="00EF7514">
          <w:rPr>
            <w:noProof/>
            <w:webHidden/>
          </w:rPr>
        </w:r>
        <w:r w:rsidR="00EF7514">
          <w:rPr>
            <w:noProof/>
            <w:webHidden/>
          </w:rPr>
          <w:fldChar w:fldCharType="separate"/>
        </w:r>
        <w:r w:rsidR="00EF7514">
          <w:rPr>
            <w:noProof/>
            <w:webHidden/>
          </w:rPr>
          <w:t>42</w:t>
        </w:r>
        <w:r w:rsidR="00EF7514">
          <w:rPr>
            <w:noProof/>
            <w:webHidden/>
          </w:rPr>
          <w:fldChar w:fldCharType="end"/>
        </w:r>
      </w:hyperlink>
    </w:p>
    <w:p w14:paraId="7A9221B2" w14:textId="6B74C550" w:rsidR="00E6542E" w:rsidRDefault="00E6542E" w:rsidP="00E6542E">
      <w:r w:rsidRPr="0078175B">
        <w:fldChar w:fldCharType="end"/>
      </w:r>
    </w:p>
    <w:p w14:paraId="53239C9A" w14:textId="77777777" w:rsidR="00E6542E" w:rsidRDefault="00E6542E" w:rsidP="00E6542E">
      <w:pPr>
        <w:spacing w:after="0" w:line="240" w:lineRule="auto"/>
      </w:pPr>
    </w:p>
    <w:p w14:paraId="183BB25D" w14:textId="7D302642" w:rsidR="00E6542E" w:rsidRPr="00352C25" w:rsidRDefault="00E6542E" w:rsidP="00E6542E">
      <w:r>
        <w:t>This</w:t>
      </w:r>
      <w:r w:rsidR="004778E5">
        <w:t xml:space="preserve"> </w:t>
      </w:r>
      <w:r>
        <w:t>publication</w:t>
      </w:r>
      <w:r w:rsidR="004778E5">
        <w:t xml:space="preserve"> </w:t>
      </w:r>
      <w:r>
        <w:t>has</w:t>
      </w:r>
      <w:r w:rsidR="004778E5">
        <w:t xml:space="preserve"> </w:t>
      </w:r>
      <w:r>
        <w:t>been</w:t>
      </w:r>
      <w:r w:rsidR="004778E5">
        <w:t xml:space="preserve"> </w:t>
      </w:r>
      <w:r>
        <w:t>prepared</w:t>
      </w:r>
      <w:r w:rsidR="004778E5">
        <w:t xml:space="preserve"> </w:t>
      </w:r>
      <w:r>
        <w:t>by</w:t>
      </w:r>
      <w:r w:rsidR="004778E5">
        <w:t xml:space="preserve"> </w:t>
      </w:r>
      <w:r>
        <w:t>the</w:t>
      </w:r>
      <w:r w:rsidR="004778E5">
        <w:t xml:space="preserve"> </w:t>
      </w:r>
      <w:r>
        <w:t>Department</w:t>
      </w:r>
      <w:r w:rsidR="004778E5">
        <w:t xml:space="preserve"> </w:t>
      </w:r>
      <w:r>
        <w:t>of</w:t>
      </w:r>
      <w:r w:rsidR="004778E5">
        <w:t xml:space="preserve"> </w:t>
      </w:r>
      <w:r>
        <w:t>Jobs,</w:t>
      </w:r>
      <w:r w:rsidR="004778E5">
        <w:t xml:space="preserve"> </w:t>
      </w:r>
      <w:r>
        <w:t>Skills,</w:t>
      </w:r>
      <w:r w:rsidR="004778E5">
        <w:t xml:space="preserve"> </w:t>
      </w:r>
      <w:r>
        <w:t>Industry</w:t>
      </w:r>
      <w:r w:rsidR="004778E5">
        <w:t xml:space="preserve"> </w:t>
      </w:r>
      <w:r>
        <w:t>and</w:t>
      </w:r>
      <w:r w:rsidR="004778E5">
        <w:t xml:space="preserve"> </w:t>
      </w:r>
      <w:r>
        <w:t>Regions</w:t>
      </w:r>
      <w:r w:rsidR="004778E5">
        <w:t xml:space="preserve"> </w:t>
      </w:r>
      <w:r>
        <w:t>(DJSIR)</w:t>
      </w:r>
      <w:r w:rsidR="004778E5">
        <w:t xml:space="preserve"> </w:t>
      </w:r>
      <w:r>
        <w:t>for</w:t>
      </w:r>
      <w:r w:rsidR="004778E5">
        <w:t xml:space="preserve"> </w:t>
      </w:r>
      <w:r>
        <w:t>general</w:t>
      </w:r>
      <w:r w:rsidR="004778E5">
        <w:t xml:space="preserve"> </w:t>
      </w:r>
      <w:r>
        <w:t>information</w:t>
      </w:r>
      <w:r w:rsidR="004778E5">
        <w:t xml:space="preserve"> </w:t>
      </w:r>
      <w:r>
        <w:t>only.</w:t>
      </w:r>
      <w:r w:rsidR="004778E5">
        <w:t xml:space="preserve"> </w:t>
      </w:r>
      <w:r>
        <w:t>It</w:t>
      </w:r>
      <w:r w:rsidR="004778E5">
        <w:t xml:space="preserve"> </w:t>
      </w:r>
      <w:r>
        <w:t>contains</w:t>
      </w:r>
      <w:r w:rsidR="004778E5">
        <w:t xml:space="preserve"> </w:t>
      </w:r>
      <w:r w:rsidRPr="00352C25">
        <w:t>content</w:t>
      </w:r>
      <w:r w:rsidR="004778E5">
        <w:t xml:space="preserve"> </w:t>
      </w:r>
      <w:r w:rsidRPr="00352C25">
        <w:t>provided</w:t>
      </w:r>
      <w:r w:rsidR="004778E5">
        <w:t xml:space="preserve"> </w:t>
      </w:r>
      <w:r w:rsidRPr="00352C25">
        <w:t>by</w:t>
      </w:r>
      <w:r w:rsidR="004778E5">
        <w:t xml:space="preserve"> </w:t>
      </w:r>
      <w:r w:rsidRPr="00352C25">
        <w:t>businesses</w:t>
      </w:r>
      <w:r w:rsidR="004778E5">
        <w:t xml:space="preserve"> </w:t>
      </w:r>
      <w:r w:rsidRPr="00352C25">
        <w:t>that</w:t>
      </w:r>
      <w:r w:rsidR="004778E5">
        <w:t xml:space="preserve"> </w:t>
      </w:r>
      <w:r w:rsidRPr="00352C25">
        <w:t>have</w:t>
      </w:r>
      <w:r w:rsidR="004778E5">
        <w:t xml:space="preserve"> </w:t>
      </w:r>
      <w:r w:rsidRPr="00352C25">
        <w:t>volunteered</w:t>
      </w:r>
      <w:r w:rsidR="004778E5">
        <w:t xml:space="preserve"> </w:t>
      </w:r>
      <w:r w:rsidRPr="00352C25">
        <w:t>to</w:t>
      </w:r>
      <w:r w:rsidR="004778E5">
        <w:t xml:space="preserve"> </w:t>
      </w:r>
      <w:r w:rsidRPr="00352C25">
        <w:t>be</w:t>
      </w:r>
      <w:r w:rsidR="004778E5">
        <w:t xml:space="preserve"> </w:t>
      </w:r>
      <w:r w:rsidRPr="00352C25">
        <w:t>included</w:t>
      </w:r>
      <w:r w:rsidR="004778E5">
        <w:t xml:space="preserve"> </w:t>
      </w:r>
      <w:r w:rsidRPr="00352C25">
        <w:t>in</w:t>
      </w:r>
      <w:r w:rsidR="004778E5">
        <w:t xml:space="preserve"> </w:t>
      </w:r>
      <w:r w:rsidRPr="00352C25">
        <w:t>this</w:t>
      </w:r>
      <w:r w:rsidR="004778E5">
        <w:t xml:space="preserve"> </w:t>
      </w:r>
      <w:r w:rsidRPr="00352C25">
        <w:t>publication,</w:t>
      </w:r>
      <w:r w:rsidR="004778E5">
        <w:t xml:space="preserve"> </w:t>
      </w:r>
      <w:r w:rsidRPr="00352C25">
        <w:t>including</w:t>
      </w:r>
      <w:r w:rsidR="004778E5">
        <w:t xml:space="preserve"> </w:t>
      </w:r>
      <w:r w:rsidRPr="00352C25">
        <w:t>capabilities,</w:t>
      </w:r>
      <w:r w:rsidR="004778E5">
        <w:t xml:space="preserve"> </w:t>
      </w:r>
      <w:r w:rsidRPr="00352C25">
        <w:t>profiles,</w:t>
      </w:r>
      <w:r w:rsidR="004778E5">
        <w:t xml:space="preserve"> </w:t>
      </w:r>
      <w:r w:rsidRPr="00352C25">
        <w:t>capacity,</w:t>
      </w:r>
      <w:r w:rsidR="004778E5">
        <w:t xml:space="preserve"> </w:t>
      </w:r>
      <w:r w:rsidRPr="00352C25">
        <w:t>certifications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contact</w:t>
      </w:r>
      <w:r w:rsidR="004778E5">
        <w:t xml:space="preserve"> </w:t>
      </w:r>
      <w:r w:rsidRPr="00352C25">
        <w:t>details</w:t>
      </w:r>
      <w:r w:rsidR="004778E5">
        <w:t xml:space="preserve"> </w:t>
      </w:r>
      <w:r w:rsidRPr="00352C25">
        <w:t>of,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industries</w:t>
      </w:r>
      <w:r w:rsidR="004778E5">
        <w:t xml:space="preserve"> </w:t>
      </w:r>
      <w:r w:rsidRPr="00352C25">
        <w:t>supplied</w:t>
      </w:r>
      <w:r w:rsidR="004778E5">
        <w:t xml:space="preserve"> </w:t>
      </w:r>
      <w:r w:rsidRPr="00352C25">
        <w:t>to</w:t>
      </w:r>
      <w:r w:rsidR="004778E5">
        <w:t xml:space="preserve"> </w:t>
      </w:r>
      <w:r w:rsidRPr="00352C25">
        <w:t>by,</w:t>
      </w:r>
      <w:r w:rsidR="004778E5">
        <w:t xml:space="preserve"> </w:t>
      </w:r>
      <w:r w:rsidRPr="00352C25">
        <w:t>those</w:t>
      </w:r>
      <w:r w:rsidR="004778E5">
        <w:t xml:space="preserve"> </w:t>
      </w:r>
      <w:r w:rsidRPr="00352C25">
        <w:t>businesses.</w:t>
      </w:r>
      <w:r w:rsidR="004778E5">
        <w:t xml:space="preserve"> </w:t>
      </w:r>
      <w:r w:rsidRPr="00352C25">
        <w:t>This</w:t>
      </w:r>
      <w:r w:rsidR="004778E5">
        <w:t xml:space="preserve"> </w:t>
      </w:r>
      <w:r w:rsidRPr="00352C25">
        <w:t>publication</w:t>
      </w:r>
      <w:r w:rsidR="004778E5">
        <w:t xml:space="preserve"> </w:t>
      </w:r>
      <w:r w:rsidRPr="00352C25">
        <w:t>is</w:t>
      </w:r>
      <w:r w:rsidR="004778E5">
        <w:t xml:space="preserve"> </w:t>
      </w:r>
      <w:r w:rsidRPr="00352C25">
        <w:t>not</w:t>
      </w:r>
      <w:r w:rsidR="004778E5">
        <w:t xml:space="preserve"> </w:t>
      </w:r>
      <w:r w:rsidRPr="00352C25">
        <w:t>an</w:t>
      </w:r>
      <w:r w:rsidR="004778E5">
        <w:t xml:space="preserve"> </w:t>
      </w:r>
      <w:r w:rsidRPr="00352C25">
        <w:t>endorsement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any</w:t>
      </w:r>
      <w:r w:rsidR="004778E5">
        <w:t xml:space="preserve"> </w:t>
      </w:r>
      <w:r w:rsidRPr="00352C25">
        <w:t>business,</w:t>
      </w:r>
      <w:r w:rsidR="004778E5">
        <w:t xml:space="preserve"> </w:t>
      </w:r>
      <w:r w:rsidRPr="00352C25">
        <w:t>information,</w:t>
      </w:r>
      <w:r w:rsidR="004778E5">
        <w:t xml:space="preserve"> </w:t>
      </w:r>
      <w:r w:rsidRPr="00352C25">
        <w:t>data,</w:t>
      </w:r>
      <w:r w:rsidR="004778E5">
        <w:t xml:space="preserve"> </w:t>
      </w:r>
      <w:r w:rsidRPr="00352C25">
        <w:t>advertisement,</w:t>
      </w:r>
      <w:r w:rsidR="004778E5">
        <w:t xml:space="preserve"> </w:t>
      </w:r>
      <w:r w:rsidRPr="00352C25">
        <w:t>claim,</w:t>
      </w:r>
      <w:r w:rsidR="004778E5">
        <w:t xml:space="preserve"> </w:t>
      </w:r>
      <w:r w:rsidRPr="00352C25">
        <w:t>products</w:t>
      </w:r>
      <w:r w:rsidR="004778E5">
        <w:t xml:space="preserve"> </w:t>
      </w:r>
      <w:r w:rsidRPr="00352C25">
        <w:t>and/or</w:t>
      </w:r>
      <w:r w:rsidR="004778E5">
        <w:t xml:space="preserve"> </w:t>
      </w:r>
      <w:r w:rsidRPr="00352C25">
        <w:t>services</w:t>
      </w:r>
      <w:r w:rsidR="004778E5">
        <w:t xml:space="preserve"> </w:t>
      </w:r>
      <w:r w:rsidRPr="00352C25">
        <w:t>included</w:t>
      </w:r>
      <w:r w:rsidR="004778E5">
        <w:t xml:space="preserve"> </w:t>
      </w:r>
      <w:r w:rsidRPr="00352C25">
        <w:t>in</w:t>
      </w:r>
      <w:r w:rsidR="004778E5">
        <w:t xml:space="preserve"> </w:t>
      </w:r>
      <w:r w:rsidRPr="00352C25">
        <w:t>it.</w:t>
      </w:r>
    </w:p>
    <w:p w14:paraId="45365B46" w14:textId="1EBBE99A" w:rsidR="00E6542E" w:rsidRPr="00352C25" w:rsidRDefault="00E6542E" w:rsidP="00E6542E">
      <w:r w:rsidRPr="00352C25">
        <w:t>DJSIR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State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Victoria</w:t>
      </w:r>
      <w:r w:rsidR="004778E5">
        <w:t xml:space="preserve"> </w:t>
      </w:r>
      <w:r w:rsidRPr="00352C25">
        <w:t>provide</w:t>
      </w:r>
      <w:r w:rsidR="004778E5">
        <w:t xml:space="preserve"> </w:t>
      </w:r>
      <w:r w:rsidRPr="00352C25">
        <w:t>no</w:t>
      </w:r>
      <w:r w:rsidR="004778E5">
        <w:t xml:space="preserve"> </w:t>
      </w:r>
      <w:r w:rsidRPr="00352C25">
        <w:t>warranty</w:t>
      </w:r>
      <w:r w:rsidR="004778E5">
        <w:t xml:space="preserve"> </w:t>
      </w:r>
      <w:r w:rsidRPr="00352C25">
        <w:t>or</w:t>
      </w:r>
      <w:r w:rsidR="004778E5">
        <w:t xml:space="preserve"> </w:t>
      </w:r>
      <w:r w:rsidRPr="00352C25">
        <w:t>guarantee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make</w:t>
      </w:r>
      <w:r w:rsidR="004778E5">
        <w:t xml:space="preserve"> </w:t>
      </w:r>
      <w:r w:rsidRPr="00352C25">
        <w:t>no</w:t>
      </w:r>
      <w:r w:rsidR="004778E5">
        <w:t xml:space="preserve"> </w:t>
      </w:r>
      <w:r w:rsidRPr="00352C25">
        <w:t>representation</w:t>
      </w:r>
      <w:r w:rsidR="004778E5">
        <w:t xml:space="preserve"> </w:t>
      </w:r>
      <w:r w:rsidRPr="00352C25">
        <w:t>that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information</w:t>
      </w:r>
      <w:r w:rsidR="004778E5">
        <w:t xml:space="preserve"> </w:t>
      </w:r>
      <w:r w:rsidRPr="00352C25">
        <w:t>contained</w:t>
      </w:r>
      <w:r w:rsidR="004778E5">
        <w:t xml:space="preserve"> </w:t>
      </w:r>
      <w:r w:rsidRPr="00352C25">
        <w:t>in</w:t>
      </w:r>
      <w:r w:rsidR="004778E5">
        <w:t xml:space="preserve"> </w:t>
      </w:r>
      <w:r w:rsidRPr="00352C25">
        <w:t>this</w:t>
      </w:r>
      <w:r w:rsidR="004778E5">
        <w:t xml:space="preserve"> </w:t>
      </w:r>
      <w:r w:rsidRPr="00352C25">
        <w:t>publication</w:t>
      </w:r>
      <w:r w:rsidR="004778E5">
        <w:t xml:space="preserve"> </w:t>
      </w:r>
      <w:r w:rsidRPr="00352C25">
        <w:t>is</w:t>
      </w:r>
      <w:r w:rsidR="004778E5">
        <w:t xml:space="preserve"> </w:t>
      </w:r>
      <w:r w:rsidRPr="00352C25">
        <w:t>current,</w:t>
      </w:r>
      <w:r w:rsidR="004778E5">
        <w:t xml:space="preserve"> </w:t>
      </w:r>
      <w:r w:rsidRPr="00352C25">
        <w:t>accurate,</w:t>
      </w:r>
      <w:r w:rsidR="004778E5">
        <w:t xml:space="preserve"> </w:t>
      </w:r>
      <w:r w:rsidRPr="00352C25">
        <w:t>complete,</w:t>
      </w:r>
      <w:r w:rsidR="004778E5">
        <w:t xml:space="preserve"> </w:t>
      </w:r>
      <w:r w:rsidRPr="00352C25">
        <w:t>without</w:t>
      </w:r>
      <w:r w:rsidR="004778E5">
        <w:t xml:space="preserve"> </w:t>
      </w:r>
      <w:r w:rsidRPr="00352C25">
        <w:t>flaw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any</w:t>
      </w:r>
      <w:r w:rsidR="004778E5">
        <w:t xml:space="preserve"> </w:t>
      </w:r>
      <w:r w:rsidRPr="00352C25">
        <w:t>kind</w:t>
      </w:r>
      <w:r w:rsidR="004778E5">
        <w:t xml:space="preserve"> </w:t>
      </w:r>
      <w:r w:rsidRPr="00352C25">
        <w:t>or</w:t>
      </w:r>
      <w:r w:rsidR="004778E5">
        <w:t xml:space="preserve"> </w:t>
      </w:r>
      <w:r w:rsidRPr="00352C25">
        <w:t>is</w:t>
      </w:r>
      <w:r w:rsidR="004778E5">
        <w:t xml:space="preserve"> </w:t>
      </w:r>
      <w:r w:rsidRPr="00352C25">
        <w:t>suitable</w:t>
      </w:r>
      <w:r w:rsidR="004778E5">
        <w:t xml:space="preserve"> </w:t>
      </w:r>
      <w:r w:rsidRPr="00352C25">
        <w:t>for</w:t>
      </w:r>
      <w:r w:rsidR="004778E5">
        <w:t xml:space="preserve"> </w:t>
      </w:r>
      <w:r w:rsidRPr="00352C25">
        <w:t>your</w:t>
      </w:r>
      <w:r w:rsidR="004778E5">
        <w:t xml:space="preserve"> </w:t>
      </w:r>
      <w:proofErr w:type="gramStart"/>
      <w:r w:rsidRPr="00352C25">
        <w:t>particular</w:t>
      </w:r>
      <w:r w:rsidR="004778E5">
        <w:t xml:space="preserve"> </w:t>
      </w:r>
      <w:r w:rsidRPr="00352C25">
        <w:t>purposes</w:t>
      </w:r>
      <w:proofErr w:type="gramEnd"/>
      <w:r w:rsidRPr="00352C25">
        <w:t>.</w:t>
      </w:r>
      <w:r w:rsidR="004778E5">
        <w:t xml:space="preserve"> </w:t>
      </w:r>
      <w:r w:rsidRPr="00352C25">
        <w:t>You</w:t>
      </w:r>
      <w:r w:rsidR="004778E5">
        <w:t xml:space="preserve"> </w:t>
      </w:r>
      <w:r w:rsidRPr="00352C25">
        <w:t>must</w:t>
      </w:r>
      <w:r w:rsidR="004778E5">
        <w:t xml:space="preserve"> </w:t>
      </w:r>
      <w:r w:rsidRPr="00352C25">
        <w:t>not</w:t>
      </w:r>
      <w:r w:rsidR="004778E5">
        <w:t xml:space="preserve"> </w:t>
      </w:r>
      <w:r w:rsidRPr="00352C25">
        <w:t>rely</w:t>
      </w:r>
      <w:r w:rsidR="004778E5">
        <w:t xml:space="preserve"> </w:t>
      </w:r>
      <w:r w:rsidRPr="00352C25">
        <w:t>on</w:t>
      </w:r>
      <w:r w:rsidR="004778E5">
        <w:t xml:space="preserve"> </w:t>
      </w:r>
      <w:r w:rsidRPr="00352C25">
        <w:t>this</w:t>
      </w:r>
      <w:r w:rsidR="004778E5">
        <w:t xml:space="preserve"> </w:t>
      </w:r>
      <w:r w:rsidRPr="00352C25">
        <w:t>publication</w:t>
      </w:r>
      <w:r w:rsidR="004778E5">
        <w:t xml:space="preserve"> </w:t>
      </w:r>
      <w:r w:rsidRPr="00352C25">
        <w:t>for</w:t>
      </w:r>
      <w:r w:rsidR="004778E5">
        <w:t xml:space="preserve"> </w:t>
      </w:r>
      <w:r w:rsidRPr="00352C25">
        <w:t>any</w:t>
      </w:r>
      <w:r w:rsidR="004778E5">
        <w:t xml:space="preserve"> </w:t>
      </w:r>
      <w:r w:rsidRPr="00352C25">
        <w:t>general</w:t>
      </w:r>
      <w:r w:rsidR="004778E5">
        <w:t xml:space="preserve"> </w:t>
      </w:r>
      <w:r w:rsidRPr="00352C25">
        <w:t>or</w:t>
      </w:r>
      <w:r w:rsidR="004778E5">
        <w:t xml:space="preserve"> </w:t>
      </w:r>
      <w:r w:rsidRPr="00352C25">
        <w:t>specific</w:t>
      </w:r>
      <w:r w:rsidR="004778E5">
        <w:t xml:space="preserve"> </w:t>
      </w:r>
      <w:r w:rsidRPr="00352C25">
        <w:t>purpose,</w:t>
      </w:r>
      <w:r w:rsidR="004778E5">
        <w:t xml:space="preserve"> </w:t>
      </w:r>
      <w:r w:rsidRPr="00352C25">
        <w:t>including</w:t>
      </w:r>
      <w:r w:rsidR="004778E5">
        <w:t xml:space="preserve"> </w:t>
      </w:r>
      <w:r w:rsidRPr="00352C25">
        <w:t>as</w:t>
      </w:r>
      <w:r w:rsidR="004778E5">
        <w:t xml:space="preserve"> </w:t>
      </w:r>
      <w:r w:rsidRPr="00352C25">
        <w:t>a</w:t>
      </w:r>
      <w:r w:rsidR="004778E5">
        <w:t xml:space="preserve"> </w:t>
      </w:r>
      <w:r w:rsidRPr="00352C25">
        <w:t>statement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government</w:t>
      </w:r>
      <w:r w:rsidR="004778E5">
        <w:t xml:space="preserve"> </w:t>
      </w:r>
      <w:r w:rsidRPr="00352C25">
        <w:t>policy</w:t>
      </w:r>
      <w:r w:rsidR="004778E5">
        <w:t xml:space="preserve"> </w:t>
      </w:r>
      <w:r w:rsidRPr="00352C25">
        <w:t>(except</w:t>
      </w:r>
      <w:r w:rsidR="004778E5">
        <w:t xml:space="preserve"> </w:t>
      </w:r>
      <w:r w:rsidRPr="00352C25">
        <w:t>where</w:t>
      </w:r>
      <w:r w:rsidR="004778E5">
        <w:t xml:space="preserve"> </w:t>
      </w:r>
      <w:r w:rsidRPr="00352C25">
        <w:t>clearly</w:t>
      </w:r>
      <w:r w:rsidR="004778E5">
        <w:t xml:space="preserve"> </w:t>
      </w:r>
      <w:r w:rsidRPr="00352C25">
        <w:t>stated).</w:t>
      </w:r>
      <w:r w:rsidR="004778E5">
        <w:t xml:space="preserve"> </w:t>
      </w:r>
      <w:r w:rsidRPr="00352C25">
        <w:t>You</w:t>
      </w:r>
      <w:r w:rsidR="004778E5">
        <w:t xml:space="preserve"> </w:t>
      </w:r>
      <w:r w:rsidRPr="00352C25">
        <w:t>are</w:t>
      </w:r>
      <w:r w:rsidR="004778E5">
        <w:t xml:space="preserve"> </w:t>
      </w:r>
      <w:r w:rsidRPr="00352C25">
        <w:t>responsible</w:t>
      </w:r>
      <w:r w:rsidR="004778E5">
        <w:t xml:space="preserve"> </w:t>
      </w:r>
      <w:r w:rsidRPr="00352C25">
        <w:t>for</w:t>
      </w:r>
      <w:r w:rsidR="004778E5">
        <w:t xml:space="preserve"> </w:t>
      </w:r>
      <w:r w:rsidRPr="00352C25">
        <w:t>assessing</w:t>
      </w:r>
      <w:r w:rsidR="004778E5">
        <w:t xml:space="preserve"> </w:t>
      </w:r>
      <w:r w:rsidRPr="00352C25">
        <w:t>whether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information</w:t>
      </w:r>
      <w:r w:rsidR="004778E5">
        <w:t xml:space="preserve"> </w:t>
      </w:r>
      <w:r w:rsidRPr="00352C25">
        <w:t>contained</w:t>
      </w:r>
      <w:r w:rsidR="004778E5">
        <w:t xml:space="preserve"> </w:t>
      </w:r>
      <w:r w:rsidRPr="00352C25">
        <w:t>in</w:t>
      </w:r>
      <w:r w:rsidR="004778E5">
        <w:t xml:space="preserve"> </w:t>
      </w:r>
      <w:r w:rsidRPr="00352C25">
        <w:t>this</w:t>
      </w:r>
      <w:r w:rsidR="004778E5">
        <w:t xml:space="preserve"> </w:t>
      </w:r>
      <w:r w:rsidRPr="00352C25">
        <w:lastRenderedPageBreak/>
        <w:t>publication</w:t>
      </w:r>
      <w:r w:rsidR="004778E5">
        <w:t xml:space="preserve"> </w:t>
      </w:r>
      <w:r w:rsidRPr="00352C25">
        <w:t>is</w:t>
      </w:r>
      <w:r w:rsidR="004778E5">
        <w:t xml:space="preserve"> </w:t>
      </w:r>
      <w:r w:rsidRPr="00352C25">
        <w:t>accurate,</w:t>
      </w:r>
      <w:r w:rsidR="004778E5">
        <w:t xml:space="preserve"> </w:t>
      </w:r>
      <w:r w:rsidRPr="00352C25">
        <w:t>complete</w:t>
      </w:r>
      <w:r w:rsidR="004778E5">
        <w:t xml:space="preserve"> </w:t>
      </w:r>
      <w:r w:rsidRPr="00352C25">
        <w:t>or</w:t>
      </w:r>
      <w:r w:rsidR="004778E5">
        <w:t xml:space="preserve"> </w:t>
      </w:r>
      <w:r w:rsidRPr="00352C25">
        <w:t>suitable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you</w:t>
      </w:r>
      <w:r w:rsidR="004778E5">
        <w:t xml:space="preserve"> </w:t>
      </w:r>
      <w:r w:rsidRPr="00352C25">
        <w:t>should</w:t>
      </w:r>
      <w:r w:rsidR="004778E5">
        <w:t xml:space="preserve"> </w:t>
      </w:r>
      <w:r w:rsidRPr="00352C25">
        <w:t>undertake</w:t>
      </w:r>
      <w:r w:rsidR="004778E5">
        <w:t xml:space="preserve"> </w:t>
      </w:r>
      <w:r w:rsidRPr="00352C25">
        <w:t>your</w:t>
      </w:r>
      <w:r w:rsidR="004778E5">
        <w:t xml:space="preserve"> </w:t>
      </w:r>
      <w:r w:rsidRPr="00352C25">
        <w:t>own</w:t>
      </w:r>
      <w:r w:rsidR="004778E5">
        <w:t xml:space="preserve"> </w:t>
      </w:r>
      <w:r w:rsidRPr="00352C25">
        <w:t>due</w:t>
      </w:r>
      <w:r w:rsidR="004778E5">
        <w:t xml:space="preserve"> </w:t>
      </w:r>
      <w:r w:rsidRPr="00352C25">
        <w:t>diligence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seek</w:t>
      </w:r>
      <w:r w:rsidR="004778E5">
        <w:t xml:space="preserve"> </w:t>
      </w:r>
      <w:r w:rsidRPr="00352C25">
        <w:t>your</w:t>
      </w:r>
      <w:r w:rsidR="004778E5">
        <w:t xml:space="preserve"> </w:t>
      </w:r>
      <w:r w:rsidRPr="00352C25">
        <w:t>own</w:t>
      </w:r>
      <w:r w:rsidR="004778E5">
        <w:t xml:space="preserve"> </w:t>
      </w:r>
      <w:r w:rsidRPr="00352C25">
        <w:t>independent</w:t>
      </w:r>
      <w:r w:rsidR="004778E5">
        <w:t xml:space="preserve"> </w:t>
      </w:r>
      <w:r w:rsidRPr="00352C25">
        <w:t>advice.</w:t>
      </w:r>
    </w:p>
    <w:p w14:paraId="51585CD4" w14:textId="35962899" w:rsidR="00E6542E" w:rsidRPr="00352C25" w:rsidRDefault="00E6542E" w:rsidP="00E6542E">
      <w:r w:rsidRPr="00352C25">
        <w:t>Links</w:t>
      </w:r>
      <w:r w:rsidR="004778E5">
        <w:t xml:space="preserve"> </w:t>
      </w:r>
      <w:r w:rsidRPr="00352C25">
        <w:t>to</w:t>
      </w:r>
      <w:r w:rsidR="004778E5">
        <w:t xml:space="preserve"> </w:t>
      </w:r>
      <w:r w:rsidRPr="00352C25">
        <w:t>other</w:t>
      </w:r>
      <w:r w:rsidR="004778E5">
        <w:t xml:space="preserve"> </w:t>
      </w:r>
      <w:r w:rsidRPr="00352C25">
        <w:t>websites</w:t>
      </w:r>
      <w:r w:rsidR="004778E5">
        <w:t xml:space="preserve"> </w:t>
      </w:r>
      <w:r w:rsidRPr="00352C25">
        <w:t>in</w:t>
      </w:r>
      <w:r w:rsidR="004778E5">
        <w:t xml:space="preserve"> </w:t>
      </w:r>
      <w:r w:rsidRPr="00352C25">
        <w:t>this</w:t>
      </w:r>
      <w:r w:rsidR="004778E5">
        <w:t xml:space="preserve"> </w:t>
      </w:r>
      <w:r w:rsidRPr="00352C25">
        <w:t>publication</w:t>
      </w:r>
      <w:r w:rsidR="004778E5">
        <w:t xml:space="preserve"> </w:t>
      </w:r>
      <w:r w:rsidRPr="00352C25">
        <w:t>are</w:t>
      </w:r>
      <w:r w:rsidR="004778E5">
        <w:t xml:space="preserve"> </w:t>
      </w:r>
      <w:r w:rsidRPr="00352C25">
        <w:t>provided</w:t>
      </w:r>
      <w:r w:rsidR="004778E5">
        <w:t xml:space="preserve"> </w:t>
      </w:r>
      <w:r w:rsidRPr="00352C25">
        <w:t>for</w:t>
      </w:r>
      <w:r w:rsidR="004778E5">
        <w:t xml:space="preserve"> </w:t>
      </w:r>
      <w:r w:rsidRPr="00352C25">
        <w:t>convenience</w:t>
      </w:r>
      <w:r w:rsidR="004778E5">
        <w:t xml:space="preserve"> </w:t>
      </w:r>
      <w:r w:rsidRPr="00352C25">
        <w:t>only.</w:t>
      </w:r>
      <w:r w:rsidR="004778E5">
        <w:t xml:space="preserve"> </w:t>
      </w:r>
      <w:r w:rsidRPr="00352C25">
        <w:t>DJSIR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State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Victoria</w:t>
      </w:r>
      <w:r w:rsidR="004778E5">
        <w:t xml:space="preserve"> </w:t>
      </w:r>
      <w:r w:rsidRPr="00352C25">
        <w:t>make</w:t>
      </w:r>
      <w:r w:rsidR="004778E5">
        <w:t xml:space="preserve"> </w:t>
      </w:r>
      <w:r w:rsidRPr="00352C25">
        <w:t>no</w:t>
      </w:r>
      <w:r w:rsidR="004778E5">
        <w:t xml:space="preserve"> </w:t>
      </w:r>
      <w:r w:rsidRPr="00352C25">
        <w:t>claim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take</w:t>
      </w:r>
      <w:r w:rsidR="004778E5">
        <w:t xml:space="preserve"> </w:t>
      </w:r>
      <w:r w:rsidRPr="00352C25">
        <w:t>no</w:t>
      </w:r>
      <w:r w:rsidR="004778E5">
        <w:t xml:space="preserve"> </w:t>
      </w:r>
      <w:r w:rsidRPr="00352C25">
        <w:t>responsibility</w:t>
      </w:r>
      <w:r w:rsidR="004778E5">
        <w:t xml:space="preserve"> </w:t>
      </w:r>
      <w:r w:rsidRPr="00352C25">
        <w:t>for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suitability,</w:t>
      </w:r>
      <w:r w:rsidR="004778E5">
        <w:t xml:space="preserve"> </w:t>
      </w:r>
      <w:r w:rsidRPr="00352C25">
        <w:t>completeness,</w:t>
      </w:r>
      <w:r w:rsidR="004778E5">
        <w:t xml:space="preserve"> </w:t>
      </w:r>
      <w:r w:rsidRPr="00352C25">
        <w:t>accuracy</w:t>
      </w:r>
      <w:r w:rsidR="004778E5">
        <w:t xml:space="preserve"> </w:t>
      </w:r>
      <w:r w:rsidRPr="00352C25">
        <w:t>or</w:t>
      </w:r>
      <w:r w:rsidR="004778E5">
        <w:t xml:space="preserve"> </w:t>
      </w:r>
      <w:r w:rsidRPr="00352C25">
        <w:t>authenticity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information</w:t>
      </w:r>
      <w:r w:rsidR="004778E5">
        <w:t xml:space="preserve"> </w:t>
      </w:r>
      <w:r w:rsidRPr="00352C25">
        <w:t>contained</w:t>
      </w:r>
      <w:r w:rsidR="004778E5">
        <w:t xml:space="preserve"> </w:t>
      </w:r>
      <w:r w:rsidRPr="00352C25">
        <w:t>in</w:t>
      </w:r>
      <w:r w:rsidR="004778E5">
        <w:t xml:space="preserve"> </w:t>
      </w:r>
      <w:r w:rsidRPr="00352C25">
        <w:t>any</w:t>
      </w:r>
      <w:r w:rsidR="004778E5">
        <w:t xml:space="preserve"> </w:t>
      </w:r>
      <w:r w:rsidRPr="00352C25">
        <w:t>linked</w:t>
      </w:r>
      <w:r w:rsidR="004778E5">
        <w:t xml:space="preserve"> </w:t>
      </w:r>
      <w:r w:rsidRPr="00352C25">
        <w:t>websites.</w:t>
      </w:r>
      <w:r w:rsidR="004778E5">
        <w:t xml:space="preserve"> </w:t>
      </w:r>
      <w:r w:rsidRPr="00352C25">
        <w:t>Persons</w:t>
      </w:r>
      <w:r w:rsidR="004778E5">
        <w:t xml:space="preserve"> </w:t>
      </w:r>
      <w:r w:rsidRPr="00352C25">
        <w:t>accessing</w:t>
      </w:r>
      <w:r w:rsidR="004778E5">
        <w:t xml:space="preserve"> </w:t>
      </w:r>
      <w:r w:rsidRPr="00352C25">
        <w:t>linked</w:t>
      </w:r>
      <w:r w:rsidR="004778E5">
        <w:t xml:space="preserve"> </w:t>
      </w:r>
      <w:r w:rsidRPr="00352C25">
        <w:t>websites</w:t>
      </w:r>
      <w:r w:rsidR="004778E5">
        <w:t xml:space="preserve"> </w:t>
      </w:r>
      <w:r w:rsidRPr="00352C25">
        <w:t>should</w:t>
      </w:r>
      <w:r w:rsidR="004778E5">
        <w:t xml:space="preserve"> </w:t>
      </w:r>
      <w:r w:rsidRPr="00352C25">
        <w:t>assess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relevance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accuracy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any</w:t>
      </w:r>
      <w:r w:rsidR="004778E5">
        <w:t xml:space="preserve"> </w:t>
      </w:r>
      <w:r w:rsidRPr="00352C25">
        <w:t>information</w:t>
      </w:r>
      <w:r w:rsidR="004778E5">
        <w:t xml:space="preserve"> </w:t>
      </w:r>
      <w:r w:rsidRPr="00352C25">
        <w:t>contained</w:t>
      </w:r>
      <w:r w:rsidR="004778E5">
        <w:t xml:space="preserve"> </w:t>
      </w:r>
      <w:r w:rsidRPr="00352C25">
        <w:t>on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linked</w:t>
      </w:r>
      <w:r w:rsidR="004778E5">
        <w:t xml:space="preserve"> </w:t>
      </w:r>
      <w:r w:rsidRPr="00352C25">
        <w:t>websites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whether</w:t>
      </w:r>
      <w:r w:rsidR="004778E5">
        <w:t xml:space="preserve"> </w:t>
      </w:r>
      <w:r w:rsidRPr="00352C25">
        <w:t>it</w:t>
      </w:r>
      <w:r w:rsidR="004778E5">
        <w:t xml:space="preserve"> </w:t>
      </w:r>
      <w:r w:rsidRPr="00352C25">
        <w:t>is</w:t>
      </w:r>
      <w:r w:rsidR="004778E5">
        <w:t xml:space="preserve"> </w:t>
      </w:r>
      <w:r w:rsidRPr="00352C25">
        <w:t>suitable</w:t>
      </w:r>
      <w:r w:rsidR="004778E5">
        <w:t xml:space="preserve"> </w:t>
      </w:r>
      <w:r w:rsidRPr="00352C25">
        <w:t>for</w:t>
      </w:r>
      <w:r w:rsidR="004778E5">
        <w:t xml:space="preserve"> </w:t>
      </w:r>
      <w:r w:rsidRPr="00352C25">
        <w:t>their</w:t>
      </w:r>
      <w:r w:rsidR="004778E5">
        <w:t xml:space="preserve"> </w:t>
      </w:r>
      <w:r w:rsidRPr="00352C25">
        <w:t>use.</w:t>
      </w:r>
      <w:r w:rsidR="004778E5">
        <w:t xml:space="preserve"> </w:t>
      </w:r>
      <w:r w:rsidRPr="00352C25">
        <w:t>Links</w:t>
      </w:r>
      <w:r w:rsidR="004778E5">
        <w:t xml:space="preserve"> </w:t>
      </w:r>
      <w:r w:rsidRPr="00352C25">
        <w:t>to</w:t>
      </w:r>
      <w:r w:rsidR="004778E5">
        <w:t xml:space="preserve"> </w:t>
      </w:r>
      <w:r w:rsidRPr="00352C25">
        <w:t>other</w:t>
      </w:r>
      <w:r w:rsidR="004778E5">
        <w:t xml:space="preserve"> </w:t>
      </w:r>
      <w:r w:rsidRPr="00352C25">
        <w:t>websites</w:t>
      </w:r>
      <w:r w:rsidR="004778E5">
        <w:t xml:space="preserve"> </w:t>
      </w:r>
      <w:r w:rsidRPr="00352C25">
        <w:t>is</w:t>
      </w:r>
      <w:r w:rsidR="004778E5">
        <w:t xml:space="preserve"> </w:t>
      </w:r>
      <w:r w:rsidRPr="00352C25">
        <w:t>not</w:t>
      </w:r>
      <w:r w:rsidR="004778E5">
        <w:t xml:space="preserve"> </w:t>
      </w:r>
      <w:r w:rsidRPr="00352C25">
        <w:t>an</w:t>
      </w:r>
      <w:r w:rsidR="004778E5">
        <w:t xml:space="preserve"> </w:t>
      </w:r>
      <w:r w:rsidRPr="00352C25">
        <w:t>endorsement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any</w:t>
      </w:r>
      <w:r w:rsidR="004778E5">
        <w:t xml:space="preserve"> </w:t>
      </w:r>
      <w:r w:rsidRPr="00352C25">
        <w:t>business,</w:t>
      </w:r>
      <w:r w:rsidR="004778E5">
        <w:t xml:space="preserve"> </w:t>
      </w:r>
      <w:r w:rsidRPr="00352C25">
        <w:t>information,</w:t>
      </w:r>
      <w:r w:rsidR="004778E5">
        <w:t xml:space="preserve"> </w:t>
      </w:r>
      <w:r w:rsidRPr="00352C25">
        <w:t>data,</w:t>
      </w:r>
      <w:r w:rsidR="004778E5">
        <w:t xml:space="preserve"> </w:t>
      </w:r>
      <w:r w:rsidRPr="00352C25">
        <w:t>advice,</w:t>
      </w:r>
      <w:r w:rsidR="004778E5">
        <w:t xml:space="preserve"> </w:t>
      </w:r>
      <w:r w:rsidRPr="00352C25">
        <w:t>advertisement,</w:t>
      </w:r>
      <w:r w:rsidR="004778E5">
        <w:t xml:space="preserve"> </w:t>
      </w:r>
      <w:r w:rsidRPr="00352C25">
        <w:t>offer,</w:t>
      </w:r>
      <w:r w:rsidR="004778E5">
        <w:t xml:space="preserve"> </w:t>
      </w:r>
      <w:r w:rsidRPr="00352C25">
        <w:t>claim,</w:t>
      </w:r>
      <w:r w:rsidR="004778E5">
        <w:t xml:space="preserve"> </w:t>
      </w:r>
      <w:r w:rsidRPr="00352C25">
        <w:t>products</w:t>
      </w:r>
      <w:r w:rsidR="004778E5">
        <w:t xml:space="preserve"> </w:t>
      </w:r>
      <w:r w:rsidRPr="00352C25">
        <w:t>and/or</w:t>
      </w:r>
      <w:r w:rsidR="004778E5">
        <w:t xml:space="preserve"> </w:t>
      </w:r>
      <w:r w:rsidRPr="00352C25">
        <w:t>services</w:t>
      </w:r>
      <w:r w:rsidR="004778E5">
        <w:t xml:space="preserve"> </w:t>
      </w:r>
      <w:r w:rsidRPr="00352C25">
        <w:t>included</w:t>
      </w:r>
      <w:r w:rsidR="004778E5">
        <w:t xml:space="preserve"> </w:t>
      </w:r>
      <w:r w:rsidRPr="00352C25">
        <w:t>on</w:t>
      </w:r>
      <w:r w:rsidR="004778E5">
        <w:t xml:space="preserve"> </w:t>
      </w:r>
      <w:r w:rsidRPr="00352C25">
        <w:t>those</w:t>
      </w:r>
      <w:r w:rsidR="004778E5">
        <w:t xml:space="preserve"> </w:t>
      </w:r>
      <w:r w:rsidRPr="00352C25">
        <w:t>websites.</w:t>
      </w:r>
    </w:p>
    <w:p w14:paraId="45EE0709" w14:textId="205CF764" w:rsidR="00E6542E" w:rsidRPr="00352C25" w:rsidRDefault="00E6542E" w:rsidP="00E6542E">
      <w:r w:rsidRPr="00352C25">
        <w:t>To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extent</w:t>
      </w:r>
      <w:r w:rsidR="004778E5">
        <w:t xml:space="preserve"> </w:t>
      </w:r>
      <w:r w:rsidRPr="00352C25">
        <w:t>permitted</w:t>
      </w:r>
      <w:r w:rsidR="004778E5">
        <w:t xml:space="preserve"> </w:t>
      </w:r>
      <w:r w:rsidRPr="00352C25">
        <w:t>by</w:t>
      </w:r>
      <w:r w:rsidR="004778E5">
        <w:t xml:space="preserve"> </w:t>
      </w:r>
      <w:r w:rsidRPr="00352C25">
        <w:t>law,</w:t>
      </w:r>
      <w:r w:rsidR="004778E5">
        <w:t xml:space="preserve"> </w:t>
      </w:r>
      <w:r w:rsidRPr="00352C25">
        <w:t>DJSIR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State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Victoria</w:t>
      </w:r>
      <w:r w:rsidR="004778E5">
        <w:t xml:space="preserve"> </w:t>
      </w:r>
      <w:r w:rsidRPr="00352C25">
        <w:t>disclaim</w:t>
      </w:r>
      <w:r w:rsidR="004778E5">
        <w:t xml:space="preserve"> </w:t>
      </w:r>
      <w:r w:rsidRPr="00352C25">
        <w:t>liability</w:t>
      </w:r>
      <w:r w:rsidR="004778E5">
        <w:t xml:space="preserve"> </w:t>
      </w:r>
      <w:r w:rsidRPr="00352C25">
        <w:t>for</w:t>
      </w:r>
      <w:r w:rsidR="004778E5">
        <w:t xml:space="preserve"> </w:t>
      </w:r>
      <w:r w:rsidRPr="00352C25">
        <w:t>any</w:t>
      </w:r>
      <w:r w:rsidR="004778E5">
        <w:t xml:space="preserve"> </w:t>
      </w:r>
      <w:r w:rsidRPr="00352C25">
        <w:t>error,</w:t>
      </w:r>
      <w:r w:rsidR="004778E5">
        <w:t xml:space="preserve"> </w:t>
      </w:r>
      <w:r w:rsidRPr="00352C25">
        <w:t>loss,</w:t>
      </w:r>
      <w:r w:rsidR="004778E5">
        <w:t xml:space="preserve"> </w:t>
      </w:r>
      <w:r w:rsidRPr="00352C25">
        <w:t>damages,</w:t>
      </w:r>
      <w:r w:rsidR="004778E5">
        <w:t xml:space="preserve"> </w:t>
      </w:r>
      <w:r w:rsidRPr="00352C25">
        <w:t>costs</w:t>
      </w:r>
      <w:r w:rsidR="004778E5">
        <w:t xml:space="preserve"> </w:t>
      </w:r>
      <w:r w:rsidRPr="00352C25">
        <w:t>or</w:t>
      </w:r>
      <w:r w:rsidR="004778E5">
        <w:t xml:space="preserve"> </w:t>
      </w:r>
      <w:r w:rsidRPr="00352C25">
        <w:t>other</w:t>
      </w:r>
      <w:r w:rsidR="004778E5">
        <w:t xml:space="preserve"> </w:t>
      </w:r>
      <w:r w:rsidRPr="00352C25">
        <w:t>consequence</w:t>
      </w:r>
      <w:r w:rsidR="004778E5">
        <w:t xml:space="preserve"> </w:t>
      </w:r>
      <w:r w:rsidRPr="00352C25">
        <w:t>caused</w:t>
      </w:r>
      <w:r w:rsidR="004778E5">
        <w:t xml:space="preserve"> </w:t>
      </w:r>
      <w:r w:rsidRPr="00352C25">
        <w:t>by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use</w:t>
      </w:r>
      <w:r w:rsidR="004778E5">
        <w:t xml:space="preserve"> </w:t>
      </w:r>
      <w:r w:rsidRPr="00352C25">
        <w:t>or</w:t>
      </w:r>
      <w:r w:rsidR="004778E5">
        <w:t xml:space="preserve"> </w:t>
      </w:r>
      <w:r w:rsidRPr="00352C25">
        <w:t>reliance</w:t>
      </w:r>
      <w:r w:rsidR="004778E5">
        <w:t xml:space="preserve"> </w:t>
      </w:r>
      <w:r w:rsidRPr="00352C25">
        <w:t>on</w:t>
      </w:r>
      <w:r w:rsidR="004778E5">
        <w:t xml:space="preserve"> </w:t>
      </w:r>
      <w:r w:rsidRPr="00352C25">
        <w:t>information</w:t>
      </w:r>
      <w:r w:rsidR="004778E5">
        <w:t xml:space="preserve"> </w:t>
      </w:r>
      <w:r w:rsidRPr="00352C25">
        <w:t>contained</w:t>
      </w:r>
      <w:r w:rsidR="004778E5">
        <w:t xml:space="preserve"> </w:t>
      </w:r>
      <w:r w:rsidRPr="00352C25">
        <w:t>in</w:t>
      </w:r>
      <w:r w:rsidR="004778E5">
        <w:t xml:space="preserve"> </w:t>
      </w:r>
      <w:r w:rsidRPr="00352C25">
        <w:t>this</w:t>
      </w:r>
      <w:r w:rsidR="004778E5">
        <w:t xml:space="preserve"> </w:t>
      </w:r>
      <w:r w:rsidRPr="00352C25">
        <w:t>publication.</w:t>
      </w:r>
      <w:r w:rsidR="004778E5">
        <w:t xml:space="preserve"> </w:t>
      </w:r>
      <w:r w:rsidRPr="00352C25">
        <w:t>DJSIR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State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Victoria</w:t>
      </w:r>
      <w:r w:rsidR="004778E5">
        <w:t xml:space="preserve"> </w:t>
      </w:r>
      <w:r w:rsidRPr="00352C25">
        <w:t>reserve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right</w:t>
      </w:r>
      <w:r w:rsidR="004778E5">
        <w:t xml:space="preserve"> </w:t>
      </w:r>
      <w:r w:rsidRPr="00352C25">
        <w:t>to</w:t>
      </w:r>
      <w:r w:rsidR="004778E5">
        <w:t xml:space="preserve"> </w:t>
      </w:r>
      <w:r w:rsidRPr="00352C25">
        <w:t>amend</w:t>
      </w:r>
      <w:r w:rsidR="004778E5">
        <w:t xml:space="preserve"> </w:t>
      </w:r>
      <w:r w:rsidRPr="00352C25">
        <w:t>or</w:t>
      </w:r>
      <w:r w:rsidR="004778E5">
        <w:t xml:space="preserve"> </w:t>
      </w:r>
      <w:r w:rsidRPr="00352C25">
        <w:t>withdraw</w:t>
      </w:r>
      <w:r w:rsidR="004778E5">
        <w:t xml:space="preserve"> </w:t>
      </w:r>
      <w:r w:rsidRPr="00352C25">
        <w:t>this</w:t>
      </w:r>
      <w:r w:rsidR="004778E5">
        <w:t xml:space="preserve"> </w:t>
      </w:r>
      <w:r w:rsidRPr="00352C25">
        <w:t>publication</w:t>
      </w:r>
      <w:r w:rsidR="004778E5">
        <w:t xml:space="preserve"> </w:t>
      </w:r>
      <w:r w:rsidRPr="00352C25">
        <w:t>as</w:t>
      </w:r>
      <w:r w:rsidR="004778E5">
        <w:t xml:space="preserve"> </w:t>
      </w:r>
      <w:r w:rsidRPr="00352C25">
        <w:t>required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without</w:t>
      </w:r>
      <w:r w:rsidR="004778E5">
        <w:t xml:space="preserve"> </w:t>
      </w:r>
      <w:r w:rsidRPr="00352C25">
        <w:t>notice.</w:t>
      </w:r>
    </w:p>
    <w:p w14:paraId="5790ABD3" w14:textId="758FD38A" w:rsidR="00E6542E" w:rsidRPr="00A80C10" w:rsidRDefault="00E6542E" w:rsidP="00E6542E">
      <w:pPr>
        <w:pStyle w:val="Heading1"/>
        <w:rPr>
          <w:lang w:val="en-GB" w:eastAsia="en-GB"/>
        </w:rPr>
      </w:pPr>
      <w:bookmarkStart w:id="0" w:name="_Toc173396824"/>
      <w:r w:rsidRPr="00A80C10">
        <w:rPr>
          <w:lang w:val="en-GB" w:eastAsia="en-GB"/>
        </w:rPr>
        <w:t>About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directory</w:t>
      </w:r>
      <w:bookmarkEnd w:id="0"/>
    </w:p>
    <w:p w14:paraId="641CA966" w14:textId="583FA819" w:rsidR="00E6542E" w:rsidRPr="00A80C10" w:rsidRDefault="00E6542E" w:rsidP="00E6542E">
      <w:pPr>
        <w:rPr>
          <w:lang w:val="en-GB" w:eastAsia="en-GB"/>
        </w:rPr>
      </w:pPr>
      <w:r w:rsidRPr="00A80C10">
        <w:rPr>
          <w:rFonts w:ascii="VIC SemiBold" w:hAnsi="VIC SemiBold" w:cs="VIC SemiBold"/>
          <w:b/>
          <w:bCs/>
          <w:color w:val="404041"/>
          <w:spacing w:val="0"/>
          <w:sz w:val="20"/>
          <w:szCs w:val="20"/>
          <w:lang w:val="en-GB" w:eastAsia="en-GB"/>
        </w:rPr>
        <w:t>The</w:t>
      </w:r>
      <w:r w:rsidR="004778E5">
        <w:rPr>
          <w:rFonts w:ascii="VIC SemiBold" w:hAnsi="VIC SemiBold" w:cs="VIC SemiBold"/>
          <w:b/>
          <w:bCs/>
          <w:color w:val="404041"/>
          <w:spacing w:val="0"/>
          <w:sz w:val="20"/>
          <w:szCs w:val="20"/>
          <w:lang w:val="en-GB" w:eastAsia="en-GB"/>
        </w:rPr>
        <w:t xml:space="preserve"> </w:t>
      </w:r>
      <w:r w:rsidRPr="00A80C10">
        <w:rPr>
          <w:rFonts w:ascii="VIC SemiBold" w:hAnsi="VIC SemiBold" w:cs="VIC SemiBold"/>
          <w:b/>
          <w:bCs/>
          <w:color w:val="404041"/>
          <w:spacing w:val="0"/>
          <w:sz w:val="20"/>
          <w:szCs w:val="20"/>
          <w:lang w:val="en-GB" w:eastAsia="en-GB"/>
        </w:rPr>
        <w:t>Victorian</w:t>
      </w:r>
      <w:r w:rsidR="004778E5">
        <w:rPr>
          <w:rFonts w:ascii="VIC SemiBold" w:hAnsi="VIC SemiBold" w:cs="VIC SemiBold"/>
          <w:b/>
          <w:bCs/>
          <w:color w:val="404041"/>
          <w:spacing w:val="0"/>
          <w:sz w:val="20"/>
          <w:szCs w:val="20"/>
          <w:lang w:val="en-GB" w:eastAsia="en-GB"/>
        </w:rPr>
        <w:t xml:space="preserve"> </w:t>
      </w:r>
      <w:r w:rsidRPr="00A80C1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Directory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features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innovative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businesses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delivering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cutting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edge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residential,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infrastructure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projects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throughout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Victoria.</w:t>
      </w:r>
    </w:p>
    <w:p w14:paraId="3A9B8F89" w14:textId="5FC94AD2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First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released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2019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showcase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breadth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capabilities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throughout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supply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chain,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Directory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designed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help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Victorian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businesses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grow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market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exposure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broaden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uptake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innovation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support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productivity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capacity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sector.</w:t>
      </w:r>
      <w:r w:rsidR="004778E5">
        <w:rPr>
          <w:lang w:val="en-GB" w:eastAsia="en-GB"/>
        </w:rPr>
        <w:t xml:space="preserve"> </w:t>
      </w:r>
    </w:p>
    <w:p w14:paraId="7CDE60AB" w14:textId="42973174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detached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houses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apartment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buildings,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schools,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medical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facilities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train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stations,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Victoria’s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ecosystem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delivers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high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quality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projects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metropolitan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regional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locations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around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state.</w:t>
      </w:r>
      <w:r w:rsidR="004778E5">
        <w:rPr>
          <w:lang w:val="en-GB" w:eastAsia="en-GB"/>
        </w:rPr>
        <w:t xml:space="preserve"> </w:t>
      </w:r>
    </w:p>
    <w:p w14:paraId="7A2F8185" w14:textId="163AA250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Businesses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other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organisations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encouraged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utilise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resource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identify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partners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current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future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projects.</w:t>
      </w:r>
    </w:p>
    <w:p w14:paraId="0B88BFD5" w14:textId="298CCB8A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future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inclusion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directory,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please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email</w:t>
      </w:r>
      <w:r w:rsidR="004778E5">
        <w:rPr>
          <w:lang w:val="en-GB" w:eastAsia="en-GB"/>
        </w:rPr>
        <w:t xml:space="preserve"> </w:t>
      </w:r>
      <w:hyperlink r:id="rId12" w:history="1">
        <w:r w:rsidRPr="00A80C10">
          <w:rPr>
            <w:rStyle w:val="Hyperlink"/>
            <w:lang w:val="en-GB" w:eastAsia="en-GB"/>
          </w:rPr>
          <w:t>Advanced.Manufacturing@ecodev.vic.gov.au</w:t>
        </w:r>
      </w:hyperlink>
      <w:r w:rsidR="004778E5">
        <w:rPr>
          <w:lang w:val="en-GB" w:eastAsia="en-GB"/>
        </w:rPr>
        <w:t xml:space="preserve"> </w:t>
      </w:r>
    </w:p>
    <w:p w14:paraId="1834133E" w14:textId="0C1ACC75" w:rsidR="00E6542E" w:rsidRPr="00352C25" w:rsidRDefault="00E6542E" w:rsidP="00E6542E">
      <w:pPr>
        <w:pStyle w:val="Heading2"/>
      </w:pPr>
      <w:bookmarkStart w:id="1" w:name="_Toc173396825"/>
      <w:r w:rsidRPr="00352C25">
        <w:t>Made</w:t>
      </w:r>
      <w:r w:rsidR="004778E5">
        <w:t xml:space="preserve"> </w:t>
      </w:r>
      <w:r w:rsidRPr="00352C25">
        <w:t>in</w:t>
      </w:r>
      <w:r w:rsidR="004778E5">
        <w:t xml:space="preserve"> </w:t>
      </w:r>
      <w:r w:rsidRPr="00352C25">
        <w:t>Victoria</w:t>
      </w:r>
      <w:bookmarkEnd w:id="1"/>
    </w:p>
    <w:p w14:paraId="20D2E23B" w14:textId="7D20CCCE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Acknowledging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importance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state’s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future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prosperity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supply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chain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resilience,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Victorian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Government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continuing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support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industry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set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out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i/>
          <w:iCs/>
          <w:lang w:val="en-GB" w:eastAsia="en-GB"/>
        </w:rPr>
        <w:t>Made</w:t>
      </w:r>
      <w:r w:rsidR="004778E5">
        <w:rPr>
          <w:i/>
          <w:iCs/>
          <w:lang w:val="en-GB" w:eastAsia="en-GB"/>
        </w:rPr>
        <w:t xml:space="preserve"> </w:t>
      </w:r>
      <w:r w:rsidRPr="00A80C10">
        <w:rPr>
          <w:i/>
          <w:iCs/>
          <w:lang w:val="en-GB" w:eastAsia="en-GB"/>
        </w:rPr>
        <w:t>in</w:t>
      </w:r>
      <w:r w:rsidR="004778E5">
        <w:rPr>
          <w:i/>
          <w:iCs/>
          <w:lang w:val="en-GB" w:eastAsia="en-GB"/>
        </w:rPr>
        <w:t xml:space="preserve"> </w:t>
      </w:r>
      <w:r w:rsidRPr="00A80C10">
        <w:rPr>
          <w:i/>
          <w:iCs/>
          <w:lang w:val="en-GB" w:eastAsia="en-GB"/>
        </w:rPr>
        <w:t>Victoria</w:t>
      </w:r>
      <w:r w:rsidR="004778E5">
        <w:rPr>
          <w:i/>
          <w:iCs/>
          <w:lang w:val="en-GB" w:eastAsia="en-GB"/>
        </w:rPr>
        <w:t xml:space="preserve"> </w:t>
      </w:r>
      <w:r w:rsidRPr="00A80C10">
        <w:rPr>
          <w:i/>
          <w:iCs/>
          <w:lang w:val="en-GB" w:eastAsia="en-GB"/>
        </w:rPr>
        <w:t>2030:</w:t>
      </w:r>
      <w:r w:rsidR="004778E5">
        <w:rPr>
          <w:i/>
          <w:iCs/>
          <w:lang w:val="en-GB" w:eastAsia="en-GB"/>
        </w:rPr>
        <w:t xml:space="preserve"> </w:t>
      </w:r>
      <w:r w:rsidRPr="00A80C10">
        <w:rPr>
          <w:i/>
          <w:iCs/>
          <w:lang w:val="en-GB" w:eastAsia="en-GB"/>
        </w:rPr>
        <w:t>Manufacturing</w:t>
      </w:r>
      <w:r w:rsidR="004778E5">
        <w:rPr>
          <w:i/>
          <w:iCs/>
          <w:lang w:val="en-GB" w:eastAsia="en-GB"/>
        </w:rPr>
        <w:t xml:space="preserve"> </w:t>
      </w:r>
      <w:r w:rsidRPr="00A80C10">
        <w:rPr>
          <w:i/>
          <w:iCs/>
          <w:lang w:val="en-GB" w:eastAsia="en-GB"/>
        </w:rPr>
        <w:t>Statement.</w:t>
      </w:r>
      <w:r w:rsidR="004778E5">
        <w:rPr>
          <w:lang w:val="en-GB" w:eastAsia="en-GB"/>
        </w:rPr>
        <w:t xml:space="preserve"> </w:t>
      </w:r>
    </w:p>
    <w:p w14:paraId="553DA775" w14:textId="7733475F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Statement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sets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out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government's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vision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plans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Victoria’s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future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highlights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state’s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strengths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opportunities.</w:t>
      </w:r>
    </w:p>
    <w:p w14:paraId="394E0BEC" w14:textId="7D6A0C01" w:rsidR="00E6542E" w:rsidRDefault="00E6542E" w:rsidP="00E6542E">
      <w:pPr>
        <w:rPr>
          <w:lang w:val="en-GB" w:eastAsia="en-GB"/>
        </w:rPr>
      </w:pPr>
      <w:r w:rsidRPr="00352C25">
        <w:rPr>
          <w:lang w:val="en-GB" w:eastAsia="en-GB"/>
        </w:rPr>
        <w:t>Find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out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about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Made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Victoria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at</w:t>
      </w:r>
      <w:r w:rsidR="004778E5">
        <w:rPr>
          <w:lang w:val="en-GB" w:eastAsia="en-GB"/>
        </w:rPr>
        <w:t xml:space="preserve"> </w:t>
      </w:r>
      <w:hyperlink r:id="rId13" w:history="1">
        <w:r>
          <w:rPr>
            <w:rStyle w:val="Hyperlink"/>
            <w:lang w:val="en-GB" w:eastAsia="en-GB"/>
          </w:rPr>
          <w:t>djsir.vic.gov.au/made-in-victoria</w:t>
        </w:r>
      </w:hyperlink>
      <w:r w:rsidRPr="00352C25">
        <w:rPr>
          <w:lang w:val="en-GB" w:eastAsia="en-GB"/>
        </w:rPr>
        <w:t>.</w:t>
      </w:r>
    </w:p>
    <w:p w14:paraId="022C1D1A" w14:textId="75976011" w:rsidR="00E6542E" w:rsidRDefault="00E6542E" w:rsidP="00E6542E">
      <w:pPr>
        <w:pStyle w:val="Heading1"/>
      </w:pPr>
      <w:bookmarkStart w:id="2" w:name="_Toc173396826"/>
      <w:r>
        <w:lastRenderedPageBreak/>
        <w:t>What</w:t>
      </w:r>
      <w:r w:rsidR="004778E5">
        <w:t xml:space="preserve"> </w:t>
      </w:r>
      <w:r>
        <w:t>is</w:t>
      </w:r>
      <w:r w:rsidR="004778E5">
        <w:t xml:space="preserve"> </w:t>
      </w:r>
      <w:r>
        <w:t>prefabricated</w:t>
      </w:r>
      <w:r w:rsidR="004778E5">
        <w:t xml:space="preserve"> </w:t>
      </w:r>
      <w:r>
        <w:t>construction?</w:t>
      </w:r>
      <w:bookmarkEnd w:id="2"/>
    </w:p>
    <w:p w14:paraId="7165230B" w14:textId="62F297A5" w:rsidR="00E6542E" w:rsidRPr="00352C25" w:rsidRDefault="00E6542E" w:rsidP="00E6542E">
      <w:r>
        <w:t>Prefabricated</w:t>
      </w:r>
      <w:r w:rsidR="004778E5">
        <w:t xml:space="preserve"> </w:t>
      </w:r>
      <w:r>
        <w:t>construction</w:t>
      </w:r>
      <w:r w:rsidR="004778E5">
        <w:t xml:space="preserve"> </w:t>
      </w:r>
      <w:r>
        <w:t>(also</w:t>
      </w:r>
      <w:r w:rsidR="004778E5">
        <w:t xml:space="preserve"> </w:t>
      </w:r>
      <w:r>
        <w:t>referred</w:t>
      </w:r>
      <w:r w:rsidR="004778E5">
        <w:t xml:space="preserve"> </w:t>
      </w:r>
      <w:r>
        <w:t>to</w:t>
      </w:r>
      <w:r w:rsidR="004778E5">
        <w:t xml:space="preserve"> </w:t>
      </w:r>
      <w:r>
        <w:t>as</w:t>
      </w:r>
      <w:r w:rsidR="004778E5">
        <w:t xml:space="preserve"> </w:t>
      </w:r>
      <w:r>
        <w:t>offsite</w:t>
      </w:r>
      <w:r w:rsidR="004778E5">
        <w:t xml:space="preserve"> </w:t>
      </w:r>
      <w:r>
        <w:t>construction</w:t>
      </w:r>
      <w:r w:rsidR="004778E5">
        <w:t xml:space="preserve"> </w:t>
      </w:r>
      <w:r>
        <w:t>or</w:t>
      </w:r>
      <w:r w:rsidR="004778E5">
        <w:t xml:space="preserve"> </w:t>
      </w:r>
      <w:r>
        <w:t>modular</w:t>
      </w:r>
      <w:r w:rsidR="004778E5">
        <w:t xml:space="preserve"> </w:t>
      </w:r>
      <w:r>
        <w:t>construction)</w:t>
      </w:r>
      <w:r w:rsidR="004778E5">
        <w:t xml:space="preserve"> </w:t>
      </w:r>
      <w:r>
        <w:t>refers</w:t>
      </w:r>
      <w:r w:rsidR="004778E5">
        <w:t xml:space="preserve"> </w:t>
      </w:r>
      <w:r>
        <w:t>to</w:t>
      </w:r>
      <w:r w:rsidR="004778E5">
        <w:t xml:space="preserve"> </w:t>
      </w:r>
      <w:r>
        <w:t>the</w:t>
      </w:r>
      <w:r w:rsidR="004778E5">
        <w:t xml:space="preserve"> </w:t>
      </w:r>
      <w:r>
        <w:t>manufacture</w:t>
      </w:r>
      <w:r w:rsidR="004778E5">
        <w:t xml:space="preserve"> </w:t>
      </w:r>
      <w:r>
        <w:t>of</w:t>
      </w:r>
      <w:r w:rsidR="004778E5">
        <w:t xml:space="preserve"> </w:t>
      </w:r>
      <w:r>
        <w:t>buildings</w:t>
      </w:r>
      <w:r w:rsidR="004778E5">
        <w:t xml:space="preserve"> </w:t>
      </w:r>
      <w:r>
        <w:t>or</w:t>
      </w:r>
      <w:r w:rsidR="004778E5">
        <w:t xml:space="preserve"> </w:t>
      </w:r>
      <w:r w:rsidRPr="00352C25">
        <w:t>other</w:t>
      </w:r>
      <w:r w:rsidR="004778E5">
        <w:t xml:space="preserve"> </w:t>
      </w:r>
      <w:r w:rsidRPr="00352C25">
        <w:t>construction</w:t>
      </w:r>
      <w:r w:rsidR="004778E5">
        <w:t xml:space="preserve"> </w:t>
      </w:r>
      <w:r w:rsidRPr="00352C25">
        <w:t>components</w:t>
      </w:r>
      <w:r w:rsidR="004778E5">
        <w:t xml:space="preserve"> </w:t>
      </w:r>
      <w:r w:rsidRPr="00352C25">
        <w:t>in</w:t>
      </w:r>
      <w:r w:rsidR="004778E5">
        <w:t xml:space="preserve"> </w:t>
      </w:r>
      <w:r w:rsidRPr="00352C25">
        <w:t>a</w:t>
      </w:r>
      <w:r w:rsidR="004778E5">
        <w:t xml:space="preserve"> </w:t>
      </w:r>
      <w:r w:rsidRPr="00352C25">
        <w:t>workshop</w:t>
      </w:r>
      <w:r w:rsidR="004778E5">
        <w:t xml:space="preserve"> </w:t>
      </w:r>
      <w:r w:rsidRPr="00352C25">
        <w:t>or</w:t>
      </w:r>
      <w:r w:rsidR="004778E5">
        <w:t xml:space="preserve"> </w:t>
      </w:r>
      <w:r w:rsidRPr="00352C25">
        <w:t>a</w:t>
      </w:r>
      <w:r w:rsidR="004778E5">
        <w:t xml:space="preserve"> </w:t>
      </w:r>
      <w:r w:rsidRPr="00352C25">
        <w:t>factory.</w:t>
      </w:r>
      <w:r w:rsidR="004778E5">
        <w:t xml:space="preserve"> </w:t>
      </w:r>
      <w:r w:rsidRPr="00352C25">
        <w:t>These</w:t>
      </w:r>
      <w:r w:rsidR="004778E5">
        <w:t xml:space="preserve"> </w:t>
      </w:r>
      <w:r w:rsidRPr="00352C25">
        <w:t>buildings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components</w:t>
      </w:r>
      <w:r w:rsidR="004778E5">
        <w:t xml:space="preserve"> </w:t>
      </w:r>
      <w:r w:rsidRPr="00352C25">
        <w:t>are</w:t>
      </w:r>
      <w:r w:rsidR="004778E5">
        <w:t xml:space="preserve"> </w:t>
      </w:r>
      <w:r w:rsidRPr="00352C25">
        <w:t>then</w:t>
      </w:r>
      <w:r w:rsidR="004778E5">
        <w:t xml:space="preserve"> </w:t>
      </w:r>
      <w:r w:rsidRPr="00352C25">
        <w:t>transported</w:t>
      </w:r>
      <w:r w:rsidR="004778E5">
        <w:t xml:space="preserve"> </w:t>
      </w:r>
      <w:r w:rsidRPr="00352C25">
        <w:t>to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construction</w:t>
      </w:r>
      <w:r w:rsidR="004778E5">
        <w:t xml:space="preserve"> </w:t>
      </w:r>
      <w:r w:rsidRPr="00352C25">
        <w:t>site</w:t>
      </w:r>
      <w:r w:rsidR="004778E5">
        <w:t xml:space="preserve"> </w:t>
      </w:r>
      <w:r w:rsidRPr="00352C25">
        <w:t>where</w:t>
      </w:r>
      <w:r w:rsidR="004778E5">
        <w:t xml:space="preserve"> </w:t>
      </w:r>
      <w:r w:rsidRPr="00352C25">
        <w:t>they</w:t>
      </w:r>
      <w:r w:rsidR="004778E5">
        <w:t xml:space="preserve"> </w:t>
      </w:r>
      <w:r w:rsidRPr="00352C25">
        <w:t>are</w:t>
      </w:r>
      <w:r w:rsidR="004778E5">
        <w:t xml:space="preserve"> </w:t>
      </w:r>
      <w:r w:rsidRPr="00352C25">
        <w:t>incorporated</w:t>
      </w:r>
      <w:r w:rsidR="004778E5">
        <w:t xml:space="preserve"> </w:t>
      </w:r>
      <w:r w:rsidRPr="00352C25">
        <w:t>into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overall</w:t>
      </w:r>
      <w:r w:rsidR="004778E5">
        <w:t xml:space="preserve"> </w:t>
      </w:r>
      <w:r w:rsidRPr="00352C25">
        <w:t>project,</w:t>
      </w:r>
      <w:r w:rsidR="004778E5">
        <w:t xml:space="preserve"> </w:t>
      </w:r>
      <w:r w:rsidRPr="00352C25">
        <w:t>in</w:t>
      </w:r>
      <w:r w:rsidR="004778E5">
        <w:t xml:space="preserve"> </w:t>
      </w:r>
      <w:r w:rsidRPr="00352C25">
        <w:t>contrast</w:t>
      </w:r>
      <w:r w:rsidR="004778E5">
        <w:t xml:space="preserve"> </w:t>
      </w:r>
      <w:r w:rsidRPr="00352C25">
        <w:t>with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traditional</w:t>
      </w:r>
      <w:r w:rsidR="004778E5">
        <w:t xml:space="preserve"> </w:t>
      </w:r>
      <w:r w:rsidRPr="00352C25">
        <w:t>method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doing</w:t>
      </w:r>
      <w:r w:rsidR="004778E5">
        <w:t xml:space="preserve"> </w:t>
      </w:r>
      <w:proofErr w:type="gramStart"/>
      <w:r w:rsidRPr="00352C25">
        <w:t>the</w:t>
      </w:r>
      <w:r w:rsidR="004778E5">
        <w:t xml:space="preserve"> </w:t>
      </w:r>
      <w:r w:rsidRPr="00352C25">
        <w:t>majority</w:t>
      </w:r>
      <w:r w:rsidR="004778E5">
        <w:t xml:space="preserve"> </w:t>
      </w:r>
      <w:r w:rsidRPr="00352C25">
        <w:t>of</w:t>
      </w:r>
      <w:proofErr w:type="gramEnd"/>
      <w:r w:rsidR="004778E5">
        <w:t xml:space="preserve"> </w:t>
      </w:r>
      <w:r w:rsidRPr="00352C25">
        <w:t>construction</w:t>
      </w:r>
      <w:r w:rsidR="004778E5">
        <w:t xml:space="preserve"> </w:t>
      </w:r>
      <w:r w:rsidRPr="00352C25">
        <w:t>onsite.</w:t>
      </w:r>
    </w:p>
    <w:p w14:paraId="4FFE4A78" w14:textId="61A582BC" w:rsidR="00E6542E" w:rsidRPr="00352C25" w:rsidRDefault="00E6542E" w:rsidP="00E6542E">
      <w:r w:rsidRPr="00352C25">
        <w:t>Prefabricated</w:t>
      </w:r>
      <w:r w:rsidR="004778E5">
        <w:t xml:space="preserve"> </w:t>
      </w:r>
      <w:r w:rsidRPr="00352C25">
        <w:t>construction</w:t>
      </w:r>
      <w:r w:rsidR="004778E5">
        <w:t xml:space="preserve"> </w:t>
      </w:r>
      <w:r w:rsidRPr="00352C25">
        <w:t>is</w:t>
      </w:r>
      <w:r w:rsidR="004778E5">
        <w:t xml:space="preserve"> </w:t>
      </w:r>
      <w:r w:rsidRPr="00352C25">
        <w:t>one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several</w:t>
      </w:r>
      <w:r w:rsidR="004778E5">
        <w:t xml:space="preserve"> </w:t>
      </w:r>
      <w:r w:rsidRPr="00352C25">
        <w:t>forms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what</w:t>
      </w:r>
      <w:r w:rsidR="004778E5">
        <w:t xml:space="preserve"> </w:t>
      </w:r>
      <w:r w:rsidRPr="00352C25">
        <w:t>is</w:t>
      </w:r>
      <w:r w:rsidR="004778E5">
        <w:t xml:space="preserve"> </w:t>
      </w:r>
      <w:r w:rsidRPr="00352C25">
        <w:t>often</w:t>
      </w:r>
      <w:r w:rsidR="004778E5">
        <w:t xml:space="preserve"> </w:t>
      </w:r>
      <w:r w:rsidRPr="00352C25">
        <w:t>referred</w:t>
      </w:r>
      <w:r w:rsidR="004778E5">
        <w:t xml:space="preserve"> </w:t>
      </w:r>
      <w:r w:rsidRPr="00352C25">
        <w:t>to</w:t>
      </w:r>
      <w:r w:rsidR="004778E5">
        <w:t xml:space="preserve"> </w:t>
      </w:r>
      <w:r w:rsidRPr="00352C25">
        <w:t>as</w:t>
      </w:r>
      <w:r w:rsidR="004778E5">
        <w:t xml:space="preserve"> </w:t>
      </w:r>
      <w:r w:rsidRPr="00352C25">
        <w:t>modern</w:t>
      </w:r>
      <w:r w:rsidR="004778E5">
        <w:t xml:space="preserve"> </w:t>
      </w:r>
      <w:r w:rsidRPr="00352C25">
        <w:t>methods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construction</w:t>
      </w:r>
      <w:r w:rsidR="004778E5">
        <w:t xml:space="preserve"> </w:t>
      </w:r>
      <w:r w:rsidRPr="00352C25">
        <w:t>–</w:t>
      </w:r>
      <w:r w:rsidR="004778E5">
        <w:t xml:space="preserve"> </w:t>
      </w:r>
      <w:r w:rsidRPr="00352C25">
        <w:t>that</w:t>
      </w:r>
      <w:r w:rsidR="004778E5">
        <w:t xml:space="preserve"> </w:t>
      </w:r>
      <w:r w:rsidRPr="00352C25">
        <w:t>is,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deployment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new</w:t>
      </w:r>
      <w:r w:rsidR="004778E5">
        <w:t xml:space="preserve"> </w:t>
      </w:r>
      <w:r w:rsidRPr="00352C25">
        <w:t>technologies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processes</w:t>
      </w:r>
      <w:r w:rsidR="004778E5">
        <w:t xml:space="preserve"> </w:t>
      </w:r>
      <w:r w:rsidRPr="00352C25">
        <w:t>to</w:t>
      </w:r>
      <w:r w:rsidR="004778E5">
        <w:t xml:space="preserve"> </w:t>
      </w:r>
      <w:r w:rsidRPr="00352C25">
        <w:t>produce</w:t>
      </w:r>
      <w:r w:rsidR="004778E5">
        <w:t xml:space="preserve"> </w:t>
      </w:r>
      <w:r w:rsidRPr="00352C25">
        <w:t>buildings.</w:t>
      </w:r>
    </w:p>
    <w:p w14:paraId="697BB688" w14:textId="7ADEA089" w:rsidR="00E6542E" w:rsidRPr="00352C25" w:rsidRDefault="00E6542E" w:rsidP="00E6542E">
      <w:pPr>
        <w:pStyle w:val="Heading1"/>
      </w:pPr>
      <w:bookmarkStart w:id="3" w:name="_Toc173396827"/>
      <w:r w:rsidRPr="00352C25">
        <w:t>Victoria:</w:t>
      </w:r>
      <w:r w:rsidR="004778E5">
        <w:t xml:space="preserve"> </w:t>
      </w:r>
      <w:r w:rsidRPr="00352C25">
        <w:t>A</w:t>
      </w:r>
      <w:r w:rsidR="004778E5">
        <w:t xml:space="preserve"> </w:t>
      </w:r>
      <w:r w:rsidRPr="00352C25">
        <w:t>centre</w:t>
      </w:r>
      <w:r w:rsidR="004778E5">
        <w:t xml:space="preserve"> </w:t>
      </w:r>
      <w:r w:rsidRPr="00352C25">
        <w:t>for</w:t>
      </w:r>
      <w:r w:rsidR="004778E5">
        <w:t xml:space="preserve"> </w:t>
      </w:r>
      <w:r w:rsidRPr="00352C25">
        <w:t>innovation</w:t>
      </w:r>
      <w:r w:rsidR="004778E5">
        <w:t xml:space="preserve"> </w:t>
      </w:r>
      <w:r w:rsidRPr="00352C25">
        <w:t>in</w:t>
      </w:r>
      <w:r w:rsidR="004778E5">
        <w:t xml:space="preserve"> </w:t>
      </w:r>
      <w:r w:rsidRPr="00352C25">
        <w:t>prefabricated</w:t>
      </w:r>
      <w:r w:rsidR="004778E5">
        <w:t xml:space="preserve"> </w:t>
      </w:r>
      <w:r w:rsidRPr="00352C25">
        <w:t>construction</w:t>
      </w:r>
      <w:bookmarkEnd w:id="3"/>
    </w:p>
    <w:p w14:paraId="4A16708C" w14:textId="2BB8A245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Victoria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powerhouse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Australian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manufacturing,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globally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integrated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supply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chains,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nation’s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largest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workforce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sophisticated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innovation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ecosystem,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producing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highest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research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development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spend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Australia.</w:t>
      </w:r>
    </w:p>
    <w:p w14:paraId="59E88F56" w14:textId="4E0EFBEE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These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factors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driving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rapid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advancement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uptake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modern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methods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construction.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industry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Victoria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has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capability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produce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quality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homes,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offices,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schools,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hospitals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other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infrastructure,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greater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speed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precision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compared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traditional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methods.</w:t>
      </w:r>
    </w:p>
    <w:p w14:paraId="49CFC656" w14:textId="3C7EF0FD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growth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fuelled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surging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demand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dwellings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infrastructure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Victoria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now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fastest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growing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state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Australia.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2050s,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Melbourne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will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population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eight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million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people,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regional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Victoria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over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2.3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million.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Combined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increasing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recognition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high-quality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products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being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delivered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Victorian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manufacturers,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industry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fast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becoming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part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overall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mix.</w:t>
      </w:r>
    </w:p>
    <w:p w14:paraId="42F8A0E4" w14:textId="54B897E2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Victorian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Government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proudly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supporting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uptake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modern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methods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measures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boost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productivity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broad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range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initiatives,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including:</w:t>
      </w:r>
    </w:p>
    <w:p w14:paraId="574127E3" w14:textId="105D8ED0" w:rsidR="00E6542E" w:rsidRPr="00352C25" w:rsidRDefault="00E6542E" w:rsidP="00E6542E">
      <w:pPr>
        <w:pStyle w:val="Bullet"/>
        <w:ind w:left="720" w:hanging="360"/>
      </w:pPr>
      <w:r w:rsidRPr="00352C25">
        <w:rPr>
          <w:b/>
          <w:bCs/>
        </w:rPr>
        <w:t>Victoria’s</w:t>
      </w:r>
      <w:r w:rsidR="004778E5">
        <w:rPr>
          <w:b/>
          <w:bCs/>
        </w:rPr>
        <w:t xml:space="preserve"> </w:t>
      </w:r>
      <w:r w:rsidRPr="00352C25">
        <w:rPr>
          <w:b/>
          <w:bCs/>
        </w:rPr>
        <w:t>Housing</w:t>
      </w:r>
      <w:r w:rsidR="004778E5">
        <w:rPr>
          <w:b/>
          <w:bCs/>
        </w:rPr>
        <w:t xml:space="preserve"> </w:t>
      </w:r>
      <w:r w:rsidRPr="00352C25">
        <w:rPr>
          <w:b/>
          <w:bCs/>
        </w:rPr>
        <w:t>Statement</w:t>
      </w:r>
      <w:r w:rsidRPr="00352C25">
        <w:t>: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Victorian</w:t>
      </w:r>
      <w:r w:rsidR="004778E5">
        <w:t xml:space="preserve"> </w:t>
      </w:r>
      <w:r w:rsidRPr="00352C25">
        <w:t>Government’s</w:t>
      </w:r>
      <w:r w:rsidR="004778E5">
        <w:t xml:space="preserve"> </w:t>
      </w:r>
      <w:r w:rsidRPr="00352C25">
        <w:t>plan</w:t>
      </w:r>
      <w:r w:rsidR="004778E5">
        <w:t xml:space="preserve"> </w:t>
      </w:r>
      <w:r w:rsidRPr="00352C25">
        <w:t>to</w:t>
      </w:r>
      <w:r w:rsidR="004778E5">
        <w:t xml:space="preserve"> </w:t>
      </w:r>
      <w:r w:rsidRPr="00352C25">
        <w:t>boost</w:t>
      </w:r>
      <w:r w:rsidR="004778E5">
        <w:t xml:space="preserve"> </w:t>
      </w:r>
      <w:r w:rsidRPr="00352C25">
        <w:t>housing</w:t>
      </w:r>
      <w:r w:rsidR="004778E5">
        <w:t xml:space="preserve"> </w:t>
      </w:r>
      <w:r w:rsidRPr="00352C25">
        <w:t>supply</w:t>
      </w:r>
      <w:r w:rsidR="004778E5">
        <w:t xml:space="preserve"> </w:t>
      </w:r>
      <w:r w:rsidRPr="00352C25">
        <w:t>by</w:t>
      </w:r>
      <w:r w:rsidR="004778E5">
        <w:t xml:space="preserve"> </w:t>
      </w:r>
      <w:r w:rsidRPr="00352C25">
        <w:t>setting</w:t>
      </w:r>
      <w:r w:rsidR="004778E5">
        <w:t xml:space="preserve"> </w:t>
      </w:r>
      <w:r w:rsidRPr="00352C25">
        <w:t>a</w:t>
      </w:r>
      <w:r w:rsidR="004778E5">
        <w:t xml:space="preserve"> </w:t>
      </w:r>
      <w:r w:rsidRPr="00352C25">
        <w:t>bold</w:t>
      </w:r>
      <w:r w:rsidR="004778E5">
        <w:t xml:space="preserve"> </w:t>
      </w:r>
      <w:r w:rsidRPr="00352C25">
        <w:t>target</w:t>
      </w:r>
      <w:r w:rsidR="004778E5">
        <w:t xml:space="preserve"> </w:t>
      </w:r>
      <w:r w:rsidRPr="00352C25">
        <w:t>to</w:t>
      </w:r>
      <w:r w:rsidR="004778E5">
        <w:t xml:space="preserve"> </w:t>
      </w:r>
      <w:r w:rsidRPr="00352C25">
        <w:t>build</w:t>
      </w:r>
      <w:r w:rsidR="004778E5">
        <w:t xml:space="preserve"> </w:t>
      </w:r>
      <w:r w:rsidRPr="00352C25">
        <w:t>800,000</w:t>
      </w:r>
      <w:r w:rsidR="004778E5">
        <w:t xml:space="preserve"> </w:t>
      </w:r>
      <w:r w:rsidRPr="00352C25">
        <w:t>new</w:t>
      </w:r>
      <w:r w:rsidR="004778E5">
        <w:t xml:space="preserve"> </w:t>
      </w:r>
      <w:r w:rsidRPr="00352C25">
        <w:t>homes</w:t>
      </w:r>
      <w:r w:rsidR="004778E5">
        <w:t xml:space="preserve"> </w:t>
      </w:r>
      <w:r w:rsidRPr="00352C25">
        <w:t>across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state</w:t>
      </w:r>
      <w:r w:rsidR="004778E5">
        <w:t xml:space="preserve"> </w:t>
      </w:r>
      <w:r w:rsidRPr="00352C25">
        <w:t>between</w:t>
      </w:r>
      <w:r w:rsidR="004778E5">
        <w:t xml:space="preserve"> </w:t>
      </w:r>
      <w:r w:rsidRPr="00352C25">
        <w:t>2024</w:t>
      </w:r>
      <w:r>
        <w:t>-</w:t>
      </w:r>
      <w:r w:rsidRPr="00352C25">
        <w:t>2034.For</w:t>
      </w:r>
      <w:r w:rsidR="004778E5">
        <w:t xml:space="preserve"> </w:t>
      </w:r>
      <w:r w:rsidRPr="00352C25">
        <w:t>more</w:t>
      </w:r>
      <w:r w:rsidR="004778E5">
        <w:t xml:space="preserve"> </w:t>
      </w:r>
      <w:r w:rsidRPr="00352C25">
        <w:t>information,</w:t>
      </w:r>
      <w:r w:rsidR="004778E5">
        <w:t xml:space="preserve"> </w:t>
      </w:r>
      <w:r w:rsidRPr="00352C25">
        <w:t>visit:</w:t>
      </w:r>
      <w:r w:rsidR="004778E5">
        <w:t xml:space="preserve"> </w:t>
      </w:r>
      <w:hyperlink r:id="rId14" w:history="1">
        <w:r>
          <w:rPr>
            <w:rStyle w:val="Hyperlink"/>
            <w:lang w:val="en-GB" w:eastAsia="en-GB"/>
          </w:rPr>
          <w:t>www.vic.gov.au/housing-statement</w:t>
        </w:r>
      </w:hyperlink>
      <w:r w:rsidRPr="00352C25">
        <w:t>.</w:t>
      </w:r>
    </w:p>
    <w:p w14:paraId="79A4203B" w14:textId="27F5145E" w:rsidR="00E6542E" w:rsidRPr="00352C25" w:rsidRDefault="00E6542E" w:rsidP="00E6542E">
      <w:pPr>
        <w:pStyle w:val="Bullet"/>
        <w:ind w:left="720" w:hanging="360"/>
      </w:pPr>
      <w:r w:rsidRPr="00352C25">
        <w:rPr>
          <w:b/>
          <w:bCs/>
        </w:rPr>
        <w:t>Offsite</w:t>
      </w:r>
      <w:r w:rsidR="004778E5">
        <w:rPr>
          <w:b/>
          <w:bCs/>
        </w:rPr>
        <w:t xml:space="preserve"> </w:t>
      </w:r>
      <w:r w:rsidRPr="00352C25">
        <w:rPr>
          <w:b/>
          <w:bCs/>
        </w:rPr>
        <w:t>Construction</w:t>
      </w:r>
      <w:r w:rsidR="004778E5">
        <w:rPr>
          <w:b/>
          <w:bCs/>
        </w:rPr>
        <w:t xml:space="preserve"> </w:t>
      </w:r>
      <w:r w:rsidRPr="00352C25">
        <w:rPr>
          <w:b/>
          <w:bCs/>
        </w:rPr>
        <w:t>(OSC)</w:t>
      </w:r>
      <w:r w:rsidR="004778E5">
        <w:rPr>
          <w:b/>
          <w:bCs/>
        </w:rPr>
        <w:t xml:space="preserve"> </w:t>
      </w:r>
      <w:r w:rsidRPr="00352C25">
        <w:rPr>
          <w:b/>
          <w:bCs/>
        </w:rPr>
        <w:t>Guide:</w:t>
      </w:r>
      <w:r w:rsidR="004778E5">
        <w:t xml:space="preserve"> </w:t>
      </w:r>
      <w:r w:rsidRPr="00352C25">
        <w:t>Guide</w:t>
      </w:r>
      <w:r w:rsidR="004778E5">
        <w:t xml:space="preserve"> </w:t>
      </w:r>
      <w:r w:rsidRPr="00352C25">
        <w:t>to</w:t>
      </w:r>
      <w:r w:rsidR="004778E5">
        <w:t xml:space="preserve"> </w:t>
      </w:r>
      <w:r w:rsidRPr="00352C25">
        <w:t>help</w:t>
      </w:r>
      <w:r w:rsidR="004778E5">
        <w:t xml:space="preserve"> </w:t>
      </w:r>
      <w:r w:rsidRPr="00352C25">
        <w:t>users</w:t>
      </w:r>
      <w:r w:rsidR="004778E5">
        <w:t xml:space="preserve"> </w:t>
      </w:r>
      <w:r w:rsidRPr="00352C25">
        <w:t>make</w:t>
      </w:r>
      <w:r w:rsidR="004778E5">
        <w:t xml:space="preserve"> </w:t>
      </w:r>
      <w:r w:rsidRPr="00352C25">
        <w:t>appropriate</w:t>
      </w:r>
      <w:r w:rsidR="004778E5">
        <w:t xml:space="preserve"> </w:t>
      </w:r>
      <w:r w:rsidRPr="00352C25">
        <w:t>decisions</w:t>
      </w:r>
      <w:r w:rsidR="004778E5">
        <w:t xml:space="preserve"> </w:t>
      </w:r>
      <w:r w:rsidRPr="00352C25">
        <w:t>regarding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use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OSC</w:t>
      </w:r>
      <w:r w:rsidR="004778E5">
        <w:t xml:space="preserve"> </w:t>
      </w:r>
      <w:r w:rsidRPr="00352C25">
        <w:t>practices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deploy</w:t>
      </w:r>
      <w:r w:rsidR="004778E5">
        <w:t xml:space="preserve"> </w:t>
      </w:r>
      <w:r w:rsidRPr="00352C25">
        <w:t>solutions</w:t>
      </w:r>
      <w:r w:rsidR="004778E5">
        <w:t xml:space="preserve"> </w:t>
      </w:r>
      <w:r w:rsidRPr="00352C25">
        <w:t>that</w:t>
      </w:r>
      <w:r w:rsidR="004778E5">
        <w:t xml:space="preserve"> </w:t>
      </w:r>
      <w:r w:rsidRPr="00352C25">
        <w:t>add</w:t>
      </w:r>
      <w:r w:rsidR="004778E5">
        <w:t xml:space="preserve"> </w:t>
      </w:r>
      <w:r w:rsidRPr="00352C25">
        <w:t>value.</w:t>
      </w:r>
    </w:p>
    <w:p w14:paraId="28755F70" w14:textId="33E404C8" w:rsidR="00E6542E" w:rsidRPr="00352C25" w:rsidRDefault="00E6542E" w:rsidP="00E6542E">
      <w:pPr>
        <w:pStyle w:val="Bullet"/>
        <w:ind w:left="720" w:hanging="360"/>
      </w:pPr>
      <w:r w:rsidRPr="00352C25">
        <w:rPr>
          <w:b/>
          <w:bCs/>
        </w:rPr>
        <w:t>Digital</w:t>
      </w:r>
      <w:r w:rsidR="004778E5">
        <w:rPr>
          <w:b/>
          <w:bCs/>
        </w:rPr>
        <w:t xml:space="preserve"> </w:t>
      </w:r>
      <w:r w:rsidRPr="00352C25">
        <w:rPr>
          <w:b/>
          <w:bCs/>
        </w:rPr>
        <w:t>Build</w:t>
      </w:r>
      <w:r w:rsidR="004778E5">
        <w:rPr>
          <w:b/>
          <w:bCs/>
        </w:rPr>
        <w:t xml:space="preserve"> </w:t>
      </w:r>
      <w:r w:rsidRPr="00352C25">
        <w:rPr>
          <w:b/>
          <w:bCs/>
        </w:rPr>
        <w:t>Program:</w:t>
      </w:r>
      <w:r w:rsidR="004778E5">
        <w:t xml:space="preserve"> </w:t>
      </w:r>
      <w:r w:rsidRPr="00352C25">
        <w:t>$11</w:t>
      </w:r>
      <w:r w:rsidR="004778E5">
        <w:t xml:space="preserve"> </w:t>
      </w:r>
      <w:r w:rsidRPr="00352C25">
        <w:t>million</w:t>
      </w:r>
      <w:r w:rsidR="004778E5">
        <w:t xml:space="preserve"> </w:t>
      </w:r>
      <w:r w:rsidRPr="00352C25">
        <w:t>to</w:t>
      </w:r>
      <w:r w:rsidR="004778E5">
        <w:t xml:space="preserve"> </w:t>
      </w:r>
      <w:r w:rsidRPr="00352C25">
        <w:t>implement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Victorian</w:t>
      </w:r>
      <w:r w:rsidR="004778E5">
        <w:t xml:space="preserve"> </w:t>
      </w:r>
      <w:r w:rsidRPr="00352C25">
        <w:t>Digital</w:t>
      </w:r>
      <w:r w:rsidR="004778E5">
        <w:t xml:space="preserve"> </w:t>
      </w:r>
      <w:r w:rsidRPr="00352C25">
        <w:t>Asset</w:t>
      </w:r>
      <w:r w:rsidR="004778E5">
        <w:t xml:space="preserve"> </w:t>
      </w:r>
      <w:r w:rsidRPr="00352C25">
        <w:t>Strategy</w:t>
      </w:r>
      <w:r w:rsidR="004778E5">
        <w:t xml:space="preserve"> </w:t>
      </w:r>
      <w:r w:rsidRPr="00352C25">
        <w:t>and</w:t>
      </w:r>
      <w:r w:rsidR="004778E5">
        <w:t xml:space="preserve"> </w:t>
      </w:r>
      <w:r w:rsidRPr="00352C25">
        <w:t>increase</w:t>
      </w:r>
      <w:r w:rsidR="004778E5">
        <w:t xml:space="preserve"> </w:t>
      </w:r>
      <w:r w:rsidRPr="00352C25">
        <w:t>the</w:t>
      </w:r>
      <w:r w:rsidR="004778E5">
        <w:t xml:space="preserve"> </w:t>
      </w:r>
      <w:r w:rsidRPr="00352C25">
        <w:t>use</w:t>
      </w:r>
      <w:r w:rsidR="004778E5">
        <w:t xml:space="preserve"> </w:t>
      </w:r>
      <w:r w:rsidRPr="00352C25">
        <w:t>of</w:t>
      </w:r>
      <w:r w:rsidR="004778E5">
        <w:t xml:space="preserve"> </w:t>
      </w:r>
      <w:r w:rsidRPr="00352C25">
        <w:t>offsite</w:t>
      </w:r>
      <w:r w:rsidR="004778E5">
        <w:t xml:space="preserve"> </w:t>
      </w:r>
      <w:r w:rsidRPr="00352C25">
        <w:t>construction.</w:t>
      </w:r>
    </w:p>
    <w:p w14:paraId="39DB03A9" w14:textId="32A5F6E4" w:rsidR="00E6542E" w:rsidRPr="00A80C10" w:rsidRDefault="00E6542E" w:rsidP="00E6542E">
      <w:pPr>
        <w:pStyle w:val="Bullet"/>
        <w:ind w:left="720" w:hanging="360"/>
        <w:rPr>
          <w:lang w:val="en-GB" w:eastAsia="en-GB"/>
        </w:rPr>
      </w:pPr>
      <w:r w:rsidRPr="00352C25">
        <w:rPr>
          <w:b/>
          <w:bCs/>
          <w:lang w:val="en-GB" w:eastAsia="en-GB"/>
        </w:rPr>
        <w:t>Building</w:t>
      </w:r>
      <w:r w:rsidR="004778E5">
        <w:rPr>
          <w:b/>
          <w:bCs/>
          <w:lang w:val="en-GB" w:eastAsia="en-GB"/>
        </w:rPr>
        <w:t xml:space="preserve"> </w:t>
      </w:r>
      <w:r w:rsidRPr="00352C25">
        <w:rPr>
          <w:b/>
          <w:bCs/>
          <w:lang w:val="en-GB" w:eastAsia="en-GB"/>
        </w:rPr>
        <w:t>4.0</w:t>
      </w:r>
      <w:r w:rsidR="004778E5">
        <w:rPr>
          <w:b/>
          <w:bCs/>
          <w:lang w:val="en-GB" w:eastAsia="en-GB"/>
        </w:rPr>
        <w:t xml:space="preserve"> </w:t>
      </w:r>
      <w:r w:rsidRPr="00352C25">
        <w:rPr>
          <w:b/>
          <w:bCs/>
          <w:lang w:val="en-GB" w:eastAsia="en-GB"/>
        </w:rPr>
        <w:t>Cooperative</w:t>
      </w:r>
      <w:r w:rsidR="004778E5">
        <w:rPr>
          <w:b/>
          <w:bCs/>
          <w:lang w:val="en-GB" w:eastAsia="en-GB"/>
        </w:rPr>
        <w:t xml:space="preserve"> </w:t>
      </w:r>
      <w:r w:rsidRPr="00352C25">
        <w:rPr>
          <w:b/>
          <w:bCs/>
          <w:lang w:val="en-GB" w:eastAsia="en-GB"/>
        </w:rPr>
        <w:t>Research</w:t>
      </w:r>
      <w:r w:rsidR="004778E5">
        <w:rPr>
          <w:b/>
          <w:bCs/>
          <w:lang w:val="en-GB" w:eastAsia="en-GB"/>
        </w:rPr>
        <w:t xml:space="preserve"> </w:t>
      </w:r>
      <w:r w:rsidRPr="00352C25">
        <w:rPr>
          <w:b/>
          <w:bCs/>
          <w:lang w:val="en-GB" w:eastAsia="en-GB"/>
        </w:rPr>
        <w:t>Centre: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Collaboration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space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develop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internationally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competitive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Australian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advanced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industry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building.</w:t>
      </w:r>
    </w:p>
    <w:p w14:paraId="2228382C" w14:textId="2E5D69F9" w:rsidR="00E6542E" w:rsidRPr="00352C25" w:rsidRDefault="00E6542E" w:rsidP="00E6542E">
      <w:pPr>
        <w:pStyle w:val="Bullet"/>
        <w:ind w:left="720" w:hanging="360"/>
      </w:pPr>
      <w:r w:rsidRPr="00352C25">
        <w:rPr>
          <w:b/>
          <w:bCs/>
          <w:lang w:val="en-GB" w:eastAsia="en-GB"/>
        </w:rPr>
        <w:lastRenderedPageBreak/>
        <w:t>Digital</w:t>
      </w:r>
      <w:r w:rsidR="004778E5">
        <w:rPr>
          <w:b/>
          <w:bCs/>
          <w:lang w:val="en-GB" w:eastAsia="en-GB"/>
        </w:rPr>
        <w:t xml:space="preserve"> </w:t>
      </w:r>
      <w:r w:rsidRPr="00352C25">
        <w:rPr>
          <w:b/>
          <w:bCs/>
          <w:lang w:val="en-GB" w:eastAsia="en-GB"/>
        </w:rPr>
        <w:t>Twin</w:t>
      </w:r>
      <w:r w:rsidR="004778E5">
        <w:rPr>
          <w:b/>
          <w:bCs/>
          <w:lang w:val="en-GB" w:eastAsia="en-GB"/>
        </w:rPr>
        <w:t xml:space="preserve"> </w:t>
      </w:r>
      <w:r w:rsidRPr="00352C25">
        <w:rPr>
          <w:b/>
          <w:bCs/>
          <w:lang w:val="en-GB" w:eastAsia="en-GB"/>
        </w:rPr>
        <w:t>Victoria: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$37.4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million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investment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grow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Victoria’s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digital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twin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ecosystem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advance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use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digital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twin</w:t>
      </w:r>
      <w:r w:rsidR="004778E5">
        <w:rPr>
          <w:lang w:val="en-GB" w:eastAsia="en-GB"/>
        </w:rPr>
        <w:t xml:space="preserve"> </w:t>
      </w:r>
      <w:r w:rsidRPr="00352C25">
        <w:rPr>
          <w:lang w:val="en-GB" w:eastAsia="en-GB"/>
        </w:rPr>
        <w:t>technology.</w:t>
      </w:r>
    </w:p>
    <w:p w14:paraId="7BFFB849" w14:textId="23B1C50D" w:rsidR="00E6542E" w:rsidRPr="00352C25" w:rsidRDefault="00E6542E" w:rsidP="00E6542E">
      <w:pPr>
        <w:pStyle w:val="Heading2"/>
      </w:pPr>
      <w:bookmarkStart w:id="4" w:name="_Toc173396828"/>
      <w:r w:rsidRPr="00352C25">
        <w:t>Prefab</w:t>
      </w:r>
      <w:r w:rsidR="004778E5">
        <w:t xml:space="preserve"> </w:t>
      </w:r>
      <w:r w:rsidRPr="00352C25">
        <w:t>ecosystem</w:t>
      </w:r>
      <w:bookmarkEnd w:id="4"/>
    </w:p>
    <w:p w14:paraId="1C4DD397" w14:textId="77777777" w:rsidR="00E6542E" w:rsidRPr="00197287" w:rsidRDefault="00E6542E" w:rsidP="00E6542E">
      <w:pPr>
        <w:rPr>
          <w:b/>
          <w:bCs/>
        </w:rPr>
      </w:pPr>
      <w:proofErr w:type="spellStart"/>
      <w:r w:rsidRPr="00197287">
        <w:rPr>
          <w:b/>
          <w:bCs/>
        </w:rPr>
        <w:t>prefabAUS</w:t>
      </w:r>
      <w:proofErr w:type="spellEnd"/>
    </w:p>
    <w:p w14:paraId="70BB0020" w14:textId="305DE26C" w:rsidR="00E6542E" w:rsidRPr="00A80C10" w:rsidRDefault="00E6542E" w:rsidP="00E6542E">
      <w:pPr>
        <w:rPr>
          <w:lang w:val="en-GB" w:eastAsia="en-GB"/>
        </w:rPr>
      </w:pPr>
      <w:proofErr w:type="spellStart"/>
      <w:r w:rsidRPr="00A80C10">
        <w:rPr>
          <w:lang w:val="en-GB" w:eastAsia="en-GB"/>
        </w:rPr>
        <w:t>prefabAUS</w:t>
      </w:r>
      <w:proofErr w:type="spellEnd"/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peak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body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Australia’s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site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industry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acts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hub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prefabrication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technology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design.</w:t>
      </w:r>
      <w:r w:rsidR="004778E5">
        <w:rPr>
          <w:lang w:val="en-GB" w:eastAsia="en-GB"/>
        </w:rPr>
        <w:t xml:space="preserve"> </w:t>
      </w:r>
      <w:proofErr w:type="spellStart"/>
      <w:r w:rsidRPr="00A80C10">
        <w:rPr>
          <w:lang w:val="en-GB" w:eastAsia="en-GB"/>
        </w:rPr>
        <w:t>prefabAUS</w:t>
      </w:r>
      <w:proofErr w:type="spellEnd"/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passionate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about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role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prefabrication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transforming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built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environment,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such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decreasing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time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frames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waste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while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increasing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quality,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productivity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affordability.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Founded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Melbourne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2013,</w:t>
      </w:r>
      <w:r w:rsidR="004778E5">
        <w:rPr>
          <w:lang w:val="en-GB" w:eastAsia="en-GB"/>
        </w:rPr>
        <w:t xml:space="preserve"> </w:t>
      </w:r>
      <w:proofErr w:type="spellStart"/>
      <w:r w:rsidRPr="00A80C10">
        <w:rPr>
          <w:lang w:val="en-GB" w:eastAsia="en-GB"/>
        </w:rPr>
        <w:t>prefabAUS</w:t>
      </w:r>
      <w:proofErr w:type="spellEnd"/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represents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200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organisations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Australia.</w:t>
      </w:r>
    </w:p>
    <w:p w14:paraId="5100B546" w14:textId="77777777" w:rsidR="00E6542E" w:rsidRDefault="00BA486D" w:rsidP="00E6542E">
      <w:pPr>
        <w:rPr>
          <w:lang w:val="en-GB" w:eastAsia="en-GB"/>
        </w:rPr>
      </w:pPr>
      <w:hyperlink r:id="rId15" w:history="1">
        <w:r w:rsidR="00E6542E" w:rsidRPr="00A80C10">
          <w:rPr>
            <w:rStyle w:val="Hyperlink"/>
            <w:lang w:val="en-GB" w:eastAsia="en-GB"/>
          </w:rPr>
          <w:t>prefabaus.org.au</w:t>
        </w:r>
      </w:hyperlink>
    </w:p>
    <w:p w14:paraId="23371CC4" w14:textId="27FBCA2F" w:rsidR="00E6542E" w:rsidRPr="00A80C10" w:rsidRDefault="00BA486D" w:rsidP="00E6542E">
      <w:pPr>
        <w:rPr>
          <w:lang w:val="en-GB" w:eastAsia="en-GB"/>
        </w:rPr>
      </w:pPr>
      <w:hyperlink r:id="rId16" w:history="1">
        <w:r w:rsidR="00E6542E" w:rsidRPr="00A80C10">
          <w:rPr>
            <w:rStyle w:val="Hyperlink"/>
            <w:lang w:val="en-GB" w:eastAsia="en-GB"/>
          </w:rPr>
          <w:t>info@prefabaus.org.au</w:t>
        </w:r>
      </w:hyperlink>
      <w:r w:rsidR="004778E5">
        <w:rPr>
          <w:lang w:val="en-GB" w:eastAsia="en-GB"/>
        </w:rPr>
        <w:t xml:space="preserve"> </w:t>
      </w:r>
    </w:p>
    <w:p w14:paraId="145758FB" w14:textId="652E5C6F" w:rsidR="00E6542E" w:rsidRPr="00197287" w:rsidRDefault="00E6542E" w:rsidP="00E6542E">
      <w:pPr>
        <w:rPr>
          <w:b/>
          <w:bCs/>
        </w:rPr>
      </w:pPr>
      <w:r w:rsidRPr="00197287">
        <w:rPr>
          <w:b/>
          <w:bCs/>
        </w:rPr>
        <w:t>Building</w:t>
      </w:r>
      <w:r w:rsidR="004778E5">
        <w:rPr>
          <w:b/>
          <w:bCs/>
        </w:rPr>
        <w:t xml:space="preserve"> </w:t>
      </w:r>
      <w:r w:rsidRPr="00197287">
        <w:rPr>
          <w:b/>
          <w:bCs/>
        </w:rPr>
        <w:t>4.0</w:t>
      </w:r>
      <w:r w:rsidR="004778E5">
        <w:rPr>
          <w:b/>
          <w:bCs/>
        </w:rPr>
        <w:t xml:space="preserve"> </w:t>
      </w:r>
      <w:r w:rsidRPr="00197287">
        <w:rPr>
          <w:b/>
          <w:bCs/>
        </w:rPr>
        <w:t>CRC</w:t>
      </w:r>
    </w:p>
    <w:p w14:paraId="75FD5D7D" w14:textId="29D628D0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4.0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CRC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research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initiative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funded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industry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partners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Australian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Government.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tasked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revolutionising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how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designed,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operated,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build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faster,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safer,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sustainably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lower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cost.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housing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crisis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cost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living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pressures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escalating,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CRC’s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work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has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never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been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important.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aims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create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significant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demonstration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projects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where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industry,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government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community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experience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those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created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retrofitted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using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innovation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new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methods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construction.</w:t>
      </w:r>
    </w:p>
    <w:p w14:paraId="13F8691E" w14:textId="4E718681" w:rsidR="00E6542E" w:rsidRDefault="00BA486D" w:rsidP="00E6542E">
      <w:pPr>
        <w:rPr>
          <w:lang w:val="en-GB" w:eastAsia="en-GB"/>
        </w:rPr>
      </w:pPr>
      <w:hyperlink r:id="rId17" w:history="1">
        <w:r w:rsidR="00E6542E" w:rsidRPr="00A80C10">
          <w:rPr>
            <w:rStyle w:val="Hyperlink"/>
            <w:lang w:val="en-GB" w:eastAsia="en-GB"/>
          </w:rPr>
          <w:t>building4pointzero.org</w:t>
        </w:r>
      </w:hyperlink>
      <w:r w:rsidR="004778E5">
        <w:rPr>
          <w:lang w:val="en-GB" w:eastAsia="en-GB"/>
        </w:rPr>
        <w:t xml:space="preserve"> </w:t>
      </w:r>
    </w:p>
    <w:p w14:paraId="3BE55C2C" w14:textId="1F776326" w:rsidR="00E6542E" w:rsidRPr="00A80C10" w:rsidRDefault="00BA486D" w:rsidP="00E6542E">
      <w:pPr>
        <w:rPr>
          <w:lang w:val="en-GB" w:eastAsia="en-GB"/>
        </w:rPr>
      </w:pPr>
      <w:hyperlink r:id="rId18" w:history="1">
        <w:r w:rsidR="00E6542E" w:rsidRPr="00A80C10">
          <w:rPr>
            <w:rStyle w:val="Hyperlink"/>
            <w:lang w:val="en-GB" w:eastAsia="en-GB"/>
          </w:rPr>
          <w:t>info@building40crc.org</w:t>
        </w:r>
      </w:hyperlink>
      <w:r w:rsidR="004778E5">
        <w:rPr>
          <w:lang w:val="en-GB" w:eastAsia="en-GB"/>
        </w:rPr>
        <w:t xml:space="preserve"> </w:t>
      </w:r>
    </w:p>
    <w:p w14:paraId="690DC745" w14:textId="3646F9C8" w:rsidR="00E6542E" w:rsidRPr="00A80C10" w:rsidRDefault="00E6542E" w:rsidP="00E6542E">
      <w:pPr>
        <w:pStyle w:val="Heading1"/>
        <w:rPr>
          <w:lang w:val="en-GB" w:eastAsia="en-GB"/>
        </w:rPr>
      </w:pPr>
      <w:bookmarkStart w:id="5" w:name="_Toc173396829"/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benefits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bookmarkEnd w:id="5"/>
    </w:p>
    <w:p w14:paraId="50A28040" w14:textId="08116E19" w:rsidR="00E6542E" w:rsidRPr="00A80C10" w:rsidRDefault="00E6542E" w:rsidP="00E6542E">
      <w:pPr>
        <w:pStyle w:val="Heading2"/>
        <w:rPr>
          <w:lang w:val="en-GB" w:eastAsia="en-GB"/>
        </w:rPr>
      </w:pPr>
      <w:bookmarkStart w:id="6" w:name="_Toc173396830"/>
      <w:r w:rsidRPr="00A80C10">
        <w:rPr>
          <w:lang w:val="en-GB" w:eastAsia="en-GB"/>
        </w:rPr>
        <w:t>Better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buildings,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faster</w:t>
      </w:r>
      <w:bookmarkEnd w:id="6"/>
    </w:p>
    <w:p w14:paraId="051EFD75" w14:textId="54BCF7C6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allows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site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preparation,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foundation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work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manufacture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components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occur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simultaneously.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helps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reduce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overall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time,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lowers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costs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achieves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economies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scale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industry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seeks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fill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ever-growing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demand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sector.</w:t>
      </w:r>
    </w:p>
    <w:p w14:paraId="10EE1BB1" w14:textId="13C2986F" w:rsidR="00E6542E" w:rsidRPr="00A80C10" w:rsidRDefault="00E6542E" w:rsidP="00E6542E">
      <w:pPr>
        <w:pStyle w:val="Heading2"/>
        <w:rPr>
          <w:lang w:val="en-GB" w:eastAsia="en-GB"/>
        </w:rPr>
      </w:pPr>
      <w:bookmarkStart w:id="7" w:name="_Toc173396831"/>
      <w:r w:rsidRPr="00A80C10">
        <w:rPr>
          <w:lang w:val="en-GB" w:eastAsia="en-GB"/>
        </w:rPr>
        <w:t>Less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disruption,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predictability</w:t>
      </w:r>
      <w:bookmarkEnd w:id="7"/>
    </w:p>
    <w:p w14:paraId="19A912E5" w14:textId="214E47C4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production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components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controlled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offsite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facility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means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that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projects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less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susceptible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delays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weather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conditions,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contributing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predictable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costs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timelines.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offsite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nature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also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help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minimise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disruption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surrounding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communities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environments.</w:t>
      </w:r>
    </w:p>
    <w:p w14:paraId="06469A82" w14:textId="50359574" w:rsidR="00E6542E" w:rsidRPr="00055C91" w:rsidRDefault="00E6542E" w:rsidP="00E6542E">
      <w:pPr>
        <w:pStyle w:val="Heading2"/>
      </w:pPr>
      <w:bookmarkStart w:id="8" w:name="_Toc173396832"/>
      <w:r w:rsidRPr="00055C91">
        <w:lastRenderedPageBreak/>
        <w:t>Optimised</w:t>
      </w:r>
      <w:r w:rsidR="004778E5">
        <w:t xml:space="preserve"> </w:t>
      </w:r>
      <w:r w:rsidRPr="00055C91">
        <w:t>processes</w:t>
      </w:r>
      <w:r w:rsidR="004778E5">
        <w:t xml:space="preserve"> </w:t>
      </w:r>
      <w:r w:rsidRPr="00055C91">
        <w:t>and</w:t>
      </w:r>
      <w:r w:rsidR="004778E5">
        <w:t xml:space="preserve"> </w:t>
      </w:r>
      <w:r w:rsidRPr="00055C91">
        <w:t>greater</w:t>
      </w:r>
      <w:r w:rsidR="004778E5">
        <w:t xml:space="preserve"> </w:t>
      </w:r>
      <w:r w:rsidRPr="00055C91">
        <w:t>reliability</w:t>
      </w:r>
      <w:bookmarkEnd w:id="8"/>
    </w:p>
    <w:p w14:paraId="5DA2335C" w14:textId="685254A3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many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components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manufactured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offsite,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managers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easily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track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progress,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coordinate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logistics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anticipate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potential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bottlenecks.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Making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components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controlled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factory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environment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allows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better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quality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assurance,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minimising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risk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errors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defects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resulting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higher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quality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finished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products.</w:t>
      </w:r>
    </w:p>
    <w:p w14:paraId="32992ADD" w14:textId="7122FB49" w:rsidR="00E6542E" w:rsidRPr="00A80C10" w:rsidRDefault="00E6542E" w:rsidP="00E6542E">
      <w:pPr>
        <w:pStyle w:val="Heading2"/>
        <w:rPr>
          <w:lang w:val="en-GB" w:eastAsia="en-GB"/>
        </w:rPr>
      </w:pPr>
      <w:bookmarkStart w:id="9" w:name="_Toc173396833"/>
      <w:r w:rsidRPr="00A80C10">
        <w:rPr>
          <w:lang w:val="en-GB" w:eastAsia="en-GB"/>
        </w:rPr>
        <w:t>Securing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working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environment</w:t>
      </w:r>
      <w:bookmarkEnd w:id="9"/>
    </w:p>
    <w:p w14:paraId="390E1CFA" w14:textId="2EBE3C5D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Working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controlled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factory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environment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often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safer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being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site.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use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technology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automation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also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reduces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reliance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manual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labour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proofErr w:type="gramStart"/>
      <w:r w:rsidRPr="00A80C10">
        <w:rPr>
          <w:lang w:val="en-GB" w:eastAsia="en-GB"/>
        </w:rPr>
        <w:t>opens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up</w:t>
      </w:r>
      <w:proofErr w:type="gramEnd"/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inclusive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employment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opportunities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larger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demographic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who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traditionally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not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participated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workforce.</w:t>
      </w:r>
    </w:p>
    <w:p w14:paraId="6D7A819A" w14:textId="4CA55F15" w:rsidR="00E6542E" w:rsidRPr="00A80C10" w:rsidRDefault="00E6542E" w:rsidP="00E6542E">
      <w:pPr>
        <w:pStyle w:val="Heading2"/>
        <w:rPr>
          <w:lang w:val="en-GB" w:eastAsia="en-GB"/>
        </w:rPr>
      </w:pPr>
      <w:bookmarkStart w:id="10" w:name="_Toc173396834"/>
      <w:r w:rsidRPr="00A80C1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skilled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versatile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workforce</w:t>
      </w:r>
      <w:bookmarkEnd w:id="10"/>
    </w:p>
    <w:p w14:paraId="0FCAE889" w14:textId="783D5D7A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creates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diverse,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high-tech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jobs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workforce,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multitude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disciplines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beyond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traditional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onsite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including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manufacturing,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engineering,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logistics.</w:t>
      </w:r>
    </w:p>
    <w:p w14:paraId="76477F59" w14:textId="29A81A14" w:rsidR="00E6542E" w:rsidRPr="00A80C10" w:rsidRDefault="00E6542E" w:rsidP="00E6542E">
      <w:pPr>
        <w:pStyle w:val="Heading2"/>
        <w:rPr>
          <w:lang w:val="en-GB" w:eastAsia="en-GB"/>
        </w:rPr>
      </w:pPr>
      <w:bookmarkStart w:id="11" w:name="_Toc173396835"/>
      <w:r w:rsidRPr="00A80C10">
        <w:rPr>
          <w:lang w:val="en-GB" w:eastAsia="en-GB"/>
        </w:rPr>
        <w:t>Better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055C91">
        <w:t>environment</w:t>
      </w:r>
      <w:bookmarkEnd w:id="11"/>
    </w:p>
    <w:p w14:paraId="2FED6049" w14:textId="754AD5DB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produces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much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less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waste,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process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involves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components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factory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environment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where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materials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optimised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waste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minimised.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contrasts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traditional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where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excess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materials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often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end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up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landfill.</w:t>
      </w:r>
    </w:p>
    <w:p w14:paraId="40939A2D" w14:textId="29E9E172" w:rsidR="00E6542E" w:rsidRPr="00A80C10" w:rsidRDefault="00E6542E" w:rsidP="00E6542E">
      <w:pPr>
        <w:pStyle w:val="Heading2"/>
        <w:rPr>
          <w:lang w:val="en-GB" w:eastAsia="en-GB"/>
        </w:rPr>
      </w:pPr>
      <w:bookmarkStart w:id="12" w:name="_Toc173396836"/>
      <w:r w:rsidRPr="00A80C1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flex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projects</w:t>
      </w:r>
      <w:bookmarkEnd w:id="12"/>
    </w:p>
    <w:p w14:paraId="798E7906" w14:textId="744BDACD" w:rsidR="00E6542E" w:rsidRPr="00A80C10" w:rsidRDefault="00E6542E" w:rsidP="00E6542E">
      <w:pPr>
        <w:rPr>
          <w:lang w:val="en-GB" w:eastAsia="en-GB"/>
        </w:rPr>
      </w:pPr>
      <w:r w:rsidRPr="00A80C1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nature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allows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precise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planning.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This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flexibility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allows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projects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be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designed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accommodate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potential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future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modifications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improvements,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well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disassembly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reuse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components.</w:t>
      </w:r>
    </w:p>
    <w:p w14:paraId="69C5E2B9" w14:textId="2C32B79A" w:rsidR="00E6542E" w:rsidRDefault="00E6542E" w:rsidP="00E6542E">
      <w:pPr>
        <w:pStyle w:val="Heading1"/>
        <w:rPr>
          <w:lang w:val="en-GB" w:eastAsia="en-GB"/>
        </w:rPr>
      </w:pPr>
      <w:bookmarkStart w:id="13" w:name="_Toc173396837"/>
      <w:r w:rsidRPr="00A80C10">
        <w:rPr>
          <w:lang w:val="en-GB" w:eastAsia="en-GB"/>
        </w:rPr>
        <w:lastRenderedPageBreak/>
        <w:t>Prefabricated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manufacturers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Victoria</w:t>
      </w:r>
      <w:bookmarkEnd w:id="13"/>
    </w:p>
    <w:p w14:paraId="46424106" w14:textId="77777777" w:rsidR="00A7259E" w:rsidRDefault="00A7259E" w:rsidP="00A7259E">
      <w:pPr>
        <w:pStyle w:val="Heading2"/>
      </w:pPr>
      <w:bookmarkStart w:id="14" w:name="_Toc173396838"/>
      <w:r>
        <w:t>Capability on a map</w:t>
      </w:r>
      <w:bookmarkEnd w:id="14"/>
      <w:r>
        <w:t xml:space="preserve"> </w:t>
      </w:r>
    </w:p>
    <w:p w14:paraId="76C5682E" w14:textId="77777777" w:rsidR="00A7259E" w:rsidRDefault="00A7259E" w:rsidP="00A7259E">
      <w:pPr>
        <w:spacing w:after="0" w:line="240" w:lineRule="auto"/>
      </w:pPr>
      <w:r>
        <w:rPr>
          <w:noProof/>
        </w:rPr>
        <w:drawing>
          <wp:inline distT="0" distB="0" distL="0" distR="0" wp14:anchorId="0E3AA739" wp14:editId="7B2DE894">
            <wp:extent cx="6119812" cy="4406265"/>
            <wp:effectExtent l="0" t="0" r="1905" b="635"/>
            <wp:docPr id="923046723" name="Picture 7" descr="A map of Victoria, Australia, showing the locations of various modular and prefabricated building companies. The map highlights the following companies and their locations:&#10;&#10;Swanbuild in the Bendigo area&#10;HUCX near Ballarat&#10;Timbertruss and FormFlow in Geelong&#10;Rendine Constructions near Colac&#10;Ecoliv Buildings in South Gippsland&#10;Australian Sustainable Hardwoods in East Gippsland&#10;Clifton Mobile Homes in East Gippsland&#10;JMB Modular Buildings near Shepparton&#10;WI Building Systems, iBuild Building Solutions, Fairweather Homes, Prebuilt, ARKit, Fleetwood Australia, Modscape, Assemble Systems, SYNC, and ATG clustered around Melbourne&#10;Harwyn, Timber Building Systems, ATCO Structures and Logistics, Dynamic Steel Frame, and Grove Group also around Melbourne&#10;&#10;Additional nearby towns and cities labeled on the map include Castlemaine, Seymour, Mansfield, Wangaratta, Benalla, and Bairnsda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46723" name="Picture 7" descr="A map of Victoria, Australia, showing the locations of various modular and prefabricated building companies. The map highlights the following companies and their locations:&#10;&#10;Swanbuild in the Bendigo area&#10;HUCX near Ballarat&#10;Timbertruss and FormFlow in Geelong&#10;Rendine Constructions near Colac&#10;Ecoliv Buildings in South Gippsland&#10;Australian Sustainable Hardwoods in East Gippsland&#10;Clifton Mobile Homes in East Gippsland&#10;JMB Modular Buildings near Shepparton&#10;WI Building Systems, iBuild Building Solutions, Fairweather Homes, Prebuilt, ARKit, Fleetwood Australia, Modscape, Assemble Systems, SYNC, and ATG clustered around Melbourne&#10;Harwyn, Timber Building Systems, ATCO Structures and Logistics, Dynamic Steel Frame, and Grove Group also around Melbourne&#10;&#10;Additional nearby towns and cities labeled on the map include Castlemaine, Seymour, Mansfield, Wangaratta, Benalla, and Bairnsdale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9812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6EF48" w14:textId="4F117A0D" w:rsidR="008F6E11" w:rsidRDefault="008F6E11" w:rsidP="008F6E11">
      <w:pPr>
        <w:spacing w:after="0" w:line="240" w:lineRule="auto"/>
      </w:pPr>
    </w:p>
    <w:p w14:paraId="6797C3AC" w14:textId="40798268" w:rsidR="00E6542E" w:rsidRPr="00A80C10" w:rsidRDefault="00E6542E" w:rsidP="00E6542E">
      <w:pPr>
        <w:pStyle w:val="Heading2"/>
        <w:rPr>
          <w:lang w:val="en-GB" w:eastAsia="en-GB"/>
        </w:rPr>
      </w:pPr>
      <w:bookmarkStart w:id="15" w:name="_Toc173396839"/>
      <w:r w:rsidRPr="00A80C10">
        <w:rPr>
          <w:lang w:val="en-GB" w:eastAsia="en-GB"/>
        </w:rPr>
        <w:t>Capability</w:t>
      </w:r>
      <w:r w:rsidR="004778E5">
        <w:rPr>
          <w:lang w:val="en-GB" w:eastAsia="en-GB"/>
        </w:rPr>
        <w:t xml:space="preserve"> </w:t>
      </w:r>
      <w:r w:rsidRPr="00A80C10">
        <w:rPr>
          <w:lang w:val="en-GB" w:eastAsia="en-GB"/>
        </w:rPr>
        <w:t>matrix</w:t>
      </w:r>
      <w:bookmarkEnd w:id="15"/>
      <w:r w:rsidR="004778E5">
        <w:rPr>
          <w:lang w:val="en-GB" w:eastAsia="en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7"/>
        <w:gridCol w:w="1582"/>
        <w:gridCol w:w="1318"/>
        <w:gridCol w:w="1560"/>
        <w:gridCol w:w="1818"/>
        <w:gridCol w:w="1643"/>
      </w:tblGrid>
      <w:tr w:rsidR="00E6542E" w:rsidRPr="00055C91" w14:paraId="148C7C10" w14:textId="77777777" w:rsidTr="004D2383">
        <w:trPr>
          <w:trHeight w:val="454"/>
          <w:tblHeader/>
        </w:trPr>
        <w:tc>
          <w:tcPr>
            <w:tcW w:w="887" w:type="pct"/>
          </w:tcPr>
          <w:p w14:paraId="443A8FFA" w14:textId="005C7E8A" w:rsidR="00E6542E" w:rsidRPr="00A80C10" w:rsidRDefault="00C4431B" w:rsidP="00D934B4">
            <w:pPr>
              <w:rPr>
                <w:b/>
                <w:bCs/>
                <w:lang w:val="en-GB" w:eastAsia="en-GB"/>
              </w:rPr>
            </w:pPr>
            <w:r>
              <w:rPr>
                <w:b/>
                <w:bCs/>
                <w:lang w:val="en-GB" w:eastAsia="en-GB"/>
              </w:rPr>
              <w:t>Company</w:t>
            </w:r>
            <w:r w:rsidR="004778E5">
              <w:rPr>
                <w:b/>
                <w:bCs/>
                <w:lang w:val="en-GB" w:eastAsia="en-GB"/>
              </w:rPr>
              <w:t xml:space="preserve"> </w:t>
            </w:r>
            <w:r>
              <w:rPr>
                <w:b/>
                <w:bCs/>
                <w:lang w:val="en-GB" w:eastAsia="en-GB"/>
              </w:rPr>
              <w:t>Name</w:t>
            </w:r>
          </w:p>
        </w:tc>
        <w:tc>
          <w:tcPr>
            <w:tcW w:w="822" w:type="pct"/>
          </w:tcPr>
          <w:p w14:paraId="15B23247" w14:textId="77777777" w:rsidR="00E6542E" w:rsidRPr="00A80C10" w:rsidRDefault="00E6542E" w:rsidP="00D934B4">
            <w:pPr>
              <w:rPr>
                <w:b/>
                <w:bCs/>
                <w:lang w:val="en-GB" w:eastAsia="en-GB"/>
              </w:rPr>
            </w:pPr>
            <w:r w:rsidRPr="00A80C10">
              <w:rPr>
                <w:b/>
                <w:bCs/>
                <w:lang w:val="en-GB" w:eastAsia="en-GB"/>
              </w:rPr>
              <w:t>Architecture</w:t>
            </w:r>
          </w:p>
        </w:tc>
        <w:tc>
          <w:tcPr>
            <w:tcW w:w="684" w:type="pct"/>
          </w:tcPr>
          <w:p w14:paraId="703F9A11" w14:textId="77777777" w:rsidR="00E6542E" w:rsidRPr="00A80C10" w:rsidRDefault="00E6542E" w:rsidP="00D934B4">
            <w:pPr>
              <w:rPr>
                <w:b/>
                <w:bCs/>
                <w:lang w:val="en-GB" w:eastAsia="en-GB"/>
              </w:rPr>
            </w:pPr>
            <w:r w:rsidRPr="00A80C10">
              <w:rPr>
                <w:b/>
                <w:bCs/>
                <w:lang w:val="en-GB" w:eastAsia="en-GB"/>
              </w:rPr>
              <w:t>Assembly</w:t>
            </w:r>
          </w:p>
        </w:tc>
        <w:tc>
          <w:tcPr>
            <w:tcW w:w="810" w:type="pct"/>
          </w:tcPr>
          <w:p w14:paraId="53067AEE" w14:textId="77777777" w:rsidR="00E6542E" w:rsidRPr="00A80C10" w:rsidRDefault="00E6542E" w:rsidP="00D934B4">
            <w:pPr>
              <w:rPr>
                <w:b/>
                <w:bCs/>
                <w:lang w:val="en-GB" w:eastAsia="en-GB"/>
              </w:rPr>
            </w:pPr>
            <w:r w:rsidRPr="00A80C10">
              <w:rPr>
                <w:b/>
                <w:bCs/>
                <w:lang w:val="en-GB" w:eastAsia="en-GB"/>
              </w:rPr>
              <w:t>Engineering</w:t>
            </w:r>
          </w:p>
        </w:tc>
        <w:tc>
          <w:tcPr>
            <w:tcW w:w="944" w:type="pct"/>
          </w:tcPr>
          <w:p w14:paraId="3AA6E6EF" w14:textId="77777777" w:rsidR="00E6542E" w:rsidRPr="00A80C10" w:rsidRDefault="00E6542E" w:rsidP="00D934B4">
            <w:pPr>
              <w:rPr>
                <w:b/>
                <w:bCs/>
                <w:lang w:val="en-GB" w:eastAsia="en-GB"/>
              </w:rPr>
            </w:pPr>
            <w:r w:rsidRPr="00A80C10">
              <w:rPr>
                <w:b/>
                <w:bCs/>
                <w:lang w:val="en-GB" w:eastAsia="en-GB"/>
              </w:rPr>
              <w:t>Manufacturing</w:t>
            </w:r>
          </w:p>
        </w:tc>
        <w:tc>
          <w:tcPr>
            <w:tcW w:w="853" w:type="pct"/>
          </w:tcPr>
          <w:p w14:paraId="2FF63CEF" w14:textId="7EEA965C" w:rsidR="00E6542E" w:rsidRPr="00A80C10" w:rsidRDefault="00E6542E" w:rsidP="00D934B4">
            <w:pPr>
              <w:rPr>
                <w:b/>
                <w:bCs/>
                <w:lang w:val="en-GB" w:eastAsia="en-GB"/>
              </w:rPr>
            </w:pPr>
            <w:r w:rsidRPr="00A80C10">
              <w:rPr>
                <w:b/>
                <w:bCs/>
                <w:lang w:val="en-GB" w:eastAsia="en-GB"/>
              </w:rPr>
              <w:t>Project</w:t>
            </w:r>
            <w:r w:rsidR="004778E5">
              <w:rPr>
                <w:b/>
                <w:bCs/>
                <w:lang w:val="en-GB" w:eastAsia="en-GB"/>
              </w:rPr>
              <w:t xml:space="preserve"> </w:t>
            </w:r>
            <w:r w:rsidRPr="00A80C10">
              <w:rPr>
                <w:b/>
                <w:bCs/>
                <w:lang w:val="en-GB" w:eastAsia="en-GB"/>
              </w:rPr>
              <w:t>Management</w:t>
            </w:r>
          </w:p>
        </w:tc>
      </w:tr>
      <w:tr w:rsidR="00E6542E" w:rsidRPr="00A80C10" w14:paraId="141DD930" w14:textId="77777777" w:rsidTr="004D2383">
        <w:trPr>
          <w:trHeight w:val="454"/>
        </w:trPr>
        <w:tc>
          <w:tcPr>
            <w:tcW w:w="887" w:type="pct"/>
          </w:tcPr>
          <w:p w14:paraId="6C80201E" w14:textId="77777777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ARKit</w:t>
            </w:r>
          </w:p>
        </w:tc>
        <w:tc>
          <w:tcPr>
            <w:tcW w:w="822" w:type="pct"/>
          </w:tcPr>
          <w:p w14:paraId="0A5D027B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684" w:type="pct"/>
          </w:tcPr>
          <w:p w14:paraId="2D34EB99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623F07EC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944" w:type="pct"/>
          </w:tcPr>
          <w:p w14:paraId="271FE38B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0D691A2D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  <w:tr w:rsidR="00E6542E" w:rsidRPr="00A80C10" w14:paraId="39C67986" w14:textId="77777777" w:rsidTr="004D2383">
        <w:trPr>
          <w:trHeight w:val="454"/>
        </w:trPr>
        <w:tc>
          <w:tcPr>
            <w:tcW w:w="887" w:type="pct"/>
          </w:tcPr>
          <w:p w14:paraId="5821B9B0" w14:textId="2C1FB3D8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Assemble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Systems</w:t>
            </w:r>
          </w:p>
        </w:tc>
        <w:tc>
          <w:tcPr>
            <w:tcW w:w="822" w:type="pct"/>
          </w:tcPr>
          <w:p w14:paraId="20DD7812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684" w:type="pct"/>
          </w:tcPr>
          <w:p w14:paraId="6B5409ED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120DBC91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944" w:type="pct"/>
          </w:tcPr>
          <w:p w14:paraId="3407B6B5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26F901CA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</w:tr>
      <w:tr w:rsidR="00E6542E" w:rsidRPr="00A80C10" w14:paraId="06D9A3DB" w14:textId="77777777" w:rsidTr="004D2383">
        <w:trPr>
          <w:trHeight w:val="454"/>
        </w:trPr>
        <w:tc>
          <w:tcPr>
            <w:tcW w:w="887" w:type="pct"/>
          </w:tcPr>
          <w:p w14:paraId="0E30ED0A" w14:textId="7AD3BEC7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ATCO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Structures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and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Logistics</w:t>
            </w:r>
          </w:p>
        </w:tc>
        <w:tc>
          <w:tcPr>
            <w:tcW w:w="822" w:type="pct"/>
          </w:tcPr>
          <w:p w14:paraId="06024691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684" w:type="pct"/>
          </w:tcPr>
          <w:p w14:paraId="2059E96B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345C5EF3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944" w:type="pct"/>
          </w:tcPr>
          <w:p w14:paraId="56B36924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3BD57441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  <w:tr w:rsidR="00E6542E" w:rsidRPr="00A80C10" w14:paraId="0C5B9326" w14:textId="77777777" w:rsidTr="004D2383">
        <w:trPr>
          <w:trHeight w:val="454"/>
        </w:trPr>
        <w:tc>
          <w:tcPr>
            <w:tcW w:w="887" w:type="pct"/>
          </w:tcPr>
          <w:p w14:paraId="666FAB8C" w14:textId="77777777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ATG</w:t>
            </w:r>
          </w:p>
        </w:tc>
        <w:tc>
          <w:tcPr>
            <w:tcW w:w="822" w:type="pct"/>
          </w:tcPr>
          <w:p w14:paraId="65151364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684" w:type="pct"/>
          </w:tcPr>
          <w:p w14:paraId="7495D4FE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3319032B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944" w:type="pct"/>
          </w:tcPr>
          <w:p w14:paraId="619B5BDD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202025EC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  <w:tr w:rsidR="004D2383" w:rsidRPr="00A80C10" w14:paraId="61C490F8" w14:textId="77777777" w:rsidTr="004D2383">
        <w:trPr>
          <w:trHeight w:val="454"/>
        </w:trPr>
        <w:tc>
          <w:tcPr>
            <w:tcW w:w="887" w:type="pct"/>
          </w:tcPr>
          <w:p w14:paraId="6D718FE7" w14:textId="266B5560" w:rsidR="004D2383" w:rsidRPr="00A80C10" w:rsidRDefault="00935621" w:rsidP="004D2383">
            <w:pPr>
              <w:rPr>
                <w:lang w:val="en-GB" w:eastAsia="en-GB"/>
              </w:rPr>
            </w:pPr>
            <w:r w:rsidRPr="00935621">
              <w:rPr>
                <w:lang w:val="en-GB" w:eastAsia="en-GB"/>
              </w:rPr>
              <w:t>Australian</w:t>
            </w:r>
            <w:r w:rsidR="004778E5">
              <w:rPr>
                <w:lang w:val="en-GB" w:eastAsia="en-GB"/>
              </w:rPr>
              <w:t xml:space="preserve"> </w:t>
            </w:r>
            <w:r w:rsidRPr="00935621">
              <w:rPr>
                <w:lang w:val="en-GB" w:eastAsia="en-GB"/>
              </w:rPr>
              <w:t>Sustainable</w:t>
            </w:r>
            <w:r w:rsidR="004778E5">
              <w:rPr>
                <w:lang w:val="en-GB" w:eastAsia="en-GB"/>
              </w:rPr>
              <w:t xml:space="preserve"> </w:t>
            </w:r>
            <w:r w:rsidRPr="00935621">
              <w:rPr>
                <w:lang w:val="en-GB" w:eastAsia="en-GB"/>
              </w:rPr>
              <w:lastRenderedPageBreak/>
              <w:t>Hardwoods</w:t>
            </w:r>
            <w:r w:rsidR="004778E5">
              <w:rPr>
                <w:lang w:val="en-GB" w:eastAsia="en-GB"/>
              </w:rPr>
              <w:t xml:space="preserve"> </w:t>
            </w:r>
            <w:r w:rsidRPr="00935621">
              <w:rPr>
                <w:lang w:val="en-GB" w:eastAsia="en-GB"/>
              </w:rPr>
              <w:t>(ASH)</w:t>
            </w:r>
          </w:p>
        </w:tc>
        <w:tc>
          <w:tcPr>
            <w:tcW w:w="822" w:type="pct"/>
          </w:tcPr>
          <w:p w14:paraId="38AA85A8" w14:textId="0E45ABD7" w:rsidR="004D2383" w:rsidRPr="00A80C10" w:rsidRDefault="004D2383" w:rsidP="004D2383">
            <w:pPr>
              <w:rPr>
                <w:lang w:val="en-GB" w:eastAsia="en-GB"/>
              </w:rPr>
            </w:pPr>
          </w:p>
        </w:tc>
        <w:tc>
          <w:tcPr>
            <w:tcW w:w="684" w:type="pct"/>
          </w:tcPr>
          <w:p w14:paraId="00D657E0" w14:textId="62BB5C90" w:rsidR="004D2383" w:rsidRPr="00A80C10" w:rsidRDefault="004D2383" w:rsidP="004D2383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39F5D7AF" w14:textId="48DADCC6" w:rsidR="004D2383" w:rsidRPr="00A80C10" w:rsidRDefault="004D2383" w:rsidP="004D2383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944" w:type="pct"/>
          </w:tcPr>
          <w:p w14:paraId="27602DF7" w14:textId="0F547751" w:rsidR="004D2383" w:rsidRDefault="004D2383" w:rsidP="004D2383">
            <w:pPr>
              <w:rPr>
                <w:rFonts w:ascii="Segoe UI Symbol" w:hAnsi="Segoe UI Symbol" w:cs="Segoe UI Symbol"/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2FD0366C" w14:textId="36721AAB" w:rsidR="004D2383" w:rsidRPr="00A80C10" w:rsidRDefault="004D2383" w:rsidP="004D2383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  <w:tr w:rsidR="00E6542E" w:rsidRPr="00A80C10" w14:paraId="1F772E76" w14:textId="77777777" w:rsidTr="004D2383">
        <w:trPr>
          <w:trHeight w:val="454"/>
        </w:trPr>
        <w:tc>
          <w:tcPr>
            <w:tcW w:w="887" w:type="pct"/>
          </w:tcPr>
          <w:p w14:paraId="3028C610" w14:textId="377DE4C8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Clifton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Mobile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Homes</w:t>
            </w:r>
          </w:p>
        </w:tc>
        <w:tc>
          <w:tcPr>
            <w:tcW w:w="822" w:type="pct"/>
          </w:tcPr>
          <w:p w14:paraId="27432290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684" w:type="pct"/>
          </w:tcPr>
          <w:p w14:paraId="5591C47B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810" w:type="pct"/>
          </w:tcPr>
          <w:p w14:paraId="542B782D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944" w:type="pct"/>
          </w:tcPr>
          <w:p w14:paraId="22AE39DB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10EE426E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</w:tr>
      <w:tr w:rsidR="00E6542E" w:rsidRPr="00A80C10" w14:paraId="04E6B5A6" w14:textId="77777777" w:rsidTr="004D2383">
        <w:trPr>
          <w:trHeight w:val="454"/>
        </w:trPr>
        <w:tc>
          <w:tcPr>
            <w:tcW w:w="887" w:type="pct"/>
          </w:tcPr>
          <w:p w14:paraId="3A3E16B2" w14:textId="59362DB4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Dynamic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Steel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Frame</w:t>
            </w:r>
          </w:p>
        </w:tc>
        <w:tc>
          <w:tcPr>
            <w:tcW w:w="822" w:type="pct"/>
          </w:tcPr>
          <w:p w14:paraId="7AF97C7C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684" w:type="pct"/>
          </w:tcPr>
          <w:p w14:paraId="5029885F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810" w:type="pct"/>
          </w:tcPr>
          <w:p w14:paraId="646190EE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944" w:type="pct"/>
          </w:tcPr>
          <w:p w14:paraId="0E01F44C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7C05C86B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</w:tr>
      <w:tr w:rsidR="00E6542E" w:rsidRPr="00A80C10" w14:paraId="68C0A524" w14:textId="77777777" w:rsidTr="004D2383">
        <w:trPr>
          <w:trHeight w:val="454"/>
        </w:trPr>
        <w:tc>
          <w:tcPr>
            <w:tcW w:w="887" w:type="pct"/>
          </w:tcPr>
          <w:p w14:paraId="21D34FB0" w14:textId="0111948E" w:rsidR="00E6542E" w:rsidRPr="00A80C10" w:rsidRDefault="00E6542E" w:rsidP="00D934B4">
            <w:pPr>
              <w:rPr>
                <w:lang w:val="en-GB" w:eastAsia="en-GB"/>
              </w:rPr>
            </w:pPr>
            <w:proofErr w:type="spellStart"/>
            <w:r w:rsidRPr="00A80C10">
              <w:rPr>
                <w:lang w:val="en-GB" w:eastAsia="en-GB"/>
              </w:rPr>
              <w:t>Ecoliv</w:t>
            </w:r>
            <w:proofErr w:type="spellEnd"/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Buildings</w:t>
            </w:r>
          </w:p>
        </w:tc>
        <w:tc>
          <w:tcPr>
            <w:tcW w:w="822" w:type="pct"/>
          </w:tcPr>
          <w:p w14:paraId="42A4D71F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684" w:type="pct"/>
          </w:tcPr>
          <w:p w14:paraId="48DDA557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7A1CD5B7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944" w:type="pct"/>
          </w:tcPr>
          <w:p w14:paraId="3F3FC8E3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0D0A8C9A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  <w:tr w:rsidR="00E6542E" w:rsidRPr="00A80C10" w14:paraId="01215D49" w14:textId="77777777" w:rsidTr="004D2383">
        <w:trPr>
          <w:trHeight w:val="454"/>
        </w:trPr>
        <w:tc>
          <w:tcPr>
            <w:tcW w:w="887" w:type="pct"/>
          </w:tcPr>
          <w:p w14:paraId="418C54EF" w14:textId="40194AB5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Fairweather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Homes</w:t>
            </w:r>
          </w:p>
        </w:tc>
        <w:tc>
          <w:tcPr>
            <w:tcW w:w="822" w:type="pct"/>
          </w:tcPr>
          <w:p w14:paraId="3FA31C28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684" w:type="pct"/>
          </w:tcPr>
          <w:p w14:paraId="6F7C015F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810" w:type="pct"/>
          </w:tcPr>
          <w:p w14:paraId="034D875C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944" w:type="pct"/>
          </w:tcPr>
          <w:p w14:paraId="504E92FD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7169C116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  <w:tr w:rsidR="00E6542E" w:rsidRPr="00A80C10" w14:paraId="16B63858" w14:textId="77777777" w:rsidTr="004D2383">
        <w:trPr>
          <w:trHeight w:val="454"/>
        </w:trPr>
        <w:tc>
          <w:tcPr>
            <w:tcW w:w="887" w:type="pct"/>
          </w:tcPr>
          <w:p w14:paraId="78046965" w14:textId="1E28EBD7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Fleetwood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Australia</w:t>
            </w:r>
          </w:p>
        </w:tc>
        <w:tc>
          <w:tcPr>
            <w:tcW w:w="822" w:type="pct"/>
          </w:tcPr>
          <w:p w14:paraId="5C4C4A84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684" w:type="pct"/>
          </w:tcPr>
          <w:p w14:paraId="75D394DF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510336EE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944" w:type="pct"/>
          </w:tcPr>
          <w:p w14:paraId="035F357C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76939489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  <w:tr w:rsidR="00E6542E" w:rsidRPr="00A80C10" w14:paraId="022C5657" w14:textId="77777777" w:rsidTr="004D2383">
        <w:trPr>
          <w:trHeight w:val="454"/>
        </w:trPr>
        <w:tc>
          <w:tcPr>
            <w:tcW w:w="887" w:type="pct"/>
          </w:tcPr>
          <w:p w14:paraId="679C4316" w14:textId="77777777" w:rsidR="00E6542E" w:rsidRPr="00A80C10" w:rsidRDefault="00E6542E" w:rsidP="00D934B4">
            <w:pPr>
              <w:rPr>
                <w:lang w:val="en-GB" w:eastAsia="en-GB"/>
              </w:rPr>
            </w:pPr>
            <w:proofErr w:type="spellStart"/>
            <w:r w:rsidRPr="00A80C10">
              <w:rPr>
                <w:lang w:val="en-GB" w:eastAsia="en-GB"/>
              </w:rPr>
              <w:t>FormFlow</w:t>
            </w:r>
            <w:proofErr w:type="spellEnd"/>
          </w:p>
        </w:tc>
        <w:tc>
          <w:tcPr>
            <w:tcW w:w="822" w:type="pct"/>
          </w:tcPr>
          <w:p w14:paraId="70C688E4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684" w:type="pct"/>
          </w:tcPr>
          <w:p w14:paraId="0B7E943C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12096996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944" w:type="pct"/>
          </w:tcPr>
          <w:p w14:paraId="0E246448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2527C7E5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  <w:tr w:rsidR="00E6542E" w:rsidRPr="00A80C10" w14:paraId="7E9EB73D" w14:textId="77777777" w:rsidTr="004D2383">
        <w:trPr>
          <w:trHeight w:val="454"/>
        </w:trPr>
        <w:tc>
          <w:tcPr>
            <w:tcW w:w="887" w:type="pct"/>
          </w:tcPr>
          <w:p w14:paraId="79F8F948" w14:textId="5E29C579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Grove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Group</w:t>
            </w:r>
          </w:p>
        </w:tc>
        <w:tc>
          <w:tcPr>
            <w:tcW w:w="822" w:type="pct"/>
          </w:tcPr>
          <w:p w14:paraId="5F802968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684" w:type="pct"/>
          </w:tcPr>
          <w:p w14:paraId="52C15B10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810" w:type="pct"/>
          </w:tcPr>
          <w:p w14:paraId="5ECF5E4F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944" w:type="pct"/>
          </w:tcPr>
          <w:p w14:paraId="5461F34F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4CC00C25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</w:tr>
      <w:tr w:rsidR="00E6542E" w:rsidRPr="00A80C10" w14:paraId="1C66BCB2" w14:textId="77777777" w:rsidTr="004D2383">
        <w:trPr>
          <w:trHeight w:val="454"/>
        </w:trPr>
        <w:tc>
          <w:tcPr>
            <w:tcW w:w="887" w:type="pct"/>
          </w:tcPr>
          <w:p w14:paraId="29E88A29" w14:textId="77777777" w:rsidR="00E6542E" w:rsidRPr="00A80C10" w:rsidRDefault="00E6542E" w:rsidP="00D934B4">
            <w:pPr>
              <w:rPr>
                <w:lang w:val="en-GB" w:eastAsia="en-GB"/>
              </w:rPr>
            </w:pPr>
            <w:proofErr w:type="spellStart"/>
            <w:r w:rsidRPr="00A80C10">
              <w:rPr>
                <w:lang w:val="en-GB" w:eastAsia="en-GB"/>
              </w:rPr>
              <w:t>Harwyn</w:t>
            </w:r>
            <w:proofErr w:type="spellEnd"/>
          </w:p>
        </w:tc>
        <w:tc>
          <w:tcPr>
            <w:tcW w:w="822" w:type="pct"/>
          </w:tcPr>
          <w:p w14:paraId="5909090E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684" w:type="pct"/>
          </w:tcPr>
          <w:p w14:paraId="4AAD46D6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810" w:type="pct"/>
          </w:tcPr>
          <w:p w14:paraId="74835708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944" w:type="pct"/>
          </w:tcPr>
          <w:p w14:paraId="6DAEBF32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63E9D394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</w:tr>
      <w:tr w:rsidR="00E6542E" w:rsidRPr="00A80C10" w14:paraId="1E4152AB" w14:textId="77777777" w:rsidTr="004D2383">
        <w:trPr>
          <w:trHeight w:val="454"/>
        </w:trPr>
        <w:tc>
          <w:tcPr>
            <w:tcW w:w="887" w:type="pct"/>
          </w:tcPr>
          <w:p w14:paraId="2C61A9AB" w14:textId="77777777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HUCX</w:t>
            </w:r>
          </w:p>
        </w:tc>
        <w:tc>
          <w:tcPr>
            <w:tcW w:w="822" w:type="pct"/>
          </w:tcPr>
          <w:p w14:paraId="39B6D705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684" w:type="pct"/>
          </w:tcPr>
          <w:p w14:paraId="3663A2C0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810" w:type="pct"/>
          </w:tcPr>
          <w:p w14:paraId="2767619D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944" w:type="pct"/>
          </w:tcPr>
          <w:p w14:paraId="441890E9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7D7C226B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</w:tr>
      <w:tr w:rsidR="00E6542E" w:rsidRPr="00A80C10" w14:paraId="60F73CCE" w14:textId="77777777" w:rsidTr="004D2383">
        <w:trPr>
          <w:trHeight w:val="454"/>
        </w:trPr>
        <w:tc>
          <w:tcPr>
            <w:tcW w:w="887" w:type="pct"/>
          </w:tcPr>
          <w:p w14:paraId="4B0D1DE5" w14:textId="56592143" w:rsidR="00E6542E" w:rsidRPr="00A80C10" w:rsidRDefault="00E6542E" w:rsidP="00D934B4">
            <w:pPr>
              <w:rPr>
                <w:lang w:val="en-GB" w:eastAsia="en-GB"/>
              </w:rPr>
            </w:pPr>
            <w:proofErr w:type="spellStart"/>
            <w:r w:rsidRPr="00A80C10">
              <w:rPr>
                <w:lang w:val="en-GB" w:eastAsia="en-GB"/>
              </w:rPr>
              <w:t>iBuild</w:t>
            </w:r>
            <w:proofErr w:type="spellEnd"/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Building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Solutions</w:t>
            </w:r>
          </w:p>
        </w:tc>
        <w:tc>
          <w:tcPr>
            <w:tcW w:w="822" w:type="pct"/>
          </w:tcPr>
          <w:p w14:paraId="5140C7BC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684" w:type="pct"/>
          </w:tcPr>
          <w:p w14:paraId="3D3B6691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2ADA9867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944" w:type="pct"/>
          </w:tcPr>
          <w:p w14:paraId="1F156516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12D3C347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  <w:tr w:rsidR="00E6542E" w:rsidRPr="00A80C10" w14:paraId="26DF4F3A" w14:textId="77777777" w:rsidTr="004D2383">
        <w:trPr>
          <w:trHeight w:val="454"/>
        </w:trPr>
        <w:tc>
          <w:tcPr>
            <w:tcW w:w="887" w:type="pct"/>
          </w:tcPr>
          <w:p w14:paraId="07E485A7" w14:textId="5E6297FC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JMB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Modular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Buildings</w:t>
            </w:r>
          </w:p>
        </w:tc>
        <w:tc>
          <w:tcPr>
            <w:tcW w:w="822" w:type="pct"/>
          </w:tcPr>
          <w:p w14:paraId="64E810D6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684" w:type="pct"/>
          </w:tcPr>
          <w:p w14:paraId="35DAD249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26C20D9E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944" w:type="pct"/>
          </w:tcPr>
          <w:p w14:paraId="7D912ABB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45213AF3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  <w:tr w:rsidR="00E6542E" w:rsidRPr="00A80C10" w14:paraId="59391AC2" w14:textId="77777777" w:rsidTr="004D2383">
        <w:trPr>
          <w:trHeight w:val="454"/>
        </w:trPr>
        <w:tc>
          <w:tcPr>
            <w:tcW w:w="887" w:type="pct"/>
          </w:tcPr>
          <w:p w14:paraId="5FEF1A77" w14:textId="77777777" w:rsidR="00E6542E" w:rsidRPr="00A80C10" w:rsidRDefault="00E6542E" w:rsidP="00D934B4">
            <w:pPr>
              <w:rPr>
                <w:lang w:val="en-GB" w:eastAsia="en-GB"/>
              </w:rPr>
            </w:pPr>
            <w:proofErr w:type="spellStart"/>
            <w:r w:rsidRPr="00A80C10">
              <w:rPr>
                <w:lang w:val="en-GB" w:eastAsia="en-GB"/>
              </w:rPr>
              <w:t>Modscape</w:t>
            </w:r>
            <w:proofErr w:type="spellEnd"/>
          </w:p>
        </w:tc>
        <w:tc>
          <w:tcPr>
            <w:tcW w:w="822" w:type="pct"/>
          </w:tcPr>
          <w:p w14:paraId="72D7427C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684" w:type="pct"/>
          </w:tcPr>
          <w:p w14:paraId="471E8788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7942493D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944" w:type="pct"/>
          </w:tcPr>
          <w:p w14:paraId="7F00AB62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57BBC31D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  <w:tr w:rsidR="00E6542E" w:rsidRPr="00A80C10" w14:paraId="62581FCF" w14:textId="77777777" w:rsidTr="004D2383">
        <w:trPr>
          <w:trHeight w:val="454"/>
        </w:trPr>
        <w:tc>
          <w:tcPr>
            <w:tcW w:w="887" w:type="pct"/>
          </w:tcPr>
          <w:p w14:paraId="7EC45B8A" w14:textId="77777777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Prebuilt</w:t>
            </w:r>
          </w:p>
        </w:tc>
        <w:tc>
          <w:tcPr>
            <w:tcW w:w="822" w:type="pct"/>
          </w:tcPr>
          <w:p w14:paraId="4DF8BFE2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684" w:type="pct"/>
          </w:tcPr>
          <w:p w14:paraId="5AE61997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4870A38D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944" w:type="pct"/>
          </w:tcPr>
          <w:p w14:paraId="243F2F11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26FD66A9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  <w:tr w:rsidR="00E6542E" w:rsidRPr="00A80C10" w14:paraId="0F0B537A" w14:textId="77777777" w:rsidTr="004D2383">
        <w:trPr>
          <w:trHeight w:val="454"/>
        </w:trPr>
        <w:tc>
          <w:tcPr>
            <w:tcW w:w="887" w:type="pct"/>
          </w:tcPr>
          <w:p w14:paraId="69C92DCD" w14:textId="11AF919A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Rendine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Constructions</w:t>
            </w:r>
          </w:p>
        </w:tc>
        <w:tc>
          <w:tcPr>
            <w:tcW w:w="822" w:type="pct"/>
          </w:tcPr>
          <w:p w14:paraId="65EEF700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684" w:type="pct"/>
          </w:tcPr>
          <w:p w14:paraId="1B869990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810" w:type="pct"/>
          </w:tcPr>
          <w:p w14:paraId="15BDE5A2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944" w:type="pct"/>
          </w:tcPr>
          <w:p w14:paraId="311F33CC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1512D894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  <w:tr w:rsidR="00E6542E" w:rsidRPr="00A80C10" w14:paraId="6C3E7231" w14:textId="77777777" w:rsidTr="004D2383">
        <w:trPr>
          <w:trHeight w:val="454"/>
        </w:trPr>
        <w:tc>
          <w:tcPr>
            <w:tcW w:w="887" w:type="pct"/>
          </w:tcPr>
          <w:p w14:paraId="408E1B27" w14:textId="751675B7" w:rsidR="00E6542E" w:rsidRPr="00A80C10" w:rsidRDefault="00E6542E" w:rsidP="00D934B4">
            <w:pPr>
              <w:rPr>
                <w:lang w:val="en-GB" w:eastAsia="en-GB"/>
              </w:rPr>
            </w:pPr>
            <w:proofErr w:type="spellStart"/>
            <w:r w:rsidRPr="00A80C10">
              <w:rPr>
                <w:lang w:val="en-GB" w:eastAsia="en-GB"/>
              </w:rPr>
              <w:t>Swanbuild</w:t>
            </w:r>
            <w:proofErr w:type="spellEnd"/>
            <w:r w:rsidR="004778E5">
              <w:rPr>
                <w:lang w:val="en-GB" w:eastAsia="en-GB"/>
              </w:rPr>
              <w:t xml:space="preserve"> </w:t>
            </w:r>
          </w:p>
        </w:tc>
        <w:tc>
          <w:tcPr>
            <w:tcW w:w="822" w:type="pct"/>
          </w:tcPr>
          <w:p w14:paraId="26B48AF9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684" w:type="pct"/>
          </w:tcPr>
          <w:p w14:paraId="77444A32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810" w:type="pct"/>
          </w:tcPr>
          <w:p w14:paraId="11DF54E8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944" w:type="pct"/>
          </w:tcPr>
          <w:p w14:paraId="3FC8FBC2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1C6F1327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</w:tr>
      <w:tr w:rsidR="00E6542E" w:rsidRPr="00A80C10" w14:paraId="7D927266" w14:textId="77777777" w:rsidTr="004D2383">
        <w:trPr>
          <w:trHeight w:val="454"/>
        </w:trPr>
        <w:tc>
          <w:tcPr>
            <w:tcW w:w="887" w:type="pct"/>
          </w:tcPr>
          <w:p w14:paraId="32AFB664" w14:textId="77777777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SYNC</w:t>
            </w:r>
          </w:p>
        </w:tc>
        <w:tc>
          <w:tcPr>
            <w:tcW w:w="822" w:type="pct"/>
          </w:tcPr>
          <w:p w14:paraId="19F4E615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684" w:type="pct"/>
          </w:tcPr>
          <w:p w14:paraId="632B7F9B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16CB3E32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944" w:type="pct"/>
          </w:tcPr>
          <w:p w14:paraId="0E1DB253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244EC96F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  <w:tr w:rsidR="00E6542E" w:rsidRPr="00A80C10" w14:paraId="3B14147B" w14:textId="77777777" w:rsidTr="004D2383">
        <w:trPr>
          <w:trHeight w:val="454"/>
        </w:trPr>
        <w:tc>
          <w:tcPr>
            <w:tcW w:w="887" w:type="pct"/>
          </w:tcPr>
          <w:p w14:paraId="763BB367" w14:textId="37292593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Timber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Building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Systems</w:t>
            </w:r>
            <w:r w:rsidR="004778E5">
              <w:rPr>
                <w:lang w:val="en-GB" w:eastAsia="en-GB"/>
              </w:rPr>
              <w:t xml:space="preserve"> </w:t>
            </w:r>
          </w:p>
        </w:tc>
        <w:tc>
          <w:tcPr>
            <w:tcW w:w="822" w:type="pct"/>
          </w:tcPr>
          <w:p w14:paraId="6B5E7C76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684" w:type="pct"/>
          </w:tcPr>
          <w:p w14:paraId="22D9B96C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15AB3622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944" w:type="pct"/>
          </w:tcPr>
          <w:p w14:paraId="64487E48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4C217862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</w:tr>
      <w:tr w:rsidR="00EF7514" w:rsidRPr="00A80C10" w14:paraId="47DAFF96" w14:textId="77777777" w:rsidTr="004D2383">
        <w:trPr>
          <w:trHeight w:val="454"/>
        </w:trPr>
        <w:tc>
          <w:tcPr>
            <w:tcW w:w="887" w:type="pct"/>
          </w:tcPr>
          <w:p w14:paraId="2E66FB5E" w14:textId="23A8997E" w:rsidR="00EF7514" w:rsidRPr="00A80C10" w:rsidRDefault="00EF7514" w:rsidP="00D934B4">
            <w:pPr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lastRenderedPageBreak/>
              <w:t>Timbertruss</w:t>
            </w:r>
            <w:proofErr w:type="spellEnd"/>
          </w:p>
        </w:tc>
        <w:tc>
          <w:tcPr>
            <w:tcW w:w="822" w:type="pct"/>
          </w:tcPr>
          <w:p w14:paraId="3FC6244F" w14:textId="77777777" w:rsidR="00EF7514" w:rsidRPr="00A80C10" w:rsidRDefault="00EF7514" w:rsidP="00D934B4">
            <w:pPr>
              <w:rPr>
                <w:lang w:val="en-GB" w:eastAsia="en-GB"/>
              </w:rPr>
            </w:pPr>
          </w:p>
        </w:tc>
        <w:tc>
          <w:tcPr>
            <w:tcW w:w="684" w:type="pct"/>
          </w:tcPr>
          <w:p w14:paraId="2F6BB867" w14:textId="77777777" w:rsidR="00EF7514" w:rsidRDefault="00EF7514" w:rsidP="00D934B4">
            <w:pPr>
              <w:rPr>
                <w:rFonts w:ascii="Segoe UI Symbol" w:hAnsi="Segoe UI Symbol" w:cs="Segoe UI Symbol"/>
                <w:lang w:val="en-GB" w:eastAsia="en-GB"/>
              </w:rPr>
            </w:pPr>
          </w:p>
        </w:tc>
        <w:tc>
          <w:tcPr>
            <w:tcW w:w="810" w:type="pct"/>
          </w:tcPr>
          <w:p w14:paraId="528E08C1" w14:textId="77777777" w:rsidR="00EF7514" w:rsidRDefault="00EF7514" w:rsidP="00D934B4">
            <w:pPr>
              <w:rPr>
                <w:rFonts w:ascii="Segoe UI Symbol" w:hAnsi="Segoe UI Symbol" w:cs="Segoe UI Symbol"/>
                <w:lang w:val="en-GB" w:eastAsia="en-GB"/>
              </w:rPr>
            </w:pPr>
          </w:p>
        </w:tc>
        <w:tc>
          <w:tcPr>
            <w:tcW w:w="944" w:type="pct"/>
          </w:tcPr>
          <w:p w14:paraId="2DF2BCF0" w14:textId="626F6E8F" w:rsidR="00EF7514" w:rsidRDefault="00EF7514" w:rsidP="00D934B4">
            <w:pPr>
              <w:rPr>
                <w:rFonts w:ascii="Segoe UI Symbol" w:hAnsi="Segoe UI Symbol" w:cs="Segoe UI Symbol"/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54472172" w14:textId="77777777" w:rsidR="00EF7514" w:rsidRPr="00A80C10" w:rsidRDefault="00EF7514" w:rsidP="00D934B4">
            <w:pPr>
              <w:rPr>
                <w:lang w:val="en-GB" w:eastAsia="en-GB"/>
              </w:rPr>
            </w:pPr>
          </w:p>
        </w:tc>
      </w:tr>
      <w:tr w:rsidR="00E6542E" w:rsidRPr="00A80C10" w14:paraId="00D3CEDA" w14:textId="77777777" w:rsidTr="004D2383">
        <w:trPr>
          <w:trHeight w:val="454"/>
        </w:trPr>
        <w:tc>
          <w:tcPr>
            <w:tcW w:w="887" w:type="pct"/>
          </w:tcPr>
          <w:p w14:paraId="0C627419" w14:textId="7E0B3852" w:rsidR="00E6542E" w:rsidRPr="00A80C10" w:rsidRDefault="00E6542E" w:rsidP="00D934B4">
            <w:pPr>
              <w:rPr>
                <w:lang w:val="en-GB" w:eastAsia="en-GB"/>
              </w:rPr>
            </w:pPr>
            <w:r w:rsidRPr="00A80C10">
              <w:rPr>
                <w:lang w:val="en-GB" w:eastAsia="en-GB"/>
              </w:rPr>
              <w:t>WI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Building</w:t>
            </w:r>
            <w:r w:rsidR="004778E5">
              <w:rPr>
                <w:lang w:val="en-GB" w:eastAsia="en-GB"/>
              </w:rPr>
              <w:t xml:space="preserve"> </w:t>
            </w:r>
            <w:r w:rsidRPr="00A80C10">
              <w:rPr>
                <w:lang w:val="en-GB" w:eastAsia="en-GB"/>
              </w:rPr>
              <w:t>Systems</w:t>
            </w:r>
          </w:p>
        </w:tc>
        <w:tc>
          <w:tcPr>
            <w:tcW w:w="822" w:type="pct"/>
          </w:tcPr>
          <w:p w14:paraId="380CAC83" w14:textId="77777777" w:rsidR="00E6542E" w:rsidRPr="00A80C10" w:rsidRDefault="00E6542E" w:rsidP="00D934B4">
            <w:pPr>
              <w:rPr>
                <w:lang w:val="en-GB" w:eastAsia="en-GB"/>
              </w:rPr>
            </w:pPr>
          </w:p>
        </w:tc>
        <w:tc>
          <w:tcPr>
            <w:tcW w:w="684" w:type="pct"/>
          </w:tcPr>
          <w:p w14:paraId="5942F7BA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10" w:type="pct"/>
          </w:tcPr>
          <w:p w14:paraId="7926881D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944" w:type="pct"/>
          </w:tcPr>
          <w:p w14:paraId="5640AFCD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  <w:tc>
          <w:tcPr>
            <w:tcW w:w="853" w:type="pct"/>
          </w:tcPr>
          <w:p w14:paraId="0AA541A3" w14:textId="77777777" w:rsidR="00E6542E" w:rsidRPr="00A80C10" w:rsidRDefault="00E6542E" w:rsidP="00D934B4">
            <w:pPr>
              <w:rPr>
                <w:lang w:val="en-GB" w:eastAsia="en-GB"/>
              </w:rPr>
            </w:pPr>
            <w:r>
              <w:rPr>
                <w:rFonts w:ascii="Segoe UI Symbol" w:hAnsi="Segoe UI Symbol" w:cs="Segoe UI Symbol"/>
                <w:lang w:val="en-GB" w:eastAsia="en-GB"/>
              </w:rPr>
              <w:t>Yes</w:t>
            </w:r>
          </w:p>
        </w:tc>
      </w:tr>
    </w:tbl>
    <w:p w14:paraId="58B3435B" w14:textId="77777777" w:rsidR="00E6542E" w:rsidRPr="00771A30" w:rsidRDefault="00E6542E" w:rsidP="00E6542E"/>
    <w:p w14:paraId="14BCD711" w14:textId="77777777" w:rsidR="00E6542E" w:rsidRDefault="00E6542E" w:rsidP="00E6542E">
      <w:pPr>
        <w:pStyle w:val="Heading2"/>
      </w:pPr>
      <w:bookmarkStart w:id="16" w:name="_Toc173396840"/>
      <w:r>
        <w:t>ARKit</w:t>
      </w:r>
      <w:bookmarkEnd w:id="16"/>
    </w:p>
    <w:p w14:paraId="2B937075" w14:textId="77777777" w:rsidR="00E6542E" w:rsidRPr="005B6581" w:rsidRDefault="00BA486D" w:rsidP="00E6542E">
      <w:pPr>
        <w:rPr>
          <w:lang w:val="en-GB" w:eastAsia="en-GB"/>
        </w:rPr>
      </w:pPr>
      <w:hyperlink r:id="rId20" w:history="1">
        <w:r w:rsidR="00E6542E" w:rsidRPr="005B6581">
          <w:rPr>
            <w:rStyle w:val="Hyperlink"/>
            <w:lang w:val="en-GB" w:eastAsia="en-GB"/>
          </w:rPr>
          <w:t>arkit.com.au</w:t>
        </w:r>
      </w:hyperlink>
    </w:p>
    <w:p w14:paraId="524E04B5" w14:textId="58DEB757" w:rsidR="00E6542E" w:rsidRPr="005B6581" w:rsidRDefault="00E6542E" w:rsidP="00E6542E">
      <w:pPr>
        <w:rPr>
          <w:lang w:val="en-GB" w:eastAsia="en-GB"/>
        </w:rPr>
      </w:pPr>
      <w:r w:rsidRPr="005B6581">
        <w:rPr>
          <w:lang w:val="en-GB" w:eastAsia="en-GB"/>
        </w:rPr>
        <w:t>Craig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Chatman,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Director</w:t>
      </w:r>
    </w:p>
    <w:p w14:paraId="1617632E" w14:textId="09FED845" w:rsidR="00E6542E" w:rsidRPr="005B6581" w:rsidRDefault="00BA486D" w:rsidP="00E6542E">
      <w:pPr>
        <w:rPr>
          <w:lang w:val="en-GB" w:eastAsia="en-GB"/>
        </w:rPr>
      </w:pPr>
      <w:hyperlink r:id="rId21" w:history="1">
        <w:r w:rsidR="00E6542E" w:rsidRPr="005B6581">
          <w:rPr>
            <w:rStyle w:val="Hyperlink"/>
            <w:lang w:val="en-GB" w:eastAsia="en-GB"/>
          </w:rPr>
          <w:t>enquiry@arkit.com.au</w:t>
        </w:r>
      </w:hyperlink>
      <w:r w:rsidR="004778E5">
        <w:rPr>
          <w:lang w:val="en-GB" w:eastAsia="en-GB"/>
        </w:rPr>
        <w:t xml:space="preserve"> </w:t>
      </w:r>
    </w:p>
    <w:p w14:paraId="1A44A3DF" w14:textId="796D9694" w:rsidR="00E6542E" w:rsidRPr="005B6581" w:rsidRDefault="00E6542E" w:rsidP="00E6542E">
      <w:pPr>
        <w:rPr>
          <w:lang w:val="en-GB" w:eastAsia="en-GB"/>
        </w:rPr>
      </w:pPr>
      <w:r w:rsidRPr="005B6581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3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9077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5203</w:t>
      </w:r>
    </w:p>
    <w:p w14:paraId="564F526A" w14:textId="2E463732" w:rsidR="00E6542E" w:rsidRPr="005B6581" w:rsidRDefault="00E6542E" w:rsidP="00E6542E">
      <w:pPr>
        <w:rPr>
          <w:lang w:val="en-GB" w:eastAsia="en-GB"/>
        </w:rPr>
      </w:pPr>
      <w:r w:rsidRPr="005B6581">
        <w:rPr>
          <w:lang w:val="en-GB" w:eastAsia="en-GB"/>
        </w:rPr>
        <w:t>6/4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Judge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Street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Sunshine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3020</w:t>
      </w:r>
    </w:p>
    <w:p w14:paraId="3C199363" w14:textId="2937B651" w:rsidR="00E6542E" w:rsidRPr="005B6581" w:rsidRDefault="00E6542E" w:rsidP="00E6542E">
      <w:pPr>
        <w:rPr>
          <w:b/>
          <w:bCs/>
          <w:lang w:val="en-GB" w:eastAsia="en-GB"/>
        </w:rPr>
      </w:pPr>
      <w:r w:rsidRPr="005B6581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3C37FF80" w14:textId="7B00CA0B" w:rsidR="00E6542E" w:rsidRPr="005B6581" w:rsidRDefault="00E6542E" w:rsidP="00E6542E">
      <w:pPr>
        <w:rPr>
          <w:lang w:val="en-GB" w:eastAsia="en-GB"/>
        </w:rPr>
      </w:pPr>
      <w:r w:rsidRPr="005B6581">
        <w:rPr>
          <w:lang w:val="en-GB" w:eastAsia="en-GB"/>
        </w:rPr>
        <w:t>ARKit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group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specialising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architecturally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designed,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high</w:t>
      </w:r>
      <w:r>
        <w:rPr>
          <w:lang w:val="en-GB" w:eastAsia="en-GB"/>
        </w:rPr>
        <w:t>-</w:t>
      </w:r>
      <w:r w:rsidRPr="005B6581">
        <w:rPr>
          <w:lang w:val="en-GB" w:eastAsia="en-GB"/>
        </w:rPr>
        <w:t>quality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projects.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architect</w:t>
      </w:r>
      <w:r>
        <w:rPr>
          <w:lang w:val="en-GB" w:eastAsia="en-GB"/>
        </w:rPr>
        <w:t>-</w:t>
      </w:r>
      <w:r w:rsidRPr="005B6581">
        <w:rPr>
          <w:lang w:val="en-GB" w:eastAsia="en-GB"/>
        </w:rPr>
        <w:t>led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practice,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collaborate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clients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sustainable,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energy</w:t>
      </w:r>
      <w:r>
        <w:rPr>
          <w:lang w:val="en-GB" w:eastAsia="en-GB"/>
        </w:rPr>
        <w:t>-</w:t>
      </w:r>
      <w:r w:rsidRPr="005B6581">
        <w:rPr>
          <w:lang w:val="en-GB" w:eastAsia="en-GB"/>
        </w:rPr>
        <w:t>efficient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buildings,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including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Passive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projects.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seek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apply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time,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quality,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environmental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benefits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prefabrication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deliver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highest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quality.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allow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architecture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guide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method,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offering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modular,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panelised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hybrid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construction.</w:t>
      </w:r>
    </w:p>
    <w:p w14:paraId="4B51B6BA" w14:textId="4A5BB12F" w:rsidR="00E6542E" w:rsidRPr="005B6581" w:rsidRDefault="00E6542E" w:rsidP="00E6542E">
      <w:pPr>
        <w:rPr>
          <w:lang w:val="en-GB" w:eastAsia="en-GB"/>
        </w:rPr>
      </w:pPr>
      <w:r w:rsidRPr="005B6581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innovative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systems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allow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us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deliver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solutions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variety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applications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suit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any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type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form.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vast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experience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following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sectors:</w:t>
      </w:r>
      <w:r w:rsidR="004778E5">
        <w:rPr>
          <w:lang w:val="en-GB" w:eastAsia="en-GB"/>
        </w:rPr>
        <w:t xml:space="preserve"> </w:t>
      </w:r>
    </w:p>
    <w:p w14:paraId="18DBE69F" w14:textId="06DB9BF8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Residential</w:t>
      </w:r>
      <w:r w:rsidR="004778E5">
        <w:rPr>
          <w:lang w:val="en-GB" w:eastAsia="en-GB"/>
        </w:rPr>
        <w:t xml:space="preserve"> </w:t>
      </w:r>
    </w:p>
    <w:p w14:paraId="472B2E90" w14:textId="0D0641E9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Education</w:t>
      </w:r>
      <w:r w:rsidR="004778E5">
        <w:rPr>
          <w:lang w:val="en-GB" w:eastAsia="en-GB"/>
        </w:rPr>
        <w:t xml:space="preserve"> </w:t>
      </w:r>
    </w:p>
    <w:p w14:paraId="5EA62B1E" w14:textId="65C02E86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Health</w:t>
      </w:r>
      <w:r w:rsidR="004778E5">
        <w:rPr>
          <w:lang w:val="en-GB" w:eastAsia="en-GB"/>
        </w:rPr>
        <w:t xml:space="preserve"> </w:t>
      </w:r>
    </w:p>
    <w:p w14:paraId="27D111D0" w14:textId="285BC2C5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Marketing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display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suites</w:t>
      </w:r>
    </w:p>
    <w:p w14:paraId="1AA53254" w14:textId="6FFFDB07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Social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housing</w:t>
      </w:r>
    </w:p>
    <w:p w14:paraId="4E888B38" w14:textId="4C255845" w:rsidR="00E6542E" w:rsidRPr="005B6581" w:rsidRDefault="00E6542E" w:rsidP="00E6542E">
      <w:pPr>
        <w:rPr>
          <w:lang w:val="en-GB" w:eastAsia="en-GB"/>
        </w:rPr>
      </w:pPr>
      <w:r w:rsidRPr="005B6581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offer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comprehensive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range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integrated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consultancy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services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prefabrication.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team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works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technical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specialists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deliver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turnkey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service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initial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concept,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through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construction.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projects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individually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designed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handcrafted.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locally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Melbourne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delivery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throughout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Australia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overseas.</w:t>
      </w:r>
    </w:p>
    <w:p w14:paraId="6751C0DA" w14:textId="77777777" w:rsidR="00E6542E" w:rsidRPr="005B6581" w:rsidRDefault="00E6542E" w:rsidP="00E6542E">
      <w:pPr>
        <w:rPr>
          <w:b/>
          <w:bCs/>
          <w:lang w:val="en-GB" w:eastAsia="en-GB"/>
        </w:rPr>
      </w:pPr>
      <w:r w:rsidRPr="005B6581">
        <w:rPr>
          <w:b/>
          <w:bCs/>
          <w:lang w:val="en-GB" w:eastAsia="en-GB"/>
        </w:rPr>
        <w:t>Capabilities</w:t>
      </w:r>
    </w:p>
    <w:p w14:paraId="46605F69" w14:textId="77777777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lastRenderedPageBreak/>
        <w:t>Architecture</w:t>
      </w:r>
    </w:p>
    <w:p w14:paraId="7A390E6A" w14:textId="77777777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Assembly</w:t>
      </w:r>
    </w:p>
    <w:p w14:paraId="79EAFF73" w14:textId="77777777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Manufacturing</w:t>
      </w:r>
    </w:p>
    <w:p w14:paraId="4756E439" w14:textId="6722DCA8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Management</w:t>
      </w:r>
    </w:p>
    <w:p w14:paraId="6B7E4BE0" w14:textId="77777777" w:rsidR="00E6542E" w:rsidRPr="005B6581" w:rsidRDefault="00E6542E" w:rsidP="00E6542E">
      <w:pPr>
        <w:rPr>
          <w:b/>
          <w:bCs/>
          <w:lang w:val="en-GB" w:eastAsia="en-GB"/>
        </w:rPr>
      </w:pPr>
      <w:r w:rsidRPr="005B6581">
        <w:rPr>
          <w:b/>
          <w:bCs/>
          <w:lang w:val="en-GB" w:eastAsia="en-GB"/>
        </w:rPr>
        <w:t>Solutions</w:t>
      </w:r>
    </w:p>
    <w:p w14:paraId="6731C32A" w14:textId="77777777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Components</w:t>
      </w:r>
    </w:p>
    <w:p w14:paraId="7B190695" w14:textId="7292D0EC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Hybrid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systems</w:t>
      </w:r>
    </w:p>
    <w:p w14:paraId="0A1E8AA7" w14:textId="77777777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Modular</w:t>
      </w:r>
    </w:p>
    <w:p w14:paraId="50B9DA58" w14:textId="7882E214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Panelised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systems</w:t>
      </w:r>
    </w:p>
    <w:p w14:paraId="04FA4C39" w14:textId="77777777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Pods</w:t>
      </w:r>
    </w:p>
    <w:p w14:paraId="114AC98D" w14:textId="2A2218DD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Timber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framed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construction</w:t>
      </w:r>
    </w:p>
    <w:p w14:paraId="7D22EB74" w14:textId="77777777" w:rsidR="00E6542E" w:rsidRPr="005B6581" w:rsidRDefault="00E6542E" w:rsidP="00E6542E">
      <w:pPr>
        <w:rPr>
          <w:b/>
          <w:bCs/>
          <w:lang w:val="en-GB" w:eastAsia="en-GB"/>
        </w:rPr>
      </w:pPr>
      <w:r w:rsidRPr="005B6581">
        <w:rPr>
          <w:b/>
          <w:bCs/>
          <w:lang w:val="en-GB" w:eastAsia="en-GB"/>
        </w:rPr>
        <w:t>Products</w:t>
      </w:r>
    </w:p>
    <w:p w14:paraId="3FAFBB0D" w14:textId="72151B34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Apartment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Construction</w:t>
      </w:r>
    </w:p>
    <w:p w14:paraId="53A7A994" w14:textId="54F95430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Buildings</w:t>
      </w:r>
    </w:p>
    <w:p w14:paraId="62217405" w14:textId="637A74EF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Construction</w:t>
      </w:r>
    </w:p>
    <w:p w14:paraId="386CDB2E" w14:textId="14AB84D0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Public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Construction</w:t>
      </w:r>
    </w:p>
    <w:p w14:paraId="432134C0" w14:textId="56E31986" w:rsidR="00E6542E" w:rsidRPr="005B6581" w:rsidRDefault="00E6542E" w:rsidP="00E6542E">
      <w:pPr>
        <w:rPr>
          <w:b/>
          <w:bCs/>
          <w:lang w:val="en-GB" w:eastAsia="en-GB"/>
        </w:rPr>
      </w:pPr>
      <w:r w:rsidRPr="005B6581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5B6581">
        <w:rPr>
          <w:b/>
          <w:bCs/>
          <w:lang w:val="en-GB" w:eastAsia="en-GB"/>
        </w:rPr>
        <w:t>Projects</w:t>
      </w:r>
    </w:p>
    <w:p w14:paraId="6BF176B3" w14:textId="14E369B6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Bendigo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District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Aboriginal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</w:t>
      </w:r>
      <w:r>
        <w:rPr>
          <w:lang w:val="en-GB" w:eastAsia="en-GB"/>
        </w:rPr>
        <w:t>-</w:t>
      </w:r>
      <w:r w:rsidRPr="005B6581">
        <w:rPr>
          <w:lang w:val="en-GB" w:eastAsia="en-GB"/>
        </w:rPr>
        <w:t>Operative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ELC</w:t>
      </w:r>
    </w:p>
    <w:p w14:paraId="29639FC6" w14:textId="56BE711C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Minaret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College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VCE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Centre</w:t>
      </w:r>
    </w:p>
    <w:p w14:paraId="6DF53463" w14:textId="5A01312D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Stockland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Experience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Centre</w:t>
      </w:r>
    </w:p>
    <w:p w14:paraId="72E7A26A" w14:textId="637B9B2F" w:rsidR="00E6542E" w:rsidRPr="00771A30" w:rsidRDefault="00E6542E" w:rsidP="00E6542E">
      <w:pPr>
        <w:pStyle w:val="Bullet"/>
        <w:ind w:left="720" w:hanging="360"/>
      </w:pPr>
      <w:r w:rsidRPr="00771A30">
        <w:rPr>
          <w:lang w:val="en-GB" w:eastAsia="en-GB"/>
        </w:rPr>
        <w:t>Degree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Residential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Prefab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Passive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Addition</w:t>
      </w:r>
    </w:p>
    <w:p w14:paraId="3B4E9E71" w14:textId="68220527" w:rsidR="00E6542E" w:rsidRPr="00771A30" w:rsidRDefault="00E6542E" w:rsidP="00E6542E">
      <w:pPr>
        <w:pStyle w:val="Heading2"/>
      </w:pPr>
      <w:bookmarkStart w:id="17" w:name="_Toc173396841"/>
      <w:r w:rsidRPr="00771A30">
        <w:t>Assemble</w:t>
      </w:r>
      <w:r w:rsidR="004778E5">
        <w:t xml:space="preserve"> </w:t>
      </w:r>
      <w:r w:rsidRPr="00771A30">
        <w:t>Systems</w:t>
      </w:r>
      <w:bookmarkEnd w:id="17"/>
    </w:p>
    <w:p w14:paraId="5221181C" w14:textId="77777777" w:rsidR="00E6542E" w:rsidRPr="005B6581" w:rsidRDefault="00BA486D" w:rsidP="00E6542E">
      <w:pPr>
        <w:rPr>
          <w:lang w:val="en-GB" w:eastAsia="en-GB"/>
        </w:rPr>
      </w:pPr>
      <w:hyperlink r:id="rId22" w:history="1">
        <w:r w:rsidR="00E6542E" w:rsidRPr="005B6581">
          <w:rPr>
            <w:rStyle w:val="Hyperlink"/>
            <w:lang w:val="en-GB" w:eastAsia="en-GB"/>
          </w:rPr>
          <w:t>assemblesystems.com.au</w:t>
        </w:r>
      </w:hyperlink>
    </w:p>
    <w:p w14:paraId="5AA6D9D0" w14:textId="2A2B9A1D" w:rsidR="00E6542E" w:rsidRPr="005B6581" w:rsidRDefault="00E6542E" w:rsidP="00E6542E">
      <w:pPr>
        <w:rPr>
          <w:lang w:val="en-GB" w:eastAsia="en-GB"/>
        </w:rPr>
      </w:pPr>
      <w:r w:rsidRPr="005B6581">
        <w:rPr>
          <w:lang w:val="en-GB" w:eastAsia="en-GB"/>
        </w:rPr>
        <w:t>Paul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Adams,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Managing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Director</w:t>
      </w:r>
    </w:p>
    <w:p w14:paraId="4DFEF321" w14:textId="2F94D57B" w:rsidR="00E6542E" w:rsidRPr="005B6581" w:rsidRDefault="00BA486D" w:rsidP="00E6542E">
      <w:pPr>
        <w:rPr>
          <w:lang w:val="en-GB" w:eastAsia="en-GB"/>
        </w:rPr>
      </w:pPr>
      <w:hyperlink r:id="rId23" w:history="1">
        <w:r w:rsidR="00E6542E" w:rsidRPr="005B6581">
          <w:rPr>
            <w:rStyle w:val="Hyperlink"/>
            <w:lang w:val="en-GB" w:eastAsia="en-GB"/>
          </w:rPr>
          <w:t>info@assemblesystems.com.au</w:t>
        </w:r>
      </w:hyperlink>
      <w:r w:rsidR="004778E5">
        <w:rPr>
          <w:lang w:val="en-GB" w:eastAsia="en-GB"/>
        </w:rPr>
        <w:t xml:space="preserve"> </w:t>
      </w:r>
    </w:p>
    <w:p w14:paraId="48C20869" w14:textId="78213D0B" w:rsidR="00E6542E" w:rsidRPr="005B6581" w:rsidRDefault="00E6542E" w:rsidP="00E6542E">
      <w:pPr>
        <w:rPr>
          <w:lang w:val="en-GB" w:eastAsia="en-GB"/>
        </w:rPr>
      </w:pPr>
      <w:r w:rsidRPr="005B6581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3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8308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1950</w:t>
      </w:r>
    </w:p>
    <w:p w14:paraId="56C992AA" w14:textId="7C19D115" w:rsidR="00E6542E" w:rsidRPr="005B6581" w:rsidRDefault="00E6542E" w:rsidP="00E6542E">
      <w:pPr>
        <w:rPr>
          <w:lang w:val="en-GB" w:eastAsia="en-GB"/>
        </w:rPr>
      </w:pPr>
      <w:r w:rsidRPr="005B6581">
        <w:rPr>
          <w:lang w:val="en-GB" w:eastAsia="en-GB"/>
        </w:rPr>
        <w:t>8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Fourth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Avenue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Sunshine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3020</w:t>
      </w:r>
    </w:p>
    <w:p w14:paraId="0E0C5A87" w14:textId="4522BB3A" w:rsidR="00E6542E" w:rsidRPr="005B6581" w:rsidRDefault="00E6542E" w:rsidP="00E6542E">
      <w:pPr>
        <w:rPr>
          <w:b/>
          <w:bCs/>
          <w:lang w:val="en-GB" w:eastAsia="en-GB"/>
        </w:rPr>
      </w:pPr>
      <w:r w:rsidRPr="005B6581">
        <w:rPr>
          <w:b/>
          <w:bCs/>
          <w:lang w:val="en-GB" w:eastAsia="en-GB"/>
        </w:rPr>
        <w:lastRenderedPageBreak/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0AF9AD8F" w14:textId="4B607426" w:rsidR="00E6542E" w:rsidRPr="005B6581" w:rsidRDefault="00E6542E" w:rsidP="00E6542E">
      <w:pPr>
        <w:rPr>
          <w:lang w:val="en-GB" w:eastAsia="en-GB"/>
        </w:rPr>
      </w:pPr>
      <w:r w:rsidRPr="005B6581">
        <w:rPr>
          <w:lang w:val="en-GB" w:eastAsia="en-GB"/>
        </w:rPr>
        <w:t>Assemble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Systems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Australian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company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specialising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timber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systems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providing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innovative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solutions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market.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focus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proofErr w:type="spellStart"/>
      <w:r w:rsidRPr="005B6581">
        <w:rPr>
          <w:lang w:val="en-GB" w:eastAsia="en-GB"/>
        </w:rPr>
        <w:t>panelisation</w:t>
      </w:r>
      <w:proofErr w:type="spellEnd"/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fabricate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wall,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floor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roof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systems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delivery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installation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site.</w:t>
      </w:r>
      <w:r w:rsidR="004778E5">
        <w:rPr>
          <w:lang w:val="en-GB" w:eastAsia="en-GB"/>
        </w:rPr>
        <w:t xml:space="preserve"> </w:t>
      </w:r>
    </w:p>
    <w:p w14:paraId="2784097D" w14:textId="5A0893FD" w:rsidR="00E6542E" w:rsidRPr="005B6581" w:rsidRDefault="00E6542E" w:rsidP="00E6542E">
      <w:pPr>
        <w:rPr>
          <w:lang w:val="en-GB" w:eastAsia="en-GB"/>
        </w:rPr>
      </w:pPr>
      <w:r w:rsidRPr="005B6581">
        <w:rPr>
          <w:lang w:val="en-GB" w:eastAsia="en-GB"/>
        </w:rPr>
        <w:t>Utilising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advanced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principles,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Assemble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Systems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improve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quality,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reduce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site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time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control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costs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low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medium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rise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timber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framed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mass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timber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projects.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experience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low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mid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rise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single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="00C4431B" w:rsidRPr="005B6581">
        <w:rPr>
          <w:lang w:val="en-GB" w:eastAsia="en-GB"/>
        </w:rPr>
        <w:t>multi-residential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projects.</w:t>
      </w:r>
    </w:p>
    <w:p w14:paraId="0F6CBF47" w14:textId="77777777" w:rsidR="00E6542E" w:rsidRPr="00771A30" w:rsidRDefault="00E6542E" w:rsidP="00E6542E">
      <w:pPr>
        <w:rPr>
          <w:b/>
          <w:bCs/>
        </w:rPr>
      </w:pPr>
      <w:r w:rsidRPr="00771A30">
        <w:rPr>
          <w:b/>
          <w:bCs/>
        </w:rPr>
        <w:t>Capabilities</w:t>
      </w:r>
    </w:p>
    <w:p w14:paraId="59F2C97A" w14:textId="77777777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Assembly</w:t>
      </w:r>
    </w:p>
    <w:p w14:paraId="5228407C" w14:textId="77777777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Manufacturing</w:t>
      </w:r>
    </w:p>
    <w:p w14:paraId="6D3EB5DA" w14:textId="77777777" w:rsidR="00E6542E" w:rsidRPr="00771A30" w:rsidRDefault="00E6542E" w:rsidP="00E6542E">
      <w:pPr>
        <w:rPr>
          <w:b/>
          <w:bCs/>
        </w:rPr>
      </w:pPr>
      <w:r w:rsidRPr="00771A30">
        <w:rPr>
          <w:b/>
          <w:bCs/>
        </w:rPr>
        <w:t>Solutions</w:t>
      </w:r>
    </w:p>
    <w:p w14:paraId="19D3601D" w14:textId="77777777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Components</w:t>
      </w:r>
    </w:p>
    <w:p w14:paraId="5D1AEC02" w14:textId="558513C4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Hybrid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systems</w:t>
      </w:r>
    </w:p>
    <w:p w14:paraId="6CDD00C2" w14:textId="77777777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Modular</w:t>
      </w:r>
    </w:p>
    <w:p w14:paraId="7573123A" w14:textId="30D78D2E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Panelised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systems</w:t>
      </w:r>
    </w:p>
    <w:p w14:paraId="5A8F2FBB" w14:textId="77777777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Pods</w:t>
      </w:r>
    </w:p>
    <w:p w14:paraId="42271218" w14:textId="4CD47BC0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Timber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framed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construction</w:t>
      </w:r>
    </w:p>
    <w:p w14:paraId="6FEDF18A" w14:textId="77777777" w:rsidR="00E6542E" w:rsidRPr="00771A30" w:rsidRDefault="00E6542E" w:rsidP="00E6542E">
      <w:pPr>
        <w:rPr>
          <w:b/>
          <w:bCs/>
        </w:rPr>
      </w:pPr>
      <w:r w:rsidRPr="00771A30">
        <w:rPr>
          <w:b/>
          <w:bCs/>
        </w:rPr>
        <w:t>Products</w:t>
      </w:r>
    </w:p>
    <w:p w14:paraId="16583EA3" w14:textId="1DB38634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Apartment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Construction</w:t>
      </w:r>
    </w:p>
    <w:p w14:paraId="52679E4C" w14:textId="52736033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Buildings</w:t>
      </w:r>
    </w:p>
    <w:p w14:paraId="6C30B474" w14:textId="069A4F1E" w:rsidR="00E6542E" w:rsidRPr="005B6581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Construction</w:t>
      </w:r>
    </w:p>
    <w:p w14:paraId="2387C718" w14:textId="0A9D6169" w:rsidR="00E6542E" w:rsidRPr="00771A30" w:rsidRDefault="00E6542E" w:rsidP="00E6542E">
      <w:pPr>
        <w:rPr>
          <w:b/>
          <w:bCs/>
        </w:rPr>
      </w:pPr>
      <w:r w:rsidRPr="00771A30">
        <w:rPr>
          <w:b/>
          <w:bCs/>
        </w:rPr>
        <w:t>Key</w:t>
      </w:r>
      <w:r w:rsidR="004778E5">
        <w:rPr>
          <w:b/>
          <w:bCs/>
        </w:rPr>
        <w:t xml:space="preserve"> </w:t>
      </w:r>
      <w:r w:rsidRPr="00771A30">
        <w:rPr>
          <w:b/>
          <w:bCs/>
        </w:rPr>
        <w:t>Projects</w:t>
      </w:r>
    </w:p>
    <w:p w14:paraId="2AEDAE6D" w14:textId="238E3BD2" w:rsidR="00E6542E" w:rsidRDefault="00E6542E" w:rsidP="00E6542E">
      <w:pPr>
        <w:pStyle w:val="Bullet"/>
        <w:ind w:left="720" w:hanging="360"/>
        <w:rPr>
          <w:lang w:val="en-GB" w:eastAsia="en-GB"/>
        </w:rPr>
      </w:pPr>
      <w:r w:rsidRPr="005B6581">
        <w:rPr>
          <w:lang w:val="en-GB" w:eastAsia="en-GB"/>
        </w:rPr>
        <w:t>Residential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projects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5B6581">
        <w:rPr>
          <w:lang w:val="en-GB" w:eastAsia="en-GB"/>
        </w:rPr>
        <w:t>Victoria</w:t>
      </w:r>
    </w:p>
    <w:p w14:paraId="7B4942BE" w14:textId="4A3D58A6" w:rsidR="00E6542E" w:rsidRDefault="00E6542E" w:rsidP="00E6542E">
      <w:pPr>
        <w:pStyle w:val="Heading2"/>
      </w:pPr>
      <w:bookmarkStart w:id="18" w:name="_Toc173396842"/>
      <w:r>
        <w:t>ATCO</w:t>
      </w:r>
      <w:r w:rsidR="004778E5">
        <w:t xml:space="preserve"> </w:t>
      </w:r>
      <w:r>
        <w:t>Structures</w:t>
      </w:r>
      <w:r w:rsidR="004778E5">
        <w:t xml:space="preserve"> </w:t>
      </w:r>
      <w:r>
        <w:t>and</w:t>
      </w:r>
      <w:r w:rsidR="004778E5">
        <w:t xml:space="preserve"> </w:t>
      </w:r>
      <w:r>
        <w:t>Logistics</w:t>
      </w:r>
      <w:bookmarkEnd w:id="18"/>
    </w:p>
    <w:p w14:paraId="4492673D" w14:textId="77777777" w:rsidR="00E6542E" w:rsidRPr="00771A30" w:rsidRDefault="00BA486D" w:rsidP="00E6542E">
      <w:pPr>
        <w:rPr>
          <w:lang w:val="en-GB" w:eastAsia="en-GB"/>
        </w:rPr>
      </w:pPr>
      <w:hyperlink r:id="rId24" w:history="1">
        <w:r w:rsidR="00E6542E" w:rsidRPr="00771A30">
          <w:rPr>
            <w:rStyle w:val="Hyperlink"/>
            <w:lang w:val="en-GB" w:eastAsia="en-GB"/>
          </w:rPr>
          <w:t>atco.com</w:t>
        </w:r>
      </w:hyperlink>
    </w:p>
    <w:p w14:paraId="3F8F5E82" w14:textId="2E8B77ED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Dexter</w:t>
      </w:r>
      <w:r w:rsidR="004778E5">
        <w:rPr>
          <w:lang w:val="en-GB" w:eastAsia="en-GB"/>
        </w:rPr>
        <w:t xml:space="preserve"> </w:t>
      </w:r>
      <w:proofErr w:type="spellStart"/>
      <w:r w:rsidRPr="00771A30">
        <w:rPr>
          <w:lang w:val="en-GB" w:eastAsia="en-GB"/>
        </w:rPr>
        <w:t>Matikinyidze</w:t>
      </w:r>
      <w:proofErr w:type="spellEnd"/>
      <w:r w:rsidRPr="00771A30"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Business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Development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Manager</w:t>
      </w:r>
    </w:p>
    <w:p w14:paraId="7A2988C6" w14:textId="75509C54" w:rsidR="00E6542E" w:rsidRPr="00771A30" w:rsidRDefault="00BA486D" w:rsidP="00E6542E">
      <w:pPr>
        <w:rPr>
          <w:lang w:val="en-GB" w:eastAsia="en-GB"/>
        </w:rPr>
      </w:pPr>
      <w:hyperlink r:id="rId25" w:history="1">
        <w:r w:rsidR="00E6542E" w:rsidRPr="00771A30">
          <w:rPr>
            <w:rStyle w:val="Hyperlink"/>
            <w:lang w:val="en-GB" w:eastAsia="en-GB"/>
          </w:rPr>
          <w:t>dexter.matikinyidze@atco.com</w:t>
        </w:r>
      </w:hyperlink>
      <w:r w:rsidR="004778E5">
        <w:rPr>
          <w:lang w:val="en-GB" w:eastAsia="en-GB"/>
        </w:rPr>
        <w:t xml:space="preserve"> </w:t>
      </w:r>
    </w:p>
    <w:p w14:paraId="2671152F" w14:textId="7E276D66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434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072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541</w:t>
      </w:r>
    </w:p>
    <w:p w14:paraId="5B466C49" w14:textId="2849F070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128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Hallam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Valley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Road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Dandenong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South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3175</w:t>
      </w:r>
    </w:p>
    <w:p w14:paraId="37B51FE9" w14:textId="225100AD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lastRenderedPageBreak/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3A95FCFF" w14:textId="50563E26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ATCO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strong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history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Australia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requirements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time,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budget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high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standards.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ATCO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prides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itself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sourcing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locally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made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products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suppliers,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quality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Australian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made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products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which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withstand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rigorous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climates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faced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Australia.</w:t>
      </w:r>
      <w:r w:rsidR="004778E5">
        <w:rPr>
          <w:lang w:val="en-GB" w:eastAsia="en-GB"/>
        </w:rPr>
        <w:t xml:space="preserve"> </w:t>
      </w:r>
    </w:p>
    <w:p w14:paraId="271783D4" w14:textId="0CFA4713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ATCO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capacity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fabricate,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install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infrastructure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suit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your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individual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needs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Dandenong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South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facility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ideally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located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your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project.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Also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located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Dandenong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South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contracts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operations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team,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providing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expert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support.</w:t>
      </w:r>
    </w:p>
    <w:p w14:paraId="4C29108A" w14:textId="77777777" w:rsidR="00E6542E" w:rsidRPr="00942D8B" w:rsidRDefault="00E6542E" w:rsidP="00E6542E">
      <w:pPr>
        <w:rPr>
          <w:b/>
          <w:bCs/>
          <w:lang w:val="en-GB" w:eastAsia="en-GB"/>
        </w:rPr>
      </w:pPr>
      <w:r w:rsidRPr="00942D8B">
        <w:rPr>
          <w:b/>
          <w:bCs/>
          <w:lang w:val="en-GB" w:eastAsia="en-GB"/>
        </w:rPr>
        <w:t>Capabilities</w:t>
      </w:r>
    </w:p>
    <w:p w14:paraId="5E6C64A2" w14:textId="77777777" w:rsidR="00E6542E" w:rsidRPr="00276C8E" w:rsidRDefault="00E6542E" w:rsidP="00E6542E">
      <w:pPr>
        <w:pStyle w:val="Bullet"/>
        <w:ind w:left="720" w:hanging="360"/>
      </w:pPr>
      <w:r w:rsidRPr="00276C8E">
        <w:t>Architecture</w:t>
      </w:r>
    </w:p>
    <w:p w14:paraId="7F5D8745" w14:textId="77777777" w:rsidR="00E6542E" w:rsidRPr="00276C8E" w:rsidRDefault="00E6542E" w:rsidP="00E6542E">
      <w:pPr>
        <w:pStyle w:val="Bullet"/>
        <w:ind w:left="720" w:hanging="360"/>
      </w:pPr>
      <w:r w:rsidRPr="00276C8E">
        <w:t>Assembly</w:t>
      </w:r>
    </w:p>
    <w:p w14:paraId="421B5BE6" w14:textId="77777777" w:rsidR="00E6542E" w:rsidRPr="00276C8E" w:rsidRDefault="00E6542E" w:rsidP="00E6542E">
      <w:pPr>
        <w:pStyle w:val="Bullet"/>
        <w:ind w:left="720" w:hanging="360"/>
      </w:pPr>
      <w:r w:rsidRPr="00276C8E">
        <w:t>Engineering</w:t>
      </w:r>
    </w:p>
    <w:p w14:paraId="2EA16DE2" w14:textId="77777777" w:rsidR="00E6542E" w:rsidRPr="00276C8E" w:rsidRDefault="00E6542E" w:rsidP="00E6542E">
      <w:pPr>
        <w:pStyle w:val="Bullet"/>
        <w:ind w:left="720" w:hanging="360"/>
      </w:pPr>
      <w:r w:rsidRPr="00276C8E">
        <w:t>Manufacturing</w:t>
      </w:r>
    </w:p>
    <w:p w14:paraId="02013D17" w14:textId="2EBDD2AE" w:rsidR="00E6542E" w:rsidRPr="00276C8E" w:rsidRDefault="00E6542E" w:rsidP="00E6542E">
      <w:pPr>
        <w:pStyle w:val="Bullet"/>
        <w:ind w:left="720" w:hanging="360"/>
      </w:pPr>
      <w:r w:rsidRPr="00276C8E">
        <w:t>Project</w:t>
      </w:r>
      <w:r w:rsidR="004778E5">
        <w:t xml:space="preserve"> </w:t>
      </w:r>
      <w:r w:rsidRPr="00276C8E">
        <w:t>Management</w:t>
      </w:r>
    </w:p>
    <w:p w14:paraId="0491417F" w14:textId="77777777" w:rsidR="00E6542E" w:rsidRPr="007F710D" w:rsidRDefault="00E6542E" w:rsidP="00E6542E">
      <w:pPr>
        <w:rPr>
          <w:b/>
          <w:bCs/>
          <w:lang w:val="en-GB" w:eastAsia="en-GB"/>
        </w:rPr>
      </w:pPr>
      <w:r w:rsidRPr="007F710D">
        <w:rPr>
          <w:b/>
          <w:bCs/>
          <w:lang w:val="en-GB" w:eastAsia="en-GB"/>
        </w:rPr>
        <w:t>Solutions</w:t>
      </w:r>
    </w:p>
    <w:p w14:paraId="538A6A12" w14:textId="77777777" w:rsidR="00E6542E" w:rsidRPr="00276C8E" w:rsidRDefault="00E6542E" w:rsidP="00E6542E">
      <w:pPr>
        <w:pStyle w:val="Bullet"/>
        <w:ind w:left="720" w:hanging="360"/>
      </w:pPr>
      <w:r w:rsidRPr="00276C8E">
        <w:t>Modular</w:t>
      </w:r>
    </w:p>
    <w:p w14:paraId="00142992" w14:textId="77777777" w:rsidR="00E6542E" w:rsidRPr="00942D8B" w:rsidRDefault="00E6542E" w:rsidP="00E6542E">
      <w:pPr>
        <w:rPr>
          <w:b/>
          <w:bCs/>
          <w:lang w:val="en-GB" w:eastAsia="en-GB"/>
        </w:rPr>
      </w:pPr>
      <w:r w:rsidRPr="00942D8B">
        <w:rPr>
          <w:b/>
          <w:bCs/>
          <w:lang w:val="en-GB" w:eastAsia="en-GB"/>
        </w:rPr>
        <w:t>Products</w:t>
      </w:r>
    </w:p>
    <w:p w14:paraId="208B85F5" w14:textId="40756D6F" w:rsidR="00E6542E" w:rsidRPr="00276C8E" w:rsidRDefault="00E6542E" w:rsidP="00E6542E">
      <w:pPr>
        <w:pStyle w:val="Bullet"/>
        <w:ind w:left="720" w:hanging="360"/>
      </w:pPr>
      <w:r w:rsidRPr="00276C8E">
        <w:t>Commercial</w:t>
      </w:r>
      <w:r w:rsidR="004778E5">
        <w:t xml:space="preserve"> </w:t>
      </w:r>
      <w:r w:rsidRPr="00276C8E">
        <w:t>Buildings</w:t>
      </w:r>
    </w:p>
    <w:p w14:paraId="239EB929" w14:textId="772FEEAB" w:rsidR="00E6542E" w:rsidRPr="00276C8E" w:rsidRDefault="00E6542E" w:rsidP="00E6542E">
      <w:pPr>
        <w:pStyle w:val="Bullet"/>
        <w:ind w:left="720" w:hanging="360"/>
      </w:pPr>
      <w:r w:rsidRPr="00276C8E">
        <w:t>Engineering</w:t>
      </w:r>
      <w:r w:rsidR="004778E5">
        <w:t xml:space="preserve"> </w:t>
      </w:r>
      <w:r w:rsidRPr="00276C8E">
        <w:t>Construction/Infrastructure</w:t>
      </w:r>
    </w:p>
    <w:p w14:paraId="1B322101" w14:textId="39456D6C" w:rsidR="00E6542E" w:rsidRPr="00276C8E" w:rsidRDefault="00E6542E" w:rsidP="00E6542E">
      <w:pPr>
        <w:pStyle w:val="Bullet"/>
        <w:ind w:left="720" w:hanging="360"/>
      </w:pPr>
      <w:r w:rsidRPr="00276C8E">
        <w:t>House</w:t>
      </w:r>
      <w:r w:rsidR="004778E5">
        <w:t xml:space="preserve"> </w:t>
      </w:r>
      <w:r w:rsidRPr="00276C8E">
        <w:t>Construction</w:t>
      </w:r>
    </w:p>
    <w:p w14:paraId="6D28E54C" w14:textId="1E586C26" w:rsidR="00E6542E" w:rsidRPr="00276C8E" w:rsidRDefault="00E6542E" w:rsidP="00E6542E">
      <w:pPr>
        <w:pStyle w:val="Bullet"/>
        <w:ind w:left="720" w:hanging="360"/>
      </w:pPr>
      <w:r w:rsidRPr="00276C8E">
        <w:t>Public</w:t>
      </w:r>
      <w:r w:rsidR="004778E5">
        <w:t xml:space="preserve"> </w:t>
      </w:r>
      <w:r w:rsidRPr="00276C8E">
        <w:t>Building</w:t>
      </w:r>
      <w:r w:rsidR="004778E5">
        <w:t xml:space="preserve"> </w:t>
      </w:r>
      <w:r w:rsidRPr="00276C8E">
        <w:t>Construction</w:t>
      </w:r>
    </w:p>
    <w:p w14:paraId="54F18ED1" w14:textId="5D909A6F" w:rsidR="00E6542E" w:rsidRPr="00942D8B" w:rsidRDefault="00E6542E" w:rsidP="00E6542E">
      <w:pPr>
        <w:rPr>
          <w:b/>
          <w:bCs/>
          <w:lang w:val="en-GB" w:eastAsia="en-GB"/>
        </w:rPr>
      </w:pPr>
      <w:r w:rsidRPr="00942D8B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942D8B">
        <w:rPr>
          <w:b/>
          <w:bCs/>
          <w:lang w:val="en-GB" w:eastAsia="en-GB"/>
        </w:rPr>
        <w:t>Projects</w:t>
      </w:r>
    </w:p>
    <w:p w14:paraId="5200CBA8" w14:textId="27BE6513" w:rsidR="00E6542E" w:rsidRPr="00276C8E" w:rsidRDefault="00E6542E" w:rsidP="00E6542E">
      <w:pPr>
        <w:pStyle w:val="Bullet"/>
        <w:ind w:left="720" w:hanging="360"/>
      </w:pPr>
      <w:r w:rsidRPr="00276C8E">
        <w:t>Department</w:t>
      </w:r>
      <w:r w:rsidR="004778E5">
        <w:t xml:space="preserve"> </w:t>
      </w:r>
      <w:r w:rsidRPr="00276C8E">
        <w:t>of</w:t>
      </w:r>
      <w:r w:rsidR="004778E5">
        <w:t xml:space="preserve"> </w:t>
      </w:r>
      <w:r w:rsidRPr="00276C8E">
        <w:t>Defence:</w:t>
      </w:r>
      <w:r w:rsidR="004778E5">
        <w:t xml:space="preserve"> </w:t>
      </w:r>
      <w:r w:rsidRPr="00276C8E">
        <w:t>DMO</w:t>
      </w:r>
      <w:r w:rsidR="004778E5">
        <w:t xml:space="preserve"> </w:t>
      </w:r>
      <w:r w:rsidRPr="00276C8E">
        <w:t>Temporary</w:t>
      </w:r>
      <w:r w:rsidR="004778E5">
        <w:t xml:space="preserve"> </w:t>
      </w:r>
      <w:r w:rsidRPr="00276C8E">
        <w:t>Amenities</w:t>
      </w:r>
      <w:r w:rsidR="004778E5">
        <w:t xml:space="preserve"> </w:t>
      </w:r>
      <w:r w:rsidRPr="00276C8E">
        <w:t>and</w:t>
      </w:r>
      <w:r w:rsidR="004778E5">
        <w:t xml:space="preserve"> </w:t>
      </w:r>
      <w:r w:rsidRPr="00276C8E">
        <w:t>Accommodation</w:t>
      </w:r>
    </w:p>
    <w:p w14:paraId="0391BCCF" w14:textId="3E248697" w:rsidR="00E6542E" w:rsidRPr="00276C8E" w:rsidRDefault="00E6542E" w:rsidP="00E6542E">
      <w:pPr>
        <w:pStyle w:val="Bullet"/>
        <w:ind w:left="720" w:hanging="360"/>
      </w:pPr>
      <w:r w:rsidRPr="00276C8E">
        <w:t>Department</w:t>
      </w:r>
      <w:r w:rsidR="004778E5">
        <w:t xml:space="preserve"> </w:t>
      </w:r>
      <w:r w:rsidRPr="00276C8E">
        <w:t>of</w:t>
      </w:r>
      <w:r w:rsidR="004778E5">
        <w:t xml:space="preserve"> </w:t>
      </w:r>
      <w:r w:rsidRPr="00276C8E">
        <w:t>Defence:</w:t>
      </w:r>
      <w:r w:rsidR="004778E5">
        <w:t xml:space="preserve"> </w:t>
      </w:r>
      <w:r w:rsidRPr="00276C8E">
        <w:t>Solomon</w:t>
      </w:r>
      <w:r w:rsidR="004778E5">
        <w:t xml:space="preserve"> </w:t>
      </w:r>
      <w:r w:rsidRPr="00276C8E">
        <w:t>Islands</w:t>
      </w:r>
      <w:r w:rsidR="004778E5">
        <w:t xml:space="preserve"> </w:t>
      </w:r>
      <w:r w:rsidRPr="00276C8E">
        <w:t>300</w:t>
      </w:r>
      <w:r w:rsidR="004778E5">
        <w:t xml:space="preserve"> </w:t>
      </w:r>
      <w:r w:rsidRPr="00276C8E">
        <w:t>Person</w:t>
      </w:r>
      <w:r w:rsidR="004778E5">
        <w:t xml:space="preserve"> </w:t>
      </w:r>
      <w:r w:rsidRPr="00276C8E">
        <w:t>Kitchen</w:t>
      </w:r>
      <w:r w:rsidR="004778E5">
        <w:t xml:space="preserve"> </w:t>
      </w:r>
      <w:r w:rsidRPr="00276C8E">
        <w:t>Diner</w:t>
      </w:r>
      <w:r w:rsidR="004778E5">
        <w:t xml:space="preserve"> </w:t>
      </w:r>
      <w:r w:rsidRPr="00276C8E">
        <w:t>and</w:t>
      </w:r>
      <w:r w:rsidR="004778E5">
        <w:t xml:space="preserve"> </w:t>
      </w:r>
      <w:r w:rsidRPr="00276C8E">
        <w:t>Amenities</w:t>
      </w:r>
    </w:p>
    <w:p w14:paraId="0904FD56" w14:textId="3E5E68A7" w:rsidR="00E6542E" w:rsidRPr="00276C8E" w:rsidRDefault="00E6542E" w:rsidP="00E6542E">
      <w:pPr>
        <w:pStyle w:val="Bullet"/>
        <w:ind w:left="720" w:hanging="360"/>
      </w:pPr>
      <w:r w:rsidRPr="00276C8E">
        <w:t>VSBA:</w:t>
      </w:r>
      <w:r w:rsidR="004778E5">
        <w:t xml:space="preserve"> </w:t>
      </w:r>
      <w:r w:rsidRPr="00276C8E">
        <w:t>Classrooms</w:t>
      </w:r>
      <w:r w:rsidR="004778E5">
        <w:t xml:space="preserve"> </w:t>
      </w:r>
      <w:r w:rsidRPr="00276C8E">
        <w:t>and</w:t>
      </w:r>
      <w:r w:rsidR="004778E5">
        <w:t xml:space="preserve"> </w:t>
      </w:r>
      <w:r w:rsidRPr="00276C8E">
        <w:t>Laboratories</w:t>
      </w:r>
    </w:p>
    <w:p w14:paraId="1F777F32" w14:textId="2E2F4106" w:rsidR="00E6542E" w:rsidRPr="00276C8E" w:rsidRDefault="00E6542E" w:rsidP="00E6542E">
      <w:pPr>
        <w:pStyle w:val="Bullet"/>
        <w:ind w:left="720" w:hanging="360"/>
      </w:pPr>
      <w:r w:rsidRPr="00276C8E">
        <w:t>Sydney</w:t>
      </w:r>
      <w:r w:rsidR="004778E5">
        <w:t xml:space="preserve"> </w:t>
      </w:r>
      <w:r w:rsidRPr="00276C8E">
        <w:t>Olympics:</w:t>
      </w:r>
      <w:r w:rsidR="004778E5">
        <w:t xml:space="preserve"> </w:t>
      </w:r>
      <w:r w:rsidRPr="00276C8E">
        <w:t>Broadcasting</w:t>
      </w:r>
      <w:r w:rsidR="004778E5">
        <w:t xml:space="preserve"> </w:t>
      </w:r>
      <w:r w:rsidRPr="00276C8E">
        <w:t>and</w:t>
      </w:r>
      <w:r w:rsidR="004778E5">
        <w:t xml:space="preserve"> </w:t>
      </w:r>
      <w:r w:rsidRPr="00276C8E">
        <w:t>Olympic</w:t>
      </w:r>
      <w:r w:rsidR="004778E5">
        <w:t xml:space="preserve"> </w:t>
      </w:r>
      <w:r w:rsidRPr="00276C8E">
        <w:t>Village</w:t>
      </w:r>
      <w:r w:rsidR="004778E5">
        <w:t xml:space="preserve"> </w:t>
      </w:r>
      <w:r w:rsidRPr="00276C8E">
        <w:t>Facility</w:t>
      </w:r>
    </w:p>
    <w:p w14:paraId="4657686C" w14:textId="77777777" w:rsidR="00E6542E" w:rsidRPr="00197287" w:rsidRDefault="00E6542E" w:rsidP="00E6542E">
      <w:pPr>
        <w:pStyle w:val="Heading2"/>
      </w:pPr>
      <w:bookmarkStart w:id="19" w:name="_Toc173396843"/>
      <w:r w:rsidRPr="00197287">
        <w:t>ATG</w:t>
      </w:r>
      <w:bookmarkEnd w:id="19"/>
    </w:p>
    <w:p w14:paraId="224DC71C" w14:textId="77777777" w:rsidR="00E6542E" w:rsidRPr="00771A30" w:rsidRDefault="00BA486D" w:rsidP="00E6542E">
      <w:pPr>
        <w:rPr>
          <w:lang w:val="en-GB" w:eastAsia="en-GB"/>
        </w:rPr>
      </w:pPr>
      <w:hyperlink r:id="rId26" w:history="1">
        <w:r w:rsidR="00E6542E" w:rsidRPr="00771A30">
          <w:rPr>
            <w:rStyle w:val="Hyperlink"/>
            <w:lang w:val="en-GB" w:eastAsia="en-GB"/>
          </w:rPr>
          <w:t>atggroup.com.au</w:t>
        </w:r>
      </w:hyperlink>
    </w:p>
    <w:p w14:paraId="1CDC48C7" w14:textId="2E877BE1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lastRenderedPageBreak/>
        <w:t>Joe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Frisby,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Director</w:t>
      </w:r>
    </w:p>
    <w:p w14:paraId="49E0B855" w14:textId="3C499A61" w:rsidR="00E6542E" w:rsidRPr="00771A30" w:rsidRDefault="00BA486D" w:rsidP="00E6542E">
      <w:pPr>
        <w:rPr>
          <w:lang w:val="en-GB" w:eastAsia="en-GB"/>
        </w:rPr>
      </w:pPr>
      <w:hyperlink r:id="rId27" w:history="1">
        <w:r w:rsidR="00E6542E" w:rsidRPr="00771A30">
          <w:rPr>
            <w:rStyle w:val="Hyperlink"/>
            <w:lang w:val="en-GB" w:eastAsia="en-GB"/>
          </w:rPr>
          <w:t>tenders.modular@atggroup.com.au</w:t>
        </w:r>
      </w:hyperlink>
      <w:r w:rsidR="004778E5">
        <w:rPr>
          <w:lang w:val="en-GB" w:eastAsia="en-GB"/>
        </w:rPr>
        <w:t xml:space="preserve">  </w:t>
      </w:r>
    </w:p>
    <w:p w14:paraId="4D0C7E01" w14:textId="05505A27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9000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5291</w:t>
      </w:r>
    </w:p>
    <w:p w14:paraId="734AC021" w14:textId="38AFBF15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Level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1,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26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Cato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Hawthorn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3122</w:t>
      </w:r>
    </w:p>
    <w:p w14:paraId="15B9B50A" w14:textId="144F55AE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10630EA3" w14:textId="553EE16A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ATG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national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company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in-house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division.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This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enables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ATG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both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on-site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confidence.</w:t>
      </w:r>
    </w:p>
    <w:p w14:paraId="43353A10" w14:textId="628EC8D0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ATG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facility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based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Seymour,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Victoria.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ATG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offers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clients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services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post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including,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volumetric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manufacturing,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management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all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site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requirements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providing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one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stop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shop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clientele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executed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all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house.</w:t>
      </w:r>
    </w:p>
    <w:p w14:paraId="6C015027" w14:textId="339F3B7D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ATG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ISO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Accredited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implemented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tier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one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technology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consistently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projects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high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standard.</w:t>
      </w:r>
    </w:p>
    <w:p w14:paraId="096CC7EE" w14:textId="3CDC22B1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ATG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people,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processes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technology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execute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both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>
        <w:rPr>
          <w:lang w:val="en-GB" w:eastAsia="en-GB"/>
        </w:rPr>
        <w:t>-</w:t>
      </w:r>
      <w:r w:rsidRPr="00771A30">
        <w:rPr>
          <w:lang w:val="en-GB" w:eastAsia="en-GB"/>
        </w:rPr>
        <w:t>situ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individually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parallel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suit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proofErr w:type="gramStart"/>
      <w:r w:rsidRPr="00771A30">
        <w:rPr>
          <w:lang w:val="en-GB" w:eastAsia="en-GB"/>
        </w:rPr>
        <w:t>clients</w:t>
      </w:r>
      <w:proofErr w:type="gram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requirements.</w:t>
      </w:r>
    </w:p>
    <w:p w14:paraId="2D3EAE55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Capabilities</w:t>
      </w:r>
    </w:p>
    <w:p w14:paraId="58B2C78C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Architecture</w:t>
      </w:r>
    </w:p>
    <w:p w14:paraId="5D9E2970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Assembly</w:t>
      </w:r>
    </w:p>
    <w:p w14:paraId="17A896E4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Engineering</w:t>
      </w:r>
    </w:p>
    <w:p w14:paraId="39B15D34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Manufacturing</w:t>
      </w:r>
    </w:p>
    <w:p w14:paraId="64516C74" w14:textId="7A68E194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Management</w:t>
      </w:r>
    </w:p>
    <w:p w14:paraId="22BA92CE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Solutions</w:t>
      </w:r>
    </w:p>
    <w:p w14:paraId="6A9EBB8E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Components</w:t>
      </w:r>
    </w:p>
    <w:p w14:paraId="668E24CE" w14:textId="0095F431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Hybrid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systems</w:t>
      </w:r>
    </w:p>
    <w:p w14:paraId="7626D417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Modular</w:t>
      </w:r>
    </w:p>
    <w:p w14:paraId="4AA36DB7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Pods</w:t>
      </w:r>
    </w:p>
    <w:p w14:paraId="7AB4ECF4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Products</w:t>
      </w:r>
    </w:p>
    <w:p w14:paraId="09F346ED" w14:textId="20D6B47F" w:rsidR="00E6542E" w:rsidRPr="00771A30" w:rsidRDefault="00E6542E" w:rsidP="00E6542E">
      <w:pPr>
        <w:pStyle w:val="Bullet"/>
        <w:rPr>
          <w:lang w:val="en-GB" w:eastAsia="en-GB"/>
        </w:rPr>
      </w:pPr>
      <w:r w:rsidRPr="00771A30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</w:p>
    <w:p w14:paraId="54F4B65B" w14:textId="447E3947" w:rsidR="00E6542E" w:rsidRPr="00771A30" w:rsidRDefault="00E6542E" w:rsidP="00E6542E">
      <w:pPr>
        <w:pStyle w:val="Bullet"/>
        <w:rPr>
          <w:lang w:val="en-GB" w:eastAsia="en-GB"/>
        </w:rPr>
      </w:pPr>
      <w:r w:rsidRPr="00771A30">
        <w:rPr>
          <w:lang w:val="en-GB" w:eastAsia="en-GB"/>
        </w:rPr>
        <w:t>Engineering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Construction/Infrastructure</w:t>
      </w:r>
    </w:p>
    <w:p w14:paraId="4B04AD1B" w14:textId="6E76967E" w:rsidR="00E6542E" w:rsidRPr="00771A30" w:rsidRDefault="00E6542E" w:rsidP="00E6542E">
      <w:pPr>
        <w:pStyle w:val="Bullet"/>
        <w:rPr>
          <w:lang w:val="en-GB" w:eastAsia="en-GB"/>
        </w:rPr>
      </w:pPr>
      <w:r w:rsidRPr="00771A30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0D71BBCE" w14:textId="3DD0EF10" w:rsidR="00E6542E" w:rsidRPr="00771A30" w:rsidRDefault="00E6542E" w:rsidP="00E6542E">
      <w:pPr>
        <w:pStyle w:val="Bullet"/>
        <w:rPr>
          <w:lang w:val="en-GB" w:eastAsia="en-GB"/>
        </w:rPr>
      </w:pPr>
      <w:r w:rsidRPr="00771A30">
        <w:rPr>
          <w:lang w:val="en-GB" w:eastAsia="en-GB"/>
        </w:rPr>
        <w:lastRenderedPageBreak/>
        <w:t>Public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5F3E7CE4" w14:textId="4C0FD348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771A30">
        <w:rPr>
          <w:b/>
          <w:bCs/>
          <w:lang w:val="en-GB" w:eastAsia="en-GB"/>
        </w:rPr>
        <w:t>Projects</w:t>
      </w:r>
    </w:p>
    <w:p w14:paraId="7B4A135C" w14:textId="315DD82F" w:rsidR="00E6542E" w:rsidRPr="00771A30" w:rsidRDefault="00E6542E" w:rsidP="00E6542E">
      <w:pPr>
        <w:pStyle w:val="Bullet"/>
        <w:rPr>
          <w:lang w:val="en-GB" w:eastAsia="en-GB"/>
        </w:rPr>
      </w:pPr>
      <w:proofErr w:type="spellStart"/>
      <w:r w:rsidRPr="00771A30">
        <w:rPr>
          <w:lang w:val="en-GB" w:eastAsia="en-GB"/>
        </w:rPr>
        <w:t>Yarriambiack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Council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Sporting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Pavilions</w:t>
      </w:r>
    </w:p>
    <w:p w14:paraId="63D5BD23" w14:textId="4DF14FDD" w:rsidR="00E6542E" w:rsidRPr="00771A30" w:rsidRDefault="00E6542E" w:rsidP="00E6542E">
      <w:pPr>
        <w:pStyle w:val="Bullet"/>
        <w:rPr>
          <w:lang w:val="en-GB" w:eastAsia="en-GB"/>
        </w:rPr>
      </w:pPr>
      <w:r w:rsidRPr="00771A30">
        <w:rPr>
          <w:lang w:val="en-GB" w:eastAsia="en-GB"/>
        </w:rPr>
        <w:t>Victoria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Police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Training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Headquarters</w:t>
      </w:r>
    </w:p>
    <w:p w14:paraId="19C5C65A" w14:textId="56FA8991" w:rsidR="00E6542E" w:rsidRPr="00771A30" w:rsidRDefault="00E6542E" w:rsidP="00E6542E">
      <w:pPr>
        <w:pStyle w:val="Bullet"/>
        <w:rPr>
          <w:lang w:val="en-GB" w:eastAsia="en-GB"/>
        </w:rPr>
      </w:pPr>
      <w:r w:rsidRPr="00771A30">
        <w:rPr>
          <w:lang w:val="en-GB" w:eastAsia="en-GB"/>
        </w:rPr>
        <w:t>Private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Education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Projects</w:t>
      </w:r>
    </w:p>
    <w:p w14:paraId="53572DFB" w14:textId="0EC3CFC0" w:rsidR="00E6542E" w:rsidRDefault="00E6542E" w:rsidP="00E6542E">
      <w:pPr>
        <w:pStyle w:val="Bullet"/>
        <w:rPr>
          <w:lang w:val="en-GB" w:eastAsia="en-GB"/>
        </w:rPr>
      </w:pPr>
      <w:proofErr w:type="gramStart"/>
      <w:r w:rsidRPr="007F710D">
        <w:rPr>
          <w:lang w:val="en-GB" w:eastAsia="en-GB"/>
        </w:rPr>
        <w:t>South</w:t>
      </w:r>
      <w:r w:rsidR="004778E5">
        <w:rPr>
          <w:lang w:val="en-GB" w:eastAsia="en-GB"/>
        </w:rPr>
        <w:t xml:space="preserve"> </w:t>
      </w:r>
      <w:r w:rsidRPr="007F710D">
        <w:rPr>
          <w:lang w:val="en-GB" w:eastAsia="en-GB"/>
        </w:rPr>
        <w:t>West</w:t>
      </w:r>
      <w:proofErr w:type="gramEnd"/>
      <w:r w:rsidR="004778E5">
        <w:rPr>
          <w:lang w:val="en-GB" w:eastAsia="en-GB"/>
        </w:rPr>
        <w:t xml:space="preserve"> </w:t>
      </w:r>
      <w:r w:rsidRPr="007F710D">
        <w:rPr>
          <w:lang w:val="en-GB" w:eastAsia="en-GB"/>
        </w:rPr>
        <w:t>Tafe</w:t>
      </w:r>
      <w:r w:rsidR="004778E5">
        <w:rPr>
          <w:lang w:val="en-GB" w:eastAsia="en-GB"/>
        </w:rPr>
        <w:t xml:space="preserve"> </w:t>
      </w:r>
      <w:r w:rsidRPr="007F710D">
        <w:rPr>
          <w:lang w:val="en-GB" w:eastAsia="en-GB"/>
        </w:rPr>
        <w:t>Learning</w:t>
      </w:r>
      <w:r w:rsidR="004778E5">
        <w:rPr>
          <w:lang w:val="en-GB" w:eastAsia="en-GB"/>
        </w:rPr>
        <w:t xml:space="preserve"> </w:t>
      </w:r>
      <w:r w:rsidRPr="007F710D">
        <w:rPr>
          <w:lang w:val="en-GB" w:eastAsia="en-GB"/>
        </w:rPr>
        <w:t>Spaces</w:t>
      </w:r>
    </w:p>
    <w:p w14:paraId="2AB99CD7" w14:textId="3F97CABC" w:rsidR="00F1184C" w:rsidRPr="00F1184C" w:rsidRDefault="00F1184C" w:rsidP="00F1184C">
      <w:pPr>
        <w:pStyle w:val="Heading2"/>
        <w:rPr>
          <w:highlight w:val="yellow"/>
        </w:rPr>
      </w:pPr>
      <w:bookmarkStart w:id="20" w:name="_Toc173396844"/>
      <w:r w:rsidRPr="00F1184C">
        <w:t>Australian</w:t>
      </w:r>
      <w:r w:rsidR="004778E5">
        <w:t xml:space="preserve"> </w:t>
      </w:r>
      <w:r w:rsidRPr="00F1184C">
        <w:t>Sustainable</w:t>
      </w:r>
      <w:r w:rsidR="004778E5">
        <w:t xml:space="preserve"> </w:t>
      </w:r>
      <w:r w:rsidRPr="00F1184C">
        <w:t>Hardwoods</w:t>
      </w:r>
      <w:r w:rsidR="004778E5">
        <w:t xml:space="preserve"> </w:t>
      </w:r>
      <w:r w:rsidRPr="00F1184C">
        <w:t>(ASH)</w:t>
      </w:r>
      <w:bookmarkEnd w:id="20"/>
    </w:p>
    <w:p w14:paraId="2DC2BD32" w14:textId="435DE1B3" w:rsidR="00F1184C" w:rsidRPr="00F1184C" w:rsidRDefault="00BA486D" w:rsidP="00F1184C">
      <w:pPr>
        <w:rPr>
          <w:highlight w:val="yellow"/>
          <w:lang w:val="en-GB" w:eastAsia="en-GB"/>
        </w:rPr>
      </w:pPr>
      <w:hyperlink r:id="rId28" w:history="1">
        <w:r w:rsidR="00F1184C" w:rsidRPr="00F1184C">
          <w:rPr>
            <w:rStyle w:val="Hyperlink"/>
          </w:rPr>
          <w:t>ash.com.au</w:t>
        </w:r>
      </w:hyperlink>
      <w:r w:rsidR="004778E5">
        <w:t xml:space="preserve"> </w:t>
      </w:r>
    </w:p>
    <w:p w14:paraId="490C8205" w14:textId="6E692AB8" w:rsidR="00F1184C" w:rsidRPr="00F1184C" w:rsidRDefault="00F1184C" w:rsidP="00F1184C">
      <w:pPr>
        <w:rPr>
          <w:lang w:val="en-GB" w:eastAsia="en-GB"/>
        </w:rPr>
      </w:pPr>
      <w:r w:rsidRPr="00F1184C">
        <w:rPr>
          <w:lang w:val="en-GB" w:eastAsia="en-GB"/>
        </w:rPr>
        <w:t>Daniel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Wright,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National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Business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Development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Manager</w:t>
      </w:r>
    </w:p>
    <w:p w14:paraId="06272A51" w14:textId="2809EC5B" w:rsidR="00F1184C" w:rsidRPr="00F1184C" w:rsidRDefault="00BA486D" w:rsidP="00F1184C">
      <w:pPr>
        <w:rPr>
          <w:lang w:val="en-GB" w:eastAsia="en-GB"/>
        </w:rPr>
      </w:pPr>
      <w:hyperlink r:id="rId29" w:history="1">
        <w:r w:rsidR="00F1184C" w:rsidRPr="00C61452">
          <w:rPr>
            <w:rStyle w:val="Hyperlink"/>
            <w:lang w:val="en-GB" w:eastAsia="en-GB"/>
          </w:rPr>
          <w:t>Daniel.wright@ash.com.au</w:t>
        </w:r>
      </w:hyperlink>
      <w:r w:rsidR="004778E5">
        <w:rPr>
          <w:lang w:val="en-GB" w:eastAsia="en-GB"/>
        </w:rPr>
        <w:t xml:space="preserve"> </w:t>
      </w:r>
    </w:p>
    <w:p w14:paraId="278F1528" w14:textId="1DECA82F" w:rsidR="00F1184C" w:rsidRPr="00F1184C" w:rsidRDefault="00F1184C" w:rsidP="00F1184C">
      <w:pPr>
        <w:rPr>
          <w:lang w:val="en-GB" w:eastAsia="en-GB"/>
        </w:rPr>
      </w:pPr>
      <w:r w:rsidRPr="00F1184C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3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5139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7000</w:t>
      </w:r>
    </w:p>
    <w:p w14:paraId="7FE4CABC" w14:textId="0EC217B7" w:rsidR="00F1184C" w:rsidRPr="00F1184C" w:rsidRDefault="00F1184C" w:rsidP="00F1184C">
      <w:pPr>
        <w:rPr>
          <w:lang w:val="en-GB" w:eastAsia="en-GB"/>
        </w:rPr>
      </w:pPr>
      <w:r w:rsidRPr="00F1184C">
        <w:rPr>
          <w:lang w:val="en-GB" w:eastAsia="en-GB"/>
        </w:rPr>
        <w:t>4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Weir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Rd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Heyfield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3858</w:t>
      </w:r>
    </w:p>
    <w:p w14:paraId="07429519" w14:textId="7792BC9D" w:rsidR="00F1184C" w:rsidRPr="00F1184C" w:rsidRDefault="00F1184C" w:rsidP="00F1184C">
      <w:pPr>
        <w:rPr>
          <w:b/>
          <w:bCs/>
          <w:lang w:val="en-GB" w:eastAsia="en-GB"/>
        </w:rPr>
      </w:pPr>
      <w:r w:rsidRPr="00F1184C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205E8ADE" w14:textId="14EA7E14" w:rsidR="00F1184C" w:rsidRPr="00F1184C" w:rsidRDefault="00F1184C" w:rsidP="00F1184C">
      <w:pPr>
        <w:rPr>
          <w:lang w:val="en-GB" w:eastAsia="en-GB"/>
        </w:rPr>
      </w:pPr>
      <w:r w:rsidRPr="00F1184C">
        <w:rPr>
          <w:lang w:val="en-GB" w:eastAsia="en-GB"/>
        </w:rPr>
        <w:t>MASSLAM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ATC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ASH’s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range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highly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attractive,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pre</w:t>
      </w:r>
      <w:r w:rsidRPr="00F1184C">
        <w:rPr>
          <w:rFonts w:ascii="Cambria Math" w:hAnsi="Cambria Math" w:cs="Cambria Math"/>
          <w:lang w:val="en-GB" w:eastAsia="en-GB"/>
        </w:rPr>
        <w:t>‑</w:t>
      </w:r>
      <w:r w:rsidRPr="00F1184C">
        <w:rPr>
          <w:lang w:val="en-GB" w:eastAsia="en-GB"/>
        </w:rPr>
        <w:t>fabricated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mass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timber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solutions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(columns,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beams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floors)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multi</w:t>
      </w:r>
      <w:r w:rsidRPr="00F1184C">
        <w:rPr>
          <w:rFonts w:ascii="Cambria Math" w:hAnsi="Cambria Math" w:cs="Cambria Math"/>
          <w:lang w:val="en-GB" w:eastAsia="en-GB"/>
        </w:rPr>
        <w:t>‑</w:t>
      </w:r>
      <w:r w:rsidRPr="00F1184C">
        <w:rPr>
          <w:lang w:val="en-GB" w:eastAsia="en-GB"/>
        </w:rPr>
        <w:t>res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buildings.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in</w:t>
      </w:r>
      <w:r w:rsidRPr="00F1184C">
        <w:rPr>
          <w:rFonts w:ascii="Cambria Math" w:hAnsi="Cambria Math" w:cs="Cambria Math"/>
          <w:lang w:val="en-GB" w:eastAsia="en-GB"/>
        </w:rPr>
        <w:t>‑</w:t>
      </w:r>
      <w:r w:rsidRPr="00F1184C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engineering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team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take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lead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ensure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solutions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materials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optimised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fast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cost</w:t>
      </w:r>
      <w:r w:rsidRPr="00F1184C">
        <w:rPr>
          <w:rFonts w:ascii="Cambria Math" w:hAnsi="Cambria Math" w:cs="Cambria Math"/>
          <w:lang w:val="en-GB" w:eastAsia="en-GB"/>
        </w:rPr>
        <w:t>‑</w:t>
      </w:r>
      <w:r w:rsidRPr="00F1184C">
        <w:rPr>
          <w:lang w:val="en-GB" w:eastAsia="en-GB"/>
        </w:rPr>
        <w:t>efficient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processing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automated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robotic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CNC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lines.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solution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delivered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site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lifting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sequence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off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truck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extremely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fast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install.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ASH’s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MASSLAM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site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third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party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audited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PEFC,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ISO14001,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ISO45001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products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certified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EWPAA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accreditation.</w:t>
      </w:r>
    </w:p>
    <w:p w14:paraId="6602359F" w14:textId="23CC9995" w:rsidR="00F1184C" w:rsidRPr="00F1184C" w:rsidRDefault="00F1184C" w:rsidP="00F1184C">
      <w:pPr>
        <w:rPr>
          <w:lang w:val="en-GB" w:eastAsia="en-GB"/>
        </w:rPr>
      </w:pPr>
      <w:r w:rsidRPr="00F1184C">
        <w:rPr>
          <w:lang w:val="en-GB" w:eastAsia="en-GB"/>
        </w:rPr>
        <w:t>Grown,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owned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made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Australia,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delivered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MASSLAM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solution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better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than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carbon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neutral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be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regrown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regrowth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forests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matter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minutes.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sustainability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credentials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allow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MASSLAM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projects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be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achieve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GBCA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6</w:t>
      </w:r>
      <w:r w:rsidRPr="00F1184C">
        <w:rPr>
          <w:rFonts w:ascii="Cambria Math" w:hAnsi="Cambria Math" w:cs="Cambria Math"/>
          <w:lang w:val="en-GB" w:eastAsia="en-GB"/>
        </w:rPr>
        <w:t>‑</w:t>
      </w:r>
      <w:r w:rsidRPr="00F1184C">
        <w:rPr>
          <w:lang w:val="en-GB" w:eastAsia="en-GB"/>
        </w:rPr>
        <w:t>star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rating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funding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CEFC.</w:t>
      </w:r>
    </w:p>
    <w:p w14:paraId="7DCFFFD5" w14:textId="77777777" w:rsidR="00F1184C" w:rsidRPr="00F1184C" w:rsidRDefault="00F1184C" w:rsidP="00F1184C">
      <w:pPr>
        <w:rPr>
          <w:b/>
          <w:bCs/>
          <w:lang w:val="en-GB" w:eastAsia="en-GB"/>
        </w:rPr>
      </w:pPr>
      <w:r w:rsidRPr="00F1184C">
        <w:rPr>
          <w:b/>
          <w:bCs/>
          <w:lang w:val="en-GB" w:eastAsia="en-GB"/>
        </w:rPr>
        <w:t>Capabilities</w:t>
      </w:r>
    </w:p>
    <w:p w14:paraId="2F967DE0" w14:textId="77777777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Assembly</w:t>
      </w:r>
    </w:p>
    <w:p w14:paraId="3B67B8A4" w14:textId="77777777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Engineering</w:t>
      </w:r>
    </w:p>
    <w:p w14:paraId="1523433F" w14:textId="77777777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Manufacturing</w:t>
      </w:r>
    </w:p>
    <w:p w14:paraId="04D78F4C" w14:textId="7AB44A24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Management</w:t>
      </w:r>
    </w:p>
    <w:p w14:paraId="5CA10E0E" w14:textId="77777777" w:rsidR="00F1184C" w:rsidRPr="00F1184C" w:rsidRDefault="00F1184C" w:rsidP="00F1184C">
      <w:pPr>
        <w:rPr>
          <w:b/>
          <w:bCs/>
          <w:lang w:val="en-GB" w:eastAsia="en-GB"/>
        </w:rPr>
      </w:pPr>
      <w:r w:rsidRPr="00F1184C">
        <w:rPr>
          <w:b/>
          <w:bCs/>
          <w:lang w:val="en-GB" w:eastAsia="en-GB"/>
        </w:rPr>
        <w:t>Solutions</w:t>
      </w:r>
    </w:p>
    <w:p w14:paraId="29A518D0" w14:textId="77777777" w:rsidR="00F1184C" w:rsidRPr="00F1184C" w:rsidRDefault="00F1184C" w:rsidP="00F1184C">
      <w:pPr>
        <w:pStyle w:val="Bullet"/>
      </w:pPr>
      <w:r w:rsidRPr="00F1184C">
        <w:t>Components</w:t>
      </w:r>
    </w:p>
    <w:p w14:paraId="3DB5A25A" w14:textId="29585575" w:rsidR="00F1184C" w:rsidRPr="00F1184C" w:rsidRDefault="00F1184C" w:rsidP="00F1184C">
      <w:pPr>
        <w:pStyle w:val="Bullet"/>
      </w:pPr>
      <w:r w:rsidRPr="00F1184C">
        <w:lastRenderedPageBreak/>
        <w:t>Hybrid</w:t>
      </w:r>
      <w:r w:rsidR="004778E5">
        <w:t xml:space="preserve"> </w:t>
      </w:r>
      <w:r w:rsidRPr="00F1184C">
        <w:t>building</w:t>
      </w:r>
      <w:r w:rsidR="004778E5">
        <w:t xml:space="preserve"> </w:t>
      </w:r>
      <w:r w:rsidRPr="00F1184C">
        <w:t>systems</w:t>
      </w:r>
    </w:p>
    <w:p w14:paraId="7C2238C6" w14:textId="77777777" w:rsidR="00F1184C" w:rsidRPr="00F1184C" w:rsidRDefault="00F1184C" w:rsidP="00F1184C">
      <w:pPr>
        <w:pStyle w:val="Bullet"/>
      </w:pPr>
      <w:r w:rsidRPr="00F1184C">
        <w:t>Modular</w:t>
      </w:r>
    </w:p>
    <w:p w14:paraId="47E8FB37" w14:textId="0D34FB37" w:rsidR="00F1184C" w:rsidRPr="00F1184C" w:rsidRDefault="00F1184C" w:rsidP="00F1184C">
      <w:pPr>
        <w:pStyle w:val="Bullet"/>
      </w:pPr>
      <w:r w:rsidRPr="00F1184C">
        <w:t>Panelised</w:t>
      </w:r>
      <w:r w:rsidR="004778E5">
        <w:t xml:space="preserve"> </w:t>
      </w:r>
      <w:r w:rsidRPr="00F1184C">
        <w:t>building</w:t>
      </w:r>
      <w:r w:rsidR="004778E5">
        <w:t xml:space="preserve"> </w:t>
      </w:r>
      <w:r w:rsidRPr="00F1184C">
        <w:t>systems</w:t>
      </w:r>
    </w:p>
    <w:p w14:paraId="4FFA4D6A" w14:textId="048EAA63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t>Timbe</w:t>
      </w:r>
      <w:r w:rsidRPr="00F1184C">
        <w:rPr>
          <w:lang w:val="en-GB" w:eastAsia="en-GB"/>
        </w:rPr>
        <w:t>r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framed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construction</w:t>
      </w:r>
    </w:p>
    <w:p w14:paraId="5078AC94" w14:textId="77777777" w:rsidR="00F1184C" w:rsidRPr="00F1184C" w:rsidRDefault="00F1184C" w:rsidP="00F1184C">
      <w:pPr>
        <w:rPr>
          <w:b/>
          <w:bCs/>
          <w:lang w:val="en-GB" w:eastAsia="en-GB"/>
        </w:rPr>
      </w:pPr>
      <w:r w:rsidRPr="00F1184C">
        <w:rPr>
          <w:b/>
          <w:bCs/>
          <w:lang w:val="en-GB" w:eastAsia="en-GB"/>
        </w:rPr>
        <w:t>Products</w:t>
      </w:r>
    </w:p>
    <w:p w14:paraId="40819823" w14:textId="489AF87B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Apartment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Construction</w:t>
      </w:r>
    </w:p>
    <w:p w14:paraId="46B63F8C" w14:textId="0CD047E8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Buildings</w:t>
      </w:r>
    </w:p>
    <w:p w14:paraId="58B0A69D" w14:textId="3E183697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Construction</w:t>
      </w:r>
      <w:r w:rsidRPr="00F1184C">
        <w:rPr>
          <w:rFonts w:ascii="Cambria Math" w:hAnsi="Cambria Math" w:cs="Cambria Math"/>
          <w:lang w:val="en-GB" w:eastAsia="en-GB"/>
        </w:rPr>
        <w:t>‑</w:t>
      </w:r>
      <w:r w:rsidRPr="00F1184C">
        <w:rPr>
          <w:lang w:val="en-GB" w:eastAsia="en-GB"/>
        </w:rPr>
        <w:t>Mid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rise</w:t>
      </w:r>
    </w:p>
    <w:p w14:paraId="0BF4BD30" w14:textId="607FCA3F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Public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Construction</w:t>
      </w:r>
    </w:p>
    <w:p w14:paraId="470AA058" w14:textId="14B221DD" w:rsidR="00F1184C" w:rsidRPr="00F1184C" w:rsidRDefault="00F1184C" w:rsidP="00F1184C">
      <w:pPr>
        <w:rPr>
          <w:b/>
          <w:bCs/>
          <w:lang w:val="en-GB" w:eastAsia="en-GB"/>
        </w:rPr>
      </w:pPr>
      <w:r w:rsidRPr="00F1184C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F1184C">
        <w:rPr>
          <w:b/>
          <w:bCs/>
          <w:lang w:val="en-GB" w:eastAsia="en-GB"/>
        </w:rPr>
        <w:t>Projects</w:t>
      </w:r>
    </w:p>
    <w:p w14:paraId="7DB63BDD" w14:textId="74936554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36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Wellington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St,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Collingwood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(Vic)</w:t>
      </w:r>
    </w:p>
    <w:p w14:paraId="53237CB4" w14:textId="1313F15C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Bendigo</w:t>
      </w:r>
      <w:r w:rsidR="004778E5">
        <w:rPr>
          <w:lang w:val="en-GB" w:eastAsia="en-GB"/>
        </w:rPr>
        <w:t xml:space="preserve"> </w:t>
      </w:r>
      <w:proofErr w:type="spellStart"/>
      <w:r w:rsidRPr="00F1184C">
        <w:rPr>
          <w:lang w:val="en-GB" w:eastAsia="en-GB"/>
        </w:rPr>
        <w:t>GovHub</w:t>
      </w:r>
      <w:proofErr w:type="spellEnd"/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(Vic)</w:t>
      </w:r>
    </w:p>
    <w:p w14:paraId="1373E321" w14:textId="696BA6EF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Advanced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Resource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Facility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(NSW)</w:t>
      </w:r>
    </w:p>
    <w:p w14:paraId="5FDD2561" w14:textId="6BF77A6C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Westfield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Knox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(Vic)</w:t>
      </w:r>
    </w:p>
    <w:p w14:paraId="41EFE383" w14:textId="462464B3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CIT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(ACT)</w:t>
      </w:r>
    </w:p>
    <w:p w14:paraId="2AF7FA4C" w14:textId="1F7647AE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National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Circuit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(ACT)</w:t>
      </w:r>
    </w:p>
    <w:p w14:paraId="064A0A0F" w14:textId="50E8316C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Southerland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Entertainment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Centre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(NSW)</w:t>
      </w:r>
    </w:p>
    <w:p w14:paraId="617089C2" w14:textId="4696212A" w:rsidR="00F1184C" w:rsidRPr="00F1184C" w:rsidRDefault="00F1184C" w:rsidP="00F1184C">
      <w:pPr>
        <w:pStyle w:val="Bullet"/>
        <w:rPr>
          <w:lang w:val="en-GB" w:eastAsia="en-GB"/>
        </w:rPr>
      </w:pPr>
      <w:proofErr w:type="spellStart"/>
      <w:r w:rsidRPr="00F1184C">
        <w:rPr>
          <w:lang w:val="en-GB" w:eastAsia="en-GB"/>
        </w:rPr>
        <w:t>UTas</w:t>
      </w:r>
      <w:proofErr w:type="spellEnd"/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Rivers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Edge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(Tas)</w:t>
      </w:r>
    </w:p>
    <w:p w14:paraId="3561CD0A" w14:textId="79B1ED4E" w:rsidR="00F1184C" w:rsidRP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Lyndoch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Medical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Centre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(Vic)</w:t>
      </w:r>
    </w:p>
    <w:p w14:paraId="0403D240" w14:textId="41A4F063" w:rsidR="00F1184C" w:rsidRPr="00F1184C" w:rsidRDefault="00F1184C" w:rsidP="00F1184C">
      <w:pPr>
        <w:pStyle w:val="Bullet"/>
        <w:rPr>
          <w:lang w:val="en-GB" w:eastAsia="en-GB"/>
        </w:rPr>
      </w:pPr>
      <w:proofErr w:type="spellStart"/>
      <w:r w:rsidRPr="00F1184C">
        <w:rPr>
          <w:lang w:val="en-GB" w:eastAsia="en-GB"/>
        </w:rPr>
        <w:t>UTas</w:t>
      </w:r>
      <w:proofErr w:type="spellEnd"/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Burnie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campus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(Tas)</w:t>
      </w:r>
    </w:p>
    <w:p w14:paraId="678C98ED" w14:textId="47E20B1E" w:rsidR="00F1184C" w:rsidRDefault="00F1184C" w:rsidP="00F1184C">
      <w:pPr>
        <w:pStyle w:val="Bullet"/>
        <w:rPr>
          <w:lang w:val="en-GB" w:eastAsia="en-GB"/>
        </w:rPr>
      </w:pPr>
      <w:r w:rsidRPr="00F1184C">
        <w:rPr>
          <w:lang w:val="en-GB" w:eastAsia="en-GB"/>
        </w:rPr>
        <w:t>Latrobe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Performing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Arts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Centre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(Vic)</w:t>
      </w:r>
    </w:p>
    <w:p w14:paraId="528BD45E" w14:textId="691F116C" w:rsidR="00E6542E" w:rsidRPr="007F710D" w:rsidRDefault="00E6542E" w:rsidP="00E6542E">
      <w:pPr>
        <w:pStyle w:val="Heading2"/>
      </w:pPr>
      <w:bookmarkStart w:id="21" w:name="_Toc173396845"/>
      <w:r w:rsidRPr="007F710D">
        <w:t>Clifton</w:t>
      </w:r>
      <w:r w:rsidR="004778E5">
        <w:t xml:space="preserve"> </w:t>
      </w:r>
      <w:r w:rsidRPr="007F710D">
        <w:t>Mobile</w:t>
      </w:r>
      <w:r w:rsidR="004778E5">
        <w:t xml:space="preserve"> </w:t>
      </w:r>
      <w:r w:rsidRPr="007F710D">
        <w:t>Homes</w:t>
      </w:r>
      <w:bookmarkEnd w:id="21"/>
    </w:p>
    <w:p w14:paraId="595F0059" w14:textId="77777777" w:rsidR="00E6542E" w:rsidRPr="00771A30" w:rsidRDefault="00BA486D" w:rsidP="00E6542E">
      <w:pPr>
        <w:rPr>
          <w:lang w:val="en-GB" w:eastAsia="en-GB"/>
        </w:rPr>
      </w:pPr>
      <w:hyperlink r:id="rId30" w:history="1">
        <w:r w:rsidR="00E6542E" w:rsidRPr="00771A30">
          <w:rPr>
            <w:rStyle w:val="Hyperlink"/>
            <w:lang w:val="en-GB" w:eastAsia="en-GB"/>
          </w:rPr>
          <w:t>cliftonmobilehomes.com</w:t>
        </w:r>
      </w:hyperlink>
    </w:p>
    <w:p w14:paraId="2C9D4D3F" w14:textId="6BCD6158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Adam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Dean,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Director</w:t>
      </w:r>
    </w:p>
    <w:p w14:paraId="29A9277B" w14:textId="78B21874" w:rsidR="00E6542E" w:rsidRPr="00771A30" w:rsidRDefault="00BA486D" w:rsidP="00E6542E">
      <w:pPr>
        <w:rPr>
          <w:lang w:val="en-GB" w:eastAsia="en-GB"/>
        </w:rPr>
      </w:pPr>
      <w:hyperlink r:id="rId31" w:history="1">
        <w:r w:rsidR="00E6542E" w:rsidRPr="00771A30">
          <w:rPr>
            <w:rStyle w:val="Hyperlink"/>
            <w:lang w:val="en-GB" w:eastAsia="en-GB"/>
          </w:rPr>
          <w:t>info@cliftonmobilehomes.com</w:t>
        </w:r>
      </w:hyperlink>
      <w:r w:rsidR="004778E5">
        <w:rPr>
          <w:lang w:val="en-GB" w:eastAsia="en-GB"/>
        </w:rPr>
        <w:t xml:space="preserve"> </w:t>
      </w:r>
    </w:p>
    <w:p w14:paraId="595C58FF" w14:textId="5F02A9D3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5157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9339</w:t>
      </w:r>
    </w:p>
    <w:p w14:paraId="46CF1B22" w14:textId="64558C82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645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Deptford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Road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Bairnsdale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3875</w:t>
      </w:r>
    </w:p>
    <w:p w14:paraId="1250C1CB" w14:textId="2A76B6DC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lastRenderedPageBreak/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3F274570" w14:textId="49A089E9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Clifton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Mobile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Homes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turns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dreams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home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ownership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reality.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builder,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take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pride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offering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flexible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client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solutions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tailored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your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needs.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concept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completion,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specialise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providing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turnkey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solutions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your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project.</w:t>
      </w:r>
      <w:r w:rsidR="004778E5">
        <w:rPr>
          <w:lang w:val="en-GB" w:eastAsia="en-GB"/>
        </w:rPr>
        <w:t xml:space="preserve"> </w:t>
      </w:r>
    </w:p>
    <w:p w14:paraId="609FB878" w14:textId="571DBB16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small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family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business,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prioritise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personalised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service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attention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detail,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ensuring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that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each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home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reflects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unique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vision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clients.</w:t>
      </w:r>
    </w:p>
    <w:p w14:paraId="6A74CB2D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Capabilities</w:t>
      </w:r>
    </w:p>
    <w:p w14:paraId="1DA379A8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Manufacturing</w:t>
      </w:r>
    </w:p>
    <w:p w14:paraId="237EE29F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Solutions</w:t>
      </w:r>
    </w:p>
    <w:p w14:paraId="55C8B744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Modular</w:t>
      </w:r>
    </w:p>
    <w:p w14:paraId="102B8CD0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Products</w:t>
      </w:r>
    </w:p>
    <w:p w14:paraId="71C5CA9F" w14:textId="3379265B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4BFB2568" w14:textId="13E53373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771A30">
        <w:rPr>
          <w:b/>
          <w:bCs/>
          <w:lang w:val="en-GB" w:eastAsia="en-GB"/>
        </w:rPr>
        <w:t>Projects</w:t>
      </w:r>
    </w:p>
    <w:p w14:paraId="7CD6D321" w14:textId="7267EC07" w:rsidR="00E6542E" w:rsidRPr="00465C6C" w:rsidRDefault="00E6542E" w:rsidP="00E6542E">
      <w:pPr>
        <w:pStyle w:val="Bullet"/>
        <w:ind w:left="720" w:hanging="360"/>
      </w:pPr>
      <w:r w:rsidRPr="00465C6C">
        <w:t>Lifestyle</w:t>
      </w:r>
      <w:r w:rsidR="004778E5">
        <w:t xml:space="preserve"> </w:t>
      </w:r>
      <w:r w:rsidRPr="00465C6C">
        <w:t>village</w:t>
      </w:r>
      <w:r w:rsidR="004778E5">
        <w:t xml:space="preserve"> </w:t>
      </w:r>
      <w:r w:rsidRPr="00465C6C">
        <w:t>homes</w:t>
      </w:r>
    </w:p>
    <w:p w14:paraId="586E9CB6" w14:textId="25E01923" w:rsidR="00E6542E" w:rsidRPr="00465C6C" w:rsidRDefault="00E6542E" w:rsidP="00E6542E">
      <w:pPr>
        <w:pStyle w:val="Bullet"/>
        <w:ind w:left="720" w:hanging="360"/>
      </w:pPr>
      <w:r w:rsidRPr="00465C6C">
        <w:t>New</w:t>
      </w:r>
      <w:r w:rsidR="004778E5">
        <w:t xml:space="preserve"> </w:t>
      </w:r>
      <w:r w:rsidRPr="00465C6C">
        <w:t>homes</w:t>
      </w:r>
    </w:p>
    <w:p w14:paraId="267ED88C" w14:textId="2212E933" w:rsidR="00E6542E" w:rsidRPr="00465C6C" w:rsidRDefault="00E6542E" w:rsidP="00E6542E">
      <w:pPr>
        <w:pStyle w:val="Bullet"/>
        <w:ind w:left="720" w:hanging="360"/>
      </w:pPr>
      <w:r w:rsidRPr="00465C6C">
        <w:t>Dependent</w:t>
      </w:r>
      <w:r w:rsidR="004778E5">
        <w:t xml:space="preserve"> </w:t>
      </w:r>
      <w:r w:rsidRPr="00465C6C">
        <w:t>persons</w:t>
      </w:r>
      <w:r w:rsidR="004778E5">
        <w:t xml:space="preserve"> </w:t>
      </w:r>
      <w:r w:rsidRPr="00465C6C">
        <w:t>units</w:t>
      </w:r>
    </w:p>
    <w:p w14:paraId="6B4631F2" w14:textId="77777777" w:rsidR="00E6542E" w:rsidRPr="00465C6C" w:rsidRDefault="00E6542E" w:rsidP="00E6542E">
      <w:pPr>
        <w:pStyle w:val="Bullet"/>
        <w:ind w:left="720" w:hanging="360"/>
      </w:pPr>
      <w:r w:rsidRPr="00465C6C">
        <w:t>Retreats</w:t>
      </w:r>
    </w:p>
    <w:p w14:paraId="7EF70EDD" w14:textId="0816563B" w:rsidR="00E6542E" w:rsidRPr="00465C6C" w:rsidRDefault="00E6542E" w:rsidP="00E6542E">
      <w:pPr>
        <w:pStyle w:val="Bullet"/>
        <w:ind w:left="720" w:hanging="360"/>
      </w:pPr>
      <w:r w:rsidRPr="00465C6C">
        <w:t>Holiday</w:t>
      </w:r>
      <w:r w:rsidR="004778E5">
        <w:t xml:space="preserve"> </w:t>
      </w:r>
      <w:r w:rsidRPr="00465C6C">
        <w:t>homes</w:t>
      </w:r>
    </w:p>
    <w:p w14:paraId="67024186" w14:textId="4BE16CF6" w:rsidR="00E6542E" w:rsidRPr="00465C6C" w:rsidRDefault="00E6542E" w:rsidP="00E6542E">
      <w:pPr>
        <w:pStyle w:val="Bullet"/>
        <w:ind w:left="720" w:hanging="360"/>
      </w:pPr>
      <w:r w:rsidRPr="00465C6C">
        <w:t>Park</w:t>
      </w:r>
      <w:r w:rsidR="004778E5">
        <w:t xml:space="preserve"> </w:t>
      </w:r>
      <w:r w:rsidRPr="00465C6C">
        <w:t>accommodation</w:t>
      </w:r>
      <w:r w:rsidR="004778E5">
        <w:t xml:space="preserve"> </w:t>
      </w:r>
      <w:r w:rsidRPr="00465C6C">
        <w:t>units</w:t>
      </w:r>
    </w:p>
    <w:p w14:paraId="5C989AA7" w14:textId="1F36D7AD" w:rsidR="00E6542E" w:rsidRDefault="00E6542E" w:rsidP="00E6542E">
      <w:pPr>
        <w:pStyle w:val="Heading2"/>
      </w:pPr>
      <w:bookmarkStart w:id="22" w:name="_Toc173396846"/>
      <w:r>
        <w:t>Dynamic</w:t>
      </w:r>
      <w:r w:rsidR="004778E5">
        <w:t xml:space="preserve"> </w:t>
      </w:r>
      <w:r>
        <w:t>Steel</w:t>
      </w:r>
      <w:r w:rsidR="004778E5">
        <w:t xml:space="preserve"> </w:t>
      </w:r>
      <w:r>
        <w:t>Frame</w:t>
      </w:r>
      <w:bookmarkEnd w:id="22"/>
    </w:p>
    <w:p w14:paraId="6571E4DD" w14:textId="77777777" w:rsidR="00E6542E" w:rsidRPr="00771A30" w:rsidRDefault="00BA486D" w:rsidP="00E6542E">
      <w:pPr>
        <w:rPr>
          <w:lang w:val="en-GB" w:eastAsia="en-GB"/>
        </w:rPr>
      </w:pPr>
      <w:hyperlink r:id="rId32" w:history="1">
        <w:r w:rsidR="00E6542E" w:rsidRPr="00771A30">
          <w:rPr>
            <w:rStyle w:val="Hyperlink"/>
            <w:lang w:val="en-GB" w:eastAsia="en-GB"/>
          </w:rPr>
          <w:t>dynamicsteelframe.com.au</w:t>
        </w:r>
      </w:hyperlink>
    </w:p>
    <w:p w14:paraId="5D65D736" w14:textId="319EBF1F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Peter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Blythe,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National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Steel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Frame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Truss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Manager</w:t>
      </w:r>
    </w:p>
    <w:p w14:paraId="26FE2629" w14:textId="2F1B7D17" w:rsidR="00E6542E" w:rsidRPr="00771A30" w:rsidRDefault="00BA486D" w:rsidP="00E6542E">
      <w:pPr>
        <w:rPr>
          <w:lang w:val="en-GB" w:eastAsia="en-GB"/>
        </w:rPr>
      </w:pPr>
      <w:hyperlink r:id="rId33" w:history="1">
        <w:r w:rsidR="00E6542E" w:rsidRPr="00771A30">
          <w:rPr>
            <w:rStyle w:val="Hyperlink"/>
            <w:lang w:val="en-GB" w:eastAsia="en-GB"/>
          </w:rPr>
          <w:t>peter@dynamicsteelframe.com.au</w:t>
        </w:r>
      </w:hyperlink>
      <w:r w:rsidR="004778E5">
        <w:rPr>
          <w:lang w:val="en-GB" w:eastAsia="en-GB"/>
        </w:rPr>
        <w:t xml:space="preserve"> </w:t>
      </w:r>
    </w:p>
    <w:p w14:paraId="7F0AA9D0" w14:textId="0BC515B0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419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101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639</w:t>
      </w:r>
    </w:p>
    <w:p w14:paraId="5721963C" w14:textId="7926A117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34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36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Evolution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Drive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Dandenong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South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3175</w:t>
      </w:r>
    </w:p>
    <w:p w14:paraId="3E8D576F" w14:textId="25EB1F3F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4F601CC8" w14:textId="0BFBFE2D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Dynamic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Steel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Frame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Victoria’s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leading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independent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light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gauge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steel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framing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recognised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globally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leader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field.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all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segments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industry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including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commercial,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residential,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medium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density,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social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housing,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lastRenderedPageBreak/>
        <w:t>bespoke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homes,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façades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even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tiny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houses.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Builders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appreciate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BIM/digital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twin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approach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enabling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ironed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before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resulting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reduced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rework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site,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fewer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trades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faster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erection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times.</w:t>
      </w:r>
    </w:p>
    <w:p w14:paraId="353D0E3B" w14:textId="48740F93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Dynamic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Steel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Frame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prides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itself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impeccable,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robust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fully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compliant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customer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service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industry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knowledge.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Creating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complex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award-winning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using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innovative,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cutting-edge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technologies,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company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driven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industry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development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played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major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role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evolution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consumer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embracement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using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light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gauge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steel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process.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Proudly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Australian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owned,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supplied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manufactured,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Dynamic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Steel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Frame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providing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Lighter.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Straighter.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Better.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way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build.</w:t>
      </w:r>
    </w:p>
    <w:p w14:paraId="0257C4A7" w14:textId="577A3AD2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If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you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imagine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it,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it.</w:t>
      </w:r>
    </w:p>
    <w:p w14:paraId="7C1FFEA0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Capabilities</w:t>
      </w:r>
    </w:p>
    <w:p w14:paraId="727836A9" w14:textId="77777777" w:rsidR="00E6542E" w:rsidRPr="00465C6C" w:rsidRDefault="00E6542E" w:rsidP="00E6542E">
      <w:pPr>
        <w:pStyle w:val="Bullet"/>
        <w:ind w:left="720" w:hanging="360"/>
      </w:pPr>
      <w:r w:rsidRPr="00465C6C">
        <w:t>Engineering</w:t>
      </w:r>
    </w:p>
    <w:p w14:paraId="08D5EFF4" w14:textId="77777777" w:rsidR="00E6542E" w:rsidRPr="00465C6C" w:rsidRDefault="00E6542E" w:rsidP="00E6542E">
      <w:pPr>
        <w:pStyle w:val="Bullet"/>
        <w:ind w:left="720" w:hanging="360"/>
      </w:pPr>
      <w:r w:rsidRPr="00465C6C">
        <w:t>Manufacturing</w:t>
      </w:r>
    </w:p>
    <w:p w14:paraId="12630F2D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Solutions</w:t>
      </w:r>
    </w:p>
    <w:p w14:paraId="7D49F947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Components</w:t>
      </w:r>
    </w:p>
    <w:p w14:paraId="19ED0105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Modular</w:t>
      </w:r>
    </w:p>
    <w:p w14:paraId="344CE9C5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Pods</w:t>
      </w:r>
    </w:p>
    <w:p w14:paraId="05B0F2F3" w14:textId="295CB9DA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Timber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framed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70651995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Products</w:t>
      </w:r>
    </w:p>
    <w:p w14:paraId="71936A01" w14:textId="2CD55533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Apartment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3F569263" w14:textId="18E09D93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</w:p>
    <w:p w14:paraId="773ABAB3" w14:textId="20EB1B0A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Engineering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Construction/Infrastructure</w:t>
      </w:r>
    </w:p>
    <w:p w14:paraId="231963F5" w14:textId="1B024178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201C7C75" w14:textId="0F60C7F4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Public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7FDF4ECB" w14:textId="4E9999AB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771A30">
        <w:rPr>
          <w:b/>
          <w:bCs/>
          <w:lang w:val="en-GB" w:eastAsia="en-GB"/>
        </w:rPr>
        <w:t>Projects</w:t>
      </w:r>
    </w:p>
    <w:p w14:paraId="34DECE16" w14:textId="48F2298A" w:rsidR="00E6542E" w:rsidRPr="00465C6C" w:rsidRDefault="00E6542E" w:rsidP="00E6542E">
      <w:pPr>
        <w:pStyle w:val="Bullet"/>
        <w:ind w:left="720" w:hanging="360"/>
      </w:pPr>
      <w:r w:rsidRPr="00465C6C">
        <w:t>Victorian</w:t>
      </w:r>
      <w:r w:rsidR="004778E5">
        <w:t xml:space="preserve"> </w:t>
      </w:r>
      <w:r w:rsidRPr="00465C6C">
        <w:t>Quarantine</w:t>
      </w:r>
      <w:r w:rsidR="004778E5">
        <w:t xml:space="preserve"> </w:t>
      </w:r>
      <w:r w:rsidRPr="00465C6C">
        <w:t>Station</w:t>
      </w:r>
    </w:p>
    <w:p w14:paraId="62950412" w14:textId="271AF7EE" w:rsidR="00E6542E" w:rsidRPr="00465C6C" w:rsidRDefault="00E6542E" w:rsidP="00E6542E">
      <w:pPr>
        <w:pStyle w:val="Bullet"/>
        <w:ind w:left="720" w:hanging="360"/>
      </w:pPr>
      <w:r w:rsidRPr="00465C6C">
        <w:t>Morwell</w:t>
      </w:r>
      <w:r w:rsidR="004778E5">
        <w:t xml:space="preserve"> </w:t>
      </w:r>
      <w:r w:rsidRPr="00465C6C">
        <w:t>Government</w:t>
      </w:r>
      <w:r w:rsidR="004778E5">
        <w:t xml:space="preserve"> </w:t>
      </w:r>
      <w:r w:rsidRPr="00465C6C">
        <w:t>Hub</w:t>
      </w:r>
    </w:p>
    <w:p w14:paraId="09CA1DD4" w14:textId="13CECA8C" w:rsidR="00E6542E" w:rsidRDefault="00E6542E" w:rsidP="00E6542E">
      <w:pPr>
        <w:pStyle w:val="Heading2"/>
      </w:pPr>
      <w:bookmarkStart w:id="23" w:name="_Toc173396847"/>
      <w:proofErr w:type="spellStart"/>
      <w:r>
        <w:t>Ecoliv</w:t>
      </w:r>
      <w:proofErr w:type="spellEnd"/>
      <w:r w:rsidR="004778E5">
        <w:t xml:space="preserve"> </w:t>
      </w:r>
      <w:r>
        <w:t>Buildings</w:t>
      </w:r>
      <w:bookmarkEnd w:id="23"/>
    </w:p>
    <w:p w14:paraId="29E70816" w14:textId="77777777" w:rsidR="00E6542E" w:rsidRPr="00771A30" w:rsidRDefault="00BA486D" w:rsidP="00E6542E">
      <w:pPr>
        <w:rPr>
          <w:lang w:val="en-GB" w:eastAsia="en-GB"/>
        </w:rPr>
      </w:pPr>
      <w:hyperlink r:id="rId34" w:history="1">
        <w:r w:rsidR="00E6542E" w:rsidRPr="00771A30">
          <w:rPr>
            <w:rStyle w:val="Hyperlink"/>
            <w:lang w:val="en-GB" w:eastAsia="en-GB"/>
          </w:rPr>
          <w:t>ecoliv.com.au</w:t>
        </w:r>
      </w:hyperlink>
    </w:p>
    <w:p w14:paraId="1F2E0511" w14:textId="2C570FE6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Ashley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Beaumont,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Director</w:t>
      </w:r>
    </w:p>
    <w:p w14:paraId="4385252F" w14:textId="38F27989" w:rsidR="00E6542E" w:rsidRPr="00771A30" w:rsidRDefault="00BA486D" w:rsidP="00E6542E">
      <w:pPr>
        <w:rPr>
          <w:lang w:val="en-GB" w:eastAsia="en-GB"/>
        </w:rPr>
      </w:pPr>
      <w:hyperlink r:id="rId35" w:history="1">
        <w:r w:rsidR="00E6542E" w:rsidRPr="00771A30">
          <w:rPr>
            <w:rStyle w:val="Hyperlink"/>
            <w:lang w:val="en-GB" w:eastAsia="en-GB"/>
          </w:rPr>
          <w:t>ashley@ecoliv.com.au</w:t>
        </w:r>
      </w:hyperlink>
      <w:r w:rsidR="004778E5">
        <w:rPr>
          <w:lang w:val="en-GB" w:eastAsia="en-GB"/>
        </w:rPr>
        <w:t xml:space="preserve">  </w:t>
      </w:r>
    </w:p>
    <w:p w14:paraId="65F044E7" w14:textId="2D03CE74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5672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5196</w:t>
      </w:r>
    </w:p>
    <w:p w14:paraId="4D904109" w14:textId="25314826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1114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Bass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Highway</w:t>
      </w:r>
      <w:r w:rsidR="00C4431B"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Gurdies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3984</w:t>
      </w:r>
    </w:p>
    <w:p w14:paraId="321BDE6C" w14:textId="7A390DD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72309B24" w14:textId="56CBFB2A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Founded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2008,</w:t>
      </w:r>
      <w:r w:rsidR="004778E5">
        <w:rPr>
          <w:lang w:val="en-GB" w:eastAsia="en-GB"/>
        </w:rPr>
        <w:t xml:space="preserve"> </w:t>
      </w:r>
      <w:proofErr w:type="spellStart"/>
      <w:r w:rsidRPr="00771A30">
        <w:rPr>
          <w:lang w:val="en-GB" w:eastAsia="en-GB"/>
        </w:rPr>
        <w:t>Ecoliv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specialises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creating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spaces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using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renewable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materials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energy</w:t>
      </w:r>
      <w:r w:rsidRPr="008201CA">
        <w:t>-</w:t>
      </w:r>
      <w:r w:rsidRPr="00771A30">
        <w:rPr>
          <w:lang w:val="en-GB" w:eastAsia="en-GB"/>
        </w:rPr>
        <w:t>efficient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minimise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environmental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impact.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Based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Victoria,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Australia,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company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earned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recognition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sustainable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practices,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receiving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numerous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awards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energy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efficiency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innovation.</w:t>
      </w:r>
      <w:r w:rsidR="004778E5">
        <w:rPr>
          <w:lang w:val="en-GB" w:eastAsia="en-GB"/>
        </w:rPr>
        <w:t xml:space="preserve"> </w:t>
      </w:r>
    </w:p>
    <w:p w14:paraId="4DBC9FF9" w14:textId="16BB2F4C" w:rsidR="00E6542E" w:rsidRPr="00771A30" w:rsidRDefault="00E6542E" w:rsidP="00E6542E">
      <w:pPr>
        <w:rPr>
          <w:lang w:val="en-GB" w:eastAsia="en-GB"/>
        </w:rPr>
      </w:pPr>
      <w:proofErr w:type="spellStart"/>
      <w:r w:rsidRPr="00771A30">
        <w:rPr>
          <w:lang w:val="en-GB" w:eastAsia="en-GB"/>
        </w:rPr>
        <w:t>Ecoliv's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holistic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approach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extends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beyond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construction;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encompasses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regenerative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approach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ensuring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that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each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residential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8201CA">
        <w:t>self-sustaining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significantly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reduces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ongoing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operational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costs.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Corp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Climate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Active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accredited,</w:t>
      </w:r>
      <w:r w:rsidR="004778E5">
        <w:rPr>
          <w:lang w:val="en-GB" w:eastAsia="en-GB"/>
        </w:rPr>
        <w:t xml:space="preserve"> </w:t>
      </w:r>
      <w:proofErr w:type="spellStart"/>
      <w:r w:rsidRPr="00771A30">
        <w:rPr>
          <w:lang w:val="en-GB" w:eastAsia="en-GB"/>
        </w:rPr>
        <w:t>Ecoliv's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business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operations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align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key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visions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social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procurement,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local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jobs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first,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environmental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stewardship,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sustainable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investment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development,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healthy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lifestyle,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adopting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technology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renewable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energy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use.</w:t>
      </w:r>
    </w:p>
    <w:p w14:paraId="585202E0" w14:textId="3C26F5EB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profound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respect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planet,</w:t>
      </w:r>
      <w:r w:rsidR="004778E5">
        <w:rPr>
          <w:lang w:val="en-GB" w:eastAsia="en-GB"/>
        </w:rPr>
        <w:t xml:space="preserve"> </w:t>
      </w:r>
      <w:proofErr w:type="spellStart"/>
      <w:r w:rsidRPr="00771A30">
        <w:rPr>
          <w:lang w:val="en-GB" w:eastAsia="en-GB"/>
        </w:rPr>
        <w:t>Ecoliv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utilises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innovative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principles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create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that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not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only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beautiful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also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minimal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carbon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emissions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over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their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life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cycle.</w:t>
      </w:r>
      <w:r w:rsidR="004778E5">
        <w:rPr>
          <w:lang w:val="en-GB" w:eastAsia="en-GB"/>
        </w:rPr>
        <w:t xml:space="preserve"> </w:t>
      </w:r>
      <w:proofErr w:type="spellStart"/>
      <w:r w:rsidRPr="00771A30">
        <w:rPr>
          <w:lang w:val="en-GB" w:eastAsia="en-GB"/>
        </w:rPr>
        <w:t>Ecoliv's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new</w:t>
      </w:r>
      <w:r w:rsidR="004778E5">
        <w:rPr>
          <w:lang w:val="en-GB" w:eastAsia="en-GB"/>
        </w:rPr>
        <w:t xml:space="preserve"> </w:t>
      </w:r>
      <w:proofErr w:type="spellStart"/>
      <w:r w:rsidRPr="00771A30">
        <w:rPr>
          <w:lang w:val="en-GB" w:eastAsia="en-GB"/>
        </w:rPr>
        <w:t>EcoGeneration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range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represents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pioneering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leap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prefab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going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beyond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carbon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zero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achieve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carbon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positive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status.</w:t>
      </w:r>
    </w:p>
    <w:p w14:paraId="5D452909" w14:textId="51A4FA15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proofErr w:type="spellStart"/>
      <w:r w:rsidRPr="00771A30">
        <w:rPr>
          <w:lang w:val="en-GB" w:eastAsia="en-GB"/>
        </w:rPr>
        <w:t>EcoHub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off</w:t>
      </w:r>
      <w:r w:rsidRPr="008201CA">
        <w:t>-</w:t>
      </w:r>
      <w:r w:rsidRPr="00771A30">
        <w:rPr>
          <w:lang w:val="en-GB" w:eastAsia="en-GB"/>
        </w:rPr>
        <w:t>grid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facility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further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represents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step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forward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reducing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environmental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impacts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enhancing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material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recycling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reuse.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Through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blend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cutting</w:t>
      </w:r>
      <w:r w:rsidRPr="008201CA">
        <w:t>-</w:t>
      </w:r>
      <w:r w:rsidRPr="00771A30">
        <w:rPr>
          <w:lang w:val="en-GB" w:eastAsia="en-GB"/>
        </w:rPr>
        <w:t>edge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technology,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sustainable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practices,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customer</w:t>
      </w:r>
      <w:r w:rsidRPr="008201CA">
        <w:t>-</w:t>
      </w:r>
      <w:r w:rsidRPr="00771A30">
        <w:rPr>
          <w:lang w:val="en-GB" w:eastAsia="en-GB"/>
        </w:rPr>
        <w:t>centric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approach,</w:t>
      </w:r>
      <w:r w:rsidR="004778E5">
        <w:rPr>
          <w:lang w:val="en-GB" w:eastAsia="en-GB"/>
        </w:rPr>
        <w:t xml:space="preserve"> </w:t>
      </w:r>
      <w:proofErr w:type="spellStart"/>
      <w:r w:rsidRPr="00771A30">
        <w:rPr>
          <w:lang w:val="en-GB" w:eastAsia="en-GB"/>
        </w:rPr>
        <w:t>Ecoliv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setting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new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standards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prefab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making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industry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leader.</w:t>
      </w:r>
    </w:p>
    <w:p w14:paraId="41441A0F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Capabilities</w:t>
      </w:r>
    </w:p>
    <w:p w14:paraId="6CA8787B" w14:textId="77777777" w:rsidR="00E6542E" w:rsidRPr="008201CA" w:rsidRDefault="00E6542E" w:rsidP="00E6542E">
      <w:pPr>
        <w:pStyle w:val="Bullet"/>
        <w:ind w:left="720" w:hanging="360"/>
      </w:pPr>
      <w:r w:rsidRPr="008201CA">
        <w:t>Architecture</w:t>
      </w:r>
    </w:p>
    <w:p w14:paraId="1622E805" w14:textId="77777777" w:rsidR="00E6542E" w:rsidRPr="008201CA" w:rsidRDefault="00E6542E" w:rsidP="00E6542E">
      <w:pPr>
        <w:pStyle w:val="Bullet"/>
        <w:ind w:left="720" w:hanging="360"/>
      </w:pPr>
      <w:r w:rsidRPr="008201CA">
        <w:t>Assembly</w:t>
      </w:r>
    </w:p>
    <w:p w14:paraId="542BB97E" w14:textId="77777777" w:rsidR="00E6542E" w:rsidRPr="008201CA" w:rsidRDefault="00E6542E" w:rsidP="00E6542E">
      <w:pPr>
        <w:pStyle w:val="Bullet"/>
        <w:ind w:left="720" w:hanging="360"/>
      </w:pPr>
      <w:r w:rsidRPr="008201CA">
        <w:t>Engineering</w:t>
      </w:r>
    </w:p>
    <w:p w14:paraId="2C780106" w14:textId="77777777" w:rsidR="00E6542E" w:rsidRPr="008201CA" w:rsidRDefault="00E6542E" w:rsidP="00E6542E">
      <w:pPr>
        <w:pStyle w:val="Bullet"/>
        <w:ind w:left="720" w:hanging="360"/>
      </w:pPr>
      <w:r w:rsidRPr="008201CA">
        <w:t>Manufacturing</w:t>
      </w:r>
    </w:p>
    <w:p w14:paraId="12CC0C63" w14:textId="3B366D89" w:rsidR="00E6542E" w:rsidRPr="008201CA" w:rsidRDefault="00E6542E" w:rsidP="00E6542E">
      <w:pPr>
        <w:pStyle w:val="Bullet"/>
        <w:ind w:left="720" w:hanging="360"/>
      </w:pPr>
      <w:r w:rsidRPr="008201CA">
        <w:t>Project</w:t>
      </w:r>
      <w:r w:rsidR="004778E5">
        <w:t xml:space="preserve"> </w:t>
      </w:r>
      <w:r w:rsidRPr="008201CA">
        <w:t>Management</w:t>
      </w:r>
    </w:p>
    <w:p w14:paraId="3903F733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Solutions</w:t>
      </w:r>
    </w:p>
    <w:p w14:paraId="682F3312" w14:textId="77777777" w:rsidR="00E6542E" w:rsidRPr="00771A30" w:rsidRDefault="00E6542E" w:rsidP="00E6542E">
      <w:pPr>
        <w:pStyle w:val="Bullet"/>
        <w:ind w:left="720" w:hanging="360"/>
      </w:pPr>
      <w:r w:rsidRPr="00771A30">
        <w:t>Modular</w:t>
      </w:r>
    </w:p>
    <w:p w14:paraId="75C727AE" w14:textId="77777777" w:rsidR="00E6542E" w:rsidRPr="00771A30" w:rsidRDefault="00E6542E" w:rsidP="00E6542E">
      <w:pPr>
        <w:pStyle w:val="Bullet"/>
        <w:ind w:left="720" w:hanging="360"/>
      </w:pPr>
      <w:r w:rsidRPr="00771A30">
        <w:t>Pods</w:t>
      </w:r>
    </w:p>
    <w:p w14:paraId="744A3EDC" w14:textId="090F100B" w:rsidR="00E6542E" w:rsidRPr="00771A30" w:rsidRDefault="00E6542E" w:rsidP="00E6542E">
      <w:pPr>
        <w:pStyle w:val="Bullet"/>
        <w:ind w:left="720" w:hanging="360"/>
      </w:pPr>
      <w:r w:rsidRPr="00771A30">
        <w:t>Timber</w:t>
      </w:r>
      <w:r w:rsidR="004778E5">
        <w:t xml:space="preserve"> </w:t>
      </w:r>
      <w:r w:rsidRPr="00771A30">
        <w:t>framed</w:t>
      </w:r>
      <w:r w:rsidR="004778E5">
        <w:t xml:space="preserve"> </w:t>
      </w:r>
      <w:r w:rsidRPr="00771A30">
        <w:t>construction</w:t>
      </w:r>
    </w:p>
    <w:p w14:paraId="5F5A797A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Products</w:t>
      </w:r>
    </w:p>
    <w:p w14:paraId="2CF32B64" w14:textId="3BA7BEB5" w:rsidR="00E6542E" w:rsidRPr="00771A30" w:rsidRDefault="00E6542E" w:rsidP="00E6542E">
      <w:pPr>
        <w:pStyle w:val="Bullet"/>
        <w:ind w:left="720" w:hanging="360"/>
      </w:pPr>
      <w:r w:rsidRPr="00771A30">
        <w:lastRenderedPageBreak/>
        <w:t>Commercial</w:t>
      </w:r>
      <w:r w:rsidR="004778E5">
        <w:t xml:space="preserve"> </w:t>
      </w:r>
      <w:r w:rsidRPr="00771A30">
        <w:t>Buildings</w:t>
      </w:r>
    </w:p>
    <w:p w14:paraId="07D46EA7" w14:textId="57CFD96F" w:rsidR="00E6542E" w:rsidRPr="00771A30" w:rsidRDefault="00E6542E" w:rsidP="00E6542E">
      <w:pPr>
        <w:pStyle w:val="Bullet"/>
        <w:ind w:left="720" w:hanging="360"/>
      </w:pPr>
      <w:r w:rsidRPr="00771A30">
        <w:t>House</w:t>
      </w:r>
      <w:r w:rsidR="004778E5">
        <w:t xml:space="preserve"> </w:t>
      </w:r>
      <w:r w:rsidRPr="00771A30">
        <w:t>Construction</w:t>
      </w:r>
    </w:p>
    <w:p w14:paraId="7BA5AF8A" w14:textId="4D522BF2" w:rsidR="00E6542E" w:rsidRPr="00771A30" w:rsidRDefault="00E6542E" w:rsidP="00E6542E">
      <w:pPr>
        <w:pStyle w:val="Bullet"/>
        <w:ind w:left="720" w:hanging="360"/>
      </w:pPr>
      <w:r w:rsidRPr="00771A30">
        <w:t>Public</w:t>
      </w:r>
      <w:r w:rsidR="004778E5">
        <w:t xml:space="preserve"> </w:t>
      </w:r>
      <w:r w:rsidRPr="00771A30">
        <w:t>Building</w:t>
      </w:r>
      <w:r w:rsidR="004778E5">
        <w:t xml:space="preserve"> </w:t>
      </w:r>
      <w:r w:rsidRPr="00771A30">
        <w:t>Construction</w:t>
      </w:r>
    </w:p>
    <w:p w14:paraId="1E4C4E26" w14:textId="3B35E26A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771A30">
        <w:rPr>
          <w:b/>
          <w:bCs/>
          <w:lang w:val="en-GB" w:eastAsia="en-GB"/>
        </w:rPr>
        <w:t>Projects</w:t>
      </w:r>
    </w:p>
    <w:p w14:paraId="705EDBF2" w14:textId="1AEFB955" w:rsidR="00E6542E" w:rsidRPr="00771A30" w:rsidRDefault="00E6542E" w:rsidP="00E6542E">
      <w:pPr>
        <w:pStyle w:val="Bullet"/>
        <w:ind w:left="720" w:hanging="360"/>
      </w:pPr>
      <w:r w:rsidRPr="00771A30">
        <w:t>Residential</w:t>
      </w:r>
      <w:r w:rsidR="004778E5">
        <w:t xml:space="preserve"> </w:t>
      </w:r>
      <w:r w:rsidRPr="00771A30">
        <w:t>buildings</w:t>
      </w:r>
      <w:r w:rsidR="004778E5">
        <w:t xml:space="preserve"> </w:t>
      </w:r>
      <w:r w:rsidRPr="00771A30">
        <w:t>(single</w:t>
      </w:r>
      <w:r w:rsidR="004778E5">
        <w:t xml:space="preserve"> </w:t>
      </w:r>
      <w:r w:rsidRPr="00771A30">
        <w:t>and</w:t>
      </w:r>
      <w:r w:rsidR="004778E5">
        <w:t xml:space="preserve"> </w:t>
      </w:r>
      <w:r w:rsidRPr="00771A30">
        <w:t>two</w:t>
      </w:r>
      <w:r w:rsidR="004778E5">
        <w:t xml:space="preserve"> </w:t>
      </w:r>
      <w:r w:rsidRPr="00771A30">
        <w:t>storey)</w:t>
      </w:r>
    </w:p>
    <w:p w14:paraId="0228D272" w14:textId="53987C85" w:rsidR="00E6542E" w:rsidRPr="00771A30" w:rsidRDefault="00E6542E" w:rsidP="00E6542E">
      <w:pPr>
        <w:pStyle w:val="Bullet"/>
        <w:ind w:left="720" w:hanging="360"/>
      </w:pPr>
      <w:r w:rsidRPr="00771A30">
        <w:t>Pre</w:t>
      </w:r>
      <w:r w:rsidRPr="008201CA">
        <w:t>-</w:t>
      </w:r>
      <w:r w:rsidRPr="00771A30">
        <w:t>designed</w:t>
      </w:r>
      <w:r w:rsidR="004778E5">
        <w:t xml:space="preserve"> </w:t>
      </w:r>
      <w:r w:rsidRPr="00771A30">
        <w:t>and</w:t>
      </w:r>
      <w:r w:rsidR="004778E5">
        <w:t xml:space="preserve"> </w:t>
      </w:r>
      <w:r w:rsidRPr="00771A30">
        <w:t>custom</w:t>
      </w:r>
      <w:r w:rsidR="004778E5">
        <w:t xml:space="preserve"> </w:t>
      </w:r>
      <w:r w:rsidRPr="00771A30">
        <w:t>designed</w:t>
      </w:r>
    </w:p>
    <w:p w14:paraId="731E18E2" w14:textId="6A528754" w:rsidR="00E6542E" w:rsidRPr="00771A30" w:rsidRDefault="00E6542E" w:rsidP="00E6542E">
      <w:pPr>
        <w:pStyle w:val="Bullet"/>
        <w:ind w:left="720" w:hanging="360"/>
      </w:pPr>
      <w:r w:rsidRPr="00771A30">
        <w:t>Of</w:t>
      </w:r>
      <w:r w:rsidRPr="008201CA">
        <w:t>f-</w:t>
      </w:r>
      <w:r w:rsidRPr="00771A30">
        <w:t>grid</w:t>
      </w:r>
      <w:r w:rsidR="004778E5">
        <w:t xml:space="preserve"> </w:t>
      </w:r>
      <w:r w:rsidRPr="00771A30">
        <w:t>remote</w:t>
      </w:r>
      <w:r w:rsidR="004778E5">
        <w:t xml:space="preserve"> </w:t>
      </w:r>
      <w:r w:rsidRPr="00771A30">
        <w:t>buildings</w:t>
      </w:r>
    </w:p>
    <w:p w14:paraId="64AD7C28" w14:textId="23E87153" w:rsidR="00E6542E" w:rsidRPr="00771A30" w:rsidRDefault="00E6542E" w:rsidP="00E6542E">
      <w:pPr>
        <w:pStyle w:val="Bullet"/>
        <w:ind w:left="720" w:hanging="360"/>
      </w:pPr>
      <w:r w:rsidRPr="00771A30">
        <w:t>Luxury</w:t>
      </w:r>
      <w:r w:rsidR="004778E5">
        <w:t xml:space="preserve"> </w:t>
      </w:r>
      <w:r w:rsidRPr="00771A30">
        <w:t>accommodation</w:t>
      </w:r>
      <w:r w:rsidR="004778E5">
        <w:t xml:space="preserve"> </w:t>
      </w:r>
      <w:proofErr w:type="spellStart"/>
      <w:r w:rsidRPr="00771A30">
        <w:t>EcoHuts</w:t>
      </w:r>
      <w:proofErr w:type="spellEnd"/>
      <w:r w:rsidR="004778E5">
        <w:t xml:space="preserve"> </w:t>
      </w:r>
    </w:p>
    <w:p w14:paraId="6E80E438" w14:textId="4B6356C7" w:rsidR="00E6542E" w:rsidRPr="00771A30" w:rsidRDefault="00E6542E" w:rsidP="00E6542E">
      <w:pPr>
        <w:pStyle w:val="Bullet"/>
        <w:ind w:left="720" w:hanging="360"/>
      </w:pPr>
      <w:r w:rsidRPr="00771A30">
        <w:t>Commercial</w:t>
      </w:r>
      <w:r w:rsidR="004778E5">
        <w:t xml:space="preserve"> </w:t>
      </w:r>
      <w:r w:rsidRPr="00771A30">
        <w:t>buildings</w:t>
      </w:r>
    </w:p>
    <w:p w14:paraId="61C02271" w14:textId="03AA8898" w:rsidR="00E6542E" w:rsidRPr="00771A30" w:rsidRDefault="00E6542E" w:rsidP="00E6542E">
      <w:pPr>
        <w:pStyle w:val="Bullet"/>
        <w:ind w:left="720" w:hanging="360"/>
      </w:pPr>
      <w:r w:rsidRPr="00771A30">
        <w:t>Retail</w:t>
      </w:r>
      <w:r w:rsidR="004778E5">
        <w:t xml:space="preserve"> </w:t>
      </w:r>
      <w:r w:rsidRPr="00771A30">
        <w:t>spaces</w:t>
      </w:r>
    </w:p>
    <w:p w14:paraId="22F62AAF" w14:textId="77E435D2" w:rsidR="00E6542E" w:rsidRPr="00771A30" w:rsidRDefault="00E6542E" w:rsidP="00E6542E">
      <w:pPr>
        <w:pStyle w:val="Bullet"/>
        <w:ind w:left="720" w:hanging="360"/>
      </w:pPr>
      <w:r w:rsidRPr="00771A30">
        <w:t>Amenity</w:t>
      </w:r>
      <w:r w:rsidR="004778E5">
        <w:t xml:space="preserve"> </w:t>
      </w:r>
      <w:r w:rsidRPr="00771A30">
        <w:t>buildings</w:t>
      </w:r>
    </w:p>
    <w:p w14:paraId="58D0490D" w14:textId="39694AEC" w:rsidR="00E6542E" w:rsidRPr="00771A30" w:rsidRDefault="00E6542E" w:rsidP="00E6542E">
      <w:pPr>
        <w:pStyle w:val="Bullet"/>
        <w:ind w:left="720" w:hanging="360"/>
      </w:pPr>
      <w:r w:rsidRPr="00771A30">
        <w:t>Social</w:t>
      </w:r>
      <w:r w:rsidR="004778E5">
        <w:t xml:space="preserve"> </w:t>
      </w:r>
      <w:r w:rsidRPr="00771A30">
        <w:t>housing</w:t>
      </w:r>
    </w:p>
    <w:p w14:paraId="498F4A85" w14:textId="27A55F05" w:rsidR="00E6542E" w:rsidRPr="008201CA" w:rsidRDefault="00E6542E" w:rsidP="00E6542E">
      <w:pPr>
        <w:pStyle w:val="Bullet"/>
        <w:ind w:left="720" w:hanging="360"/>
      </w:pPr>
      <w:r w:rsidRPr="008201CA">
        <w:t>Secondary</w:t>
      </w:r>
      <w:r w:rsidR="004778E5">
        <w:t xml:space="preserve"> </w:t>
      </w:r>
      <w:r w:rsidRPr="008201CA">
        <w:t>dwellings</w:t>
      </w:r>
    </w:p>
    <w:p w14:paraId="192A9F25" w14:textId="076088EA" w:rsidR="00E6542E" w:rsidRPr="00197287" w:rsidRDefault="00E6542E" w:rsidP="00E6542E">
      <w:pPr>
        <w:pStyle w:val="Heading2"/>
      </w:pPr>
      <w:bookmarkStart w:id="24" w:name="_Toc173396848"/>
      <w:r w:rsidRPr="00197287">
        <w:t>Fairweather</w:t>
      </w:r>
      <w:r w:rsidR="004778E5">
        <w:t xml:space="preserve"> </w:t>
      </w:r>
      <w:r w:rsidRPr="00197287">
        <w:t>Homes</w:t>
      </w:r>
      <w:bookmarkEnd w:id="24"/>
    </w:p>
    <w:p w14:paraId="13280538" w14:textId="77777777" w:rsidR="00E6542E" w:rsidRPr="00771A30" w:rsidRDefault="00BA486D" w:rsidP="00E6542E">
      <w:pPr>
        <w:rPr>
          <w:lang w:val="en-GB" w:eastAsia="en-GB"/>
        </w:rPr>
      </w:pPr>
      <w:hyperlink r:id="rId36" w:history="1">
        <w:r w:rsidR="00E6542E" w:rsidRPr="00771A30">
          <w:rPr>
            <w:rStyle w:val="Hyperlink"/>
            <w:lang w:val="en-GB" w:eastAsia="en-GB"/>
          </w:rPr>
          <w:t>fairweatherhomes.com.au</w:t>
        </w:r>
      </w:hyperlink>
    </w:p>
    <w:p w14:paraId="015CE05B" w14:textId="0D2D268B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Paul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Adams,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Owner</w:t>
      </w:r>
    </w:p>
    <w:p w14:paraId="6317C093" w14:textId="762D772C" w:rsidR="00E6542E" w:rsidRPr="00771A30" w:rsidRDefault="00BA486D" w:rsidP="00E6542E">
      <w:pPr>
        <w:rPr>
          <w:lang w:val="en-GB" w:eastAsia="en-GB"/>
        </w:rPr>
      </w:pPr>
      <w:hyperlink r:id="rId37" w:history="1">
        <w:r w:rsidR="00E6542E" w:rsidRPr="00771A30">
          <w:rPr>
            <w:rStyle w:val="Hyperlink"/>
            <w:lang w:val="en-GB" w:eastAsia="en-GB"/>
          </w:rPr>
          <w:t>info@fairweatherhomes.com.au</w:t>
        </w:r>
      </w:hyperlink>
      <w:r w:rsidR="004778E5">
        <w:rPr>
          <w:lang w:val="en-GB" w:eastAsia="en-GB"/>
        </w:rPr>
        <w:t xml:space="preserve"> </w:t>
      </w:r>
    </w:p>
    <w:p w14:paraId="2143A61D" w14:textId="58EBE16B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9663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2228</w:t>
      </w:r>
    </w:p>
    <w:p w14:paraId="3B487C41" w14:textId="787A9433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Level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8,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180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Russell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Street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Melbourne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3000</w:t>
      </w:r>
    </w:p>
    <w:p w14:paraId="66D39BA8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About</w:t>
      </w:r>
    </w:p>
    <w:p w14:paraId="5F077843" w14:textId="4E1D43D9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Fairweather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Homes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facilitates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sustainable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architect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timber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utilising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modern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methods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product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that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accelerates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builder’s</w:t>
      </w:r>
      <w:r w:rsidR="004778E5">
        <w:rPr>
          <w:lang w:val="en-GB" w:eastAsia="en-GB"/>
        </w:rPr>
        <w:t xml:space="preserve"> </w:t>
      </w:r>
      <w:r w:rsidRPr="008201CA">
        <w:t>on-site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speed,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controls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cost,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reduces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waste,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improves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quality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provides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carefully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considered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site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climate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responsive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design.</w:t>
      </w:r>
    </w:p>
    <w:p w14:paraId="3C9D8253" w14:textId="15F4D584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Fairweather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Homes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works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architects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fabricators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create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customised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suit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client's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needs,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site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budget.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elements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site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install.</w:t>
      </w:r>
    </w:p>
    <w:p w14:paraId="019D77C8" w14:textId="7466E115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Fairweather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Homes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was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conceived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1980's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under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stewardship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visionary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architect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late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John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Baird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been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involved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numerous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homes,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small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commercial,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government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educational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throughout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Australia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overseas.</w:t>
      </w:r>
    </w:p>
    <w:p w14:paraId="1108EE07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lastRenderedPageBreak/>
        <w:t>Capabilities</w:t>
      </w:r>
    </w:p>
    <w:p w14:paraId="1EA04921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Architecture</w:t>
      </w:r>
    </w:p>
    <w:p w14:paraId="06223A04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Manufacturing</w:t>
      </w:r>
    </w:p>
    <w:p w14:paraId="6A185E11" w14:textId="09D9C041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Management</w:t>
      </w:r>
    </w:p>
    <w:p w14:paraId="43DD939F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Solutions</w:t>
      </w:r>
    </w:p>
    <w:p w14:paraId="26750A0A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Components</w:t>
      </w:r>
    </w:p>
    <w:p w14:paraId="730EDBD9" w14:textId="04533251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Hybrid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systems</w:t>
      </w:r>
    </w:p>
    <w:p w14:paraId="1C151935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Modular</w:t>
      </w:r>
    </w:p>
    <w:p w14:paraId="7074C604" w14:textId="144A0296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Panelised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systems</w:t>
      </w:r>
    </w:p>
    <w:p w14:paraId="4ADD7765" w14:textId="1428F566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Timber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framed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2D3A45EB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Products</w:t>
      </w:r>
    </w:p>
    <w:p w14:paraId="2F991540" w14:textId="7B88B05D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Apartment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1ED0F9AA" w14:textId="29E06ACC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</w:p>
    <w:p w14:paraId="5206B830" w14:textId="0DADDEBA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66D4E393" w14:textId="393887DA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771A30">
        <w:rPr>
          <w:b/>
          <w:bCs/>
          <w:lang w:val="en-GB" w:eastAsia="en-GB"/>
        </w:rPr>
        <w:t>Projects</w:t>
      </w:r>
    </w:p>
    <w:p w14:paraId="102B6BF3" w14:textId="5271CEC5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Numerous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dwellings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throughout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Australia</w:t>
      </w:r>
    </w:p>
    <w:p w14:paraId="6CD9122E" w14:textId="378FB6FF" w:rsidR="00E6542E" w:rsidRPr="00197287" w:rsidRDefault="00E6542E" w:rsidP="00E6542E">
      <w:pPr>
        <w:pStyle w:val="Heading2"/>
      </w:pPr>
      <w:bookmarkStart w:id="25" w:name="_Toc173396849"/>
      <w:r w:rsidRPr="00197287">
        <w:t>Fleetwood</w:t>
      </w:r>
      <w:r w:rsidR="004778E5">
        <w:t xml:space="preserve"> </w:t>
      </w:r>
      <w:r w:rsidRPr="00197287">
        <w:t>Australia</w:t>
      </w:r>
      <w:bookmarkEnd w:id="25"/>
    </w:p>
    <w:p w14:paraId="5E9B64CC" w14:textId="77777777" w:rsidR="00E6542E" w:rsidRPr="00771A30" w:rsidRDefault="00BA486D" w:rsidP="00E6542E">
      <w:pPr>
        <w:rPr>
          <w:lang w:val="en-GB" w:eastAsia="en-GB"/>
        </w:rPr>
      </w:pPr>
      <w:hyperlink r:id="rId38" w:history="1">
        <w:r w:rsidR="00E6542E" w:rsidRPr="00771A30">
          <w:rPr>
            <w:rStyle w:val="Hyperlink"/>
            <w:lang w:val="en-GB" w:eastAsia="en-GB"/>
          </w:rPr>
          <w:t>fleetwood.com.au</w:t>
        </w:r>
      </w:hyperlink>
    </w:p>
    <w:p w14:paraId="34D136EB" w14:textId="451CC090" w:rsidR="00F1184C" w:rsidRPr="00F1184C" w:rsidRDefault="00F1184C" w:rsidP="00F1184C">
      <w:pPr>
        <w:rPr>
          <w:lang w:val="en-GB" w:eastAsia="en-GB"/>
        </w:rPr>
      </w:pPr>
      <w:r w:rsidRPr="00F1184C">
        <w:rPr>
          <w:lang w:val="en-GB" w:eastAsia="en-GB"/>
        </w:rPr>
        <w:t>Terry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Bagas,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Manager</w:t>
      </w:r>
      <w:r w:rsidR="004778E5">
        <w:rPr>
          <w:lang w:val="en-GB" w:eastAsia="en-GB"/>
        </w:rPr>
        <w:t xml:space="preserve"> </w:t>
      </w:r>
    </w:p>
    <w:p w14:paraId="59349DE7" w14:textId="51C52E1F" w:rsidR="00F1184C" w:rsidRPr="00F1184C" w:rsidRDefault="00BA486D" w:rsidP="00F1184C">
      <w:pPr>
        <w:rPr>
          <w:lang w:val="en-GB" w:eastAsia="en-GB"/>
        </w:rPr>
      </w:pPr>
      <w:hyperlink r:id="rId39" w:history="1">
        <w:r w:rsidR="00F1184C" w:rsidRPr="00C61452">
          <w:rPr>
            <w:rStyle w:val="Hyperlink"/>
            <w:lang w:val="en-GB" w:eastAsia="en-GB"/>
          </w:rPr>
          <w:t>terryb@fleetwood.com.au</w:t>
        </w:r>
      </w:hyperlink>
      <w:r w:rsidR="004778E5">
        <w:rPr>
          <w:lang w:val="en-GB" w:eastAsia="en-GB"/>
        </w:rPr>
        <w:t xml:space="preserve"> </w:t>
      </w:r>
    </w:p>
    <w:p w14:paraId="34BC78D1" w14:textId="731FCCF9" w:rsidR="00F1184C" w:rsidRDefault="00F1184C" w:rsidP="00F1184C">
      <w:pPr>
        <w:rPr>
          <w:lang w:val="en-GB" w:eastAsia="en-GB"/>
        </w:rPr>
      </w:pPr>
      <w:r w:rsidRPr="00F1184C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408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519</w:t>
      </w:r>
      <w:r w:rsidR="004778E5">
        <w:rPr>
          <w:lang w:val="en-GB" w:eastAsia="en-GB"/>
        </w:rPr>
        <w:t xml:space="preserve"> </w:t>
      </w:r>
      <w:r w:rsidRPr="00F1184C">
        <w:rPr>
          <w:lang w:val="en-GB" w:eastAsia="en-GB"/>
        </w:rPr>
        <w:t>248</w:t>
      </w:r>
    </w:p>
    <w:p w14:paraId="2A486EED" w14:textId="7F7A4C7B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99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Studley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Street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proofErr w:type="spellStart"/>
      <w:r w:rsidRPr="00771A30">
        <w:rPr>
          <w:lang w:val="en-GB" w:eastAsia="en-GB"/>
        </w:rPr>
        <w:t>Derrimut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3026</w:t>
      </w:r>
    </w:p>
    <w:p w14:paraId="37D43345" w14:textId="365A096A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62BFA83E" w14:textId="245508D1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over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six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decades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industry,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pioneers,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celebrated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dedication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innovation,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quality,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reliability.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vast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range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services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covers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entire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lifecycle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modern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solutions,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including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manufacturing,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civil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site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work,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transportation,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installation,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beyond,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refurbishment,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maintenance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storage.</w:t>
      </w:r>
      <w:r w:rsidR="004778E5">
        <w:rPr>
          <w:lang w:val="en-GB" w:eastAsia="en-GB"/>
        </w:rPr>
        <w:t xml:space="preserve"> </w:t>
      </w:r>
    </w:p>
    <w:p w14:paraId="6DA64BFB" w14:textId="731EF84C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expertise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spans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both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private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public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sectors,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diverse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projects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education,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defence,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commercial,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government,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custodial,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health,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residential,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tourism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lastRenderedPageBreak/>
        <w:t>mining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sectors.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collaborative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approach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ensures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tailored,</w:t>
      </w:r>
      <w:r w:rsidR="004778E5">
        <w:rPr>
          <w:lang w:val="en-GB" w:eastAsia="en-GB"/>
        </w:rPr>
        <w:t xml:space="preserve"> </w:t>
      </w:r>
      <w:r w:rsidRPr="0094242A">
        <w:t>high-quality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outcomes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every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client.</w:t>
      </w:r>
    </w:p>
    <w:p w14:paraId="1FBDC6E2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Capabilities</w:t>
      </w:r>
    </w:p>
    <w:p w14:paraId="4E8398C1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Architecture</w:t>
      </w:r>
    </w:p>
    <w:p w14:paraId="2987F6FC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Assembly</w:t>
      </w:r>
    </w:p>
    <w:p w14:paraId="601AF757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Engineering</w:t>
      </w:r>
    </w:p>
    <w:p w14:paraId="058F9DA0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Manufacturing</w:t>
      </w:r>
    </w:p>
    <w:p w14:paraId="719EAE81" w14:textId="594B15EF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Management</w:t>
      </w:r>
    </w:p>
    <w:p w14:paraId="6F999195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Solutions</w:t>
      </w:r>
    </w:p>
    <w:p w14:paraId="7172F1BE" w14:textId="0D2DBA96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Hybrid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systems</w:t>
      </w:r>
    </w:p>
    <w:p w14:paraId="61B10686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Modular</w:t>
      </w:r>
    </w:p>
    <w:p w14:paraId="5F54304C" w14:textId="35F16195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Panelised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systems</w:t>
      </w:r>
    </w:p>
    <w:p w14:paraId="3BCDC9D9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Pods</w:t>
      </w:r>
    </w:p>
    <w:p w14:paraId="60C5556F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Products</w:t>
      </w:r>
    </w:p>
    <w:p w14:paraId="0D6B67BB" w14:textId="1E7E959F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Apartment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6C7733B1" w14:textId="750DCF3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</w:p>
    <w:p w14:paraId="3407076F" w14:textId="22CF73A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Engineering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Construction/Infrastructure</w:t>
      </w:r>
    </w:p>
    <w:p w14:paraId="0CB50A2A" w14:textId="5D16C3FF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1853A2C2" w14:textId="2D236169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Public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5B97BA7A" w14:textId="208165F2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771A30">
        <w:rPr>
          <w:b/>
          <w:bCs/>
          <w:lang w:val="en-GB" w:eastAsia="en-GB"/>
        </w:rPr>
        <w:t>Projects</w:t>
      </w:r>
    </w:p>
    <w:p w14:paraId="66D9B787" w14:textId="7E3A6D99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2023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took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following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awards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Institute:</w:t>
      </w:r>
    </w:p>
    <w:p w14:paraId="4962B4BF" w14:textId="0CFAA12F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Best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Permanent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Education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over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10,000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square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feet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(Mackenzie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State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Special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School)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Winner</w:t>
      </w:r>
    </w:p>
    <w:p w14:paraId="6ABCE325" w14:textId="28F2F6E3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Best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Permanent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Special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Application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over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10,000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square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feet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(Sydney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International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Speedway)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Winner</w:t>
      </w:r>
    </w:p>
    <w:p w14:paraId="6B62E186" w14:textId="76B1B6DB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Honourable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Mention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Permanent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Assembly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(Albert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Park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Pavilion)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Winner</w:t>
      </w:r>
    </w:p>
    <w:p w14:paraId="4B72BEC6" w14:textId="0997633D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Honourable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Mention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Permanent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Correctional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(Corrections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Victoria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Prison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Infill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Expansion)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Winner</w:t>
      </w:r>
    </w:p>
    <w:p w14:paraId="0C0D9DC1" w14:textId="3430DF7C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proofErr w:type="gramStart"/>
      <w:r w:rsidRPr="00771A30">
        <w:rPr>
          <w:lang w:val="en-GB" w:eastAsia="en-GB"/>
        </w:rPr>
        <w:t>addition</w:t>
      </w:r>
      <w:proofErr w:type="gram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involved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following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Government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MMC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Panels:</w:t>
      </w:r>
    </w:p>
    <w:p w14:paraId="0169B734" w14:textId="4860CC8D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lastRenderedPageBreak/>
        <w:t>VSBA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Department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Education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Training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Relocatable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Program</w:t>
      </w:r>
    </w:p>
    <w:p w14:paraId="4FA6014F" w14:textId="02CFDA55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Q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Panel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Contract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Queensland</w:t>
      </w:r>
    </w:p>
    <w:p w14:paraId="2E8D0F1D" w14:textId="4CF19872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Department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Education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Training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Preferred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Contract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Queensland</w:t>
      </w:r>
    </w:p>
    <w:p w14:paraId="7489A18D" w14:textId="6D673DA8" w:rsidR="00E6542E" w:rsidRPr="0045347A" w:rsidRDefault="00E6542E" w:rsidP="00E6542E">
      <w:pPr>
        <w:pStyle w:val="Bullet"/>
        <w:ind w:left="720" w:hanging="360"/>
        <w:rPr>
          <w:lang w:val="en-GB" w:eastAsia="en-GB"/>
        </w:rPr>
      </w:pPr>
      <w:r w:rsidRPr="0045347A">
        <w:rPr>
          <w:lang w:val="en-GB" w:eastAsia="en-GB"/>
        </w:rPr>
        <w:t>NSW</w:t>
      </w:r>
      <w:r w:rsidR="004778E5">
        <w:rPr>
          <w:lang w:val="en-GB" w:eastAsia="en-GB"/>
        </w:rPr>
        <w:t xml:space="preserve"> </w:t>
      </w:r>
      <w:r w:rsidRPr="0045347A">
        <w:rPr>
          <w:lang w:val="en-GB" w:eastAsia="en-GB"/>
        </w:rPr>
        <w:t>MMC</w:t>
      </w:r>
      <w:r w:rsidR="004778E5">
        <w:rPr>
          <w:lang w:val="en-GB" w:eastAsia="en-GB"/>
        </w:rPr>
        <w:t xml:space="preserve"> </w:t>
      </w:r>
      <w:r w:rsidRPr="0045347A">
        <w:rPr>
          <w:lang w:val="en-GB" w:eastAsia="en-GB"/>
        </w:rPr>
        <w:t>Taskforce</w:t>
      </w:r>
    </w:p>
    <w:p w14:paraId="5F078C24" w14:textId="77777777" w:rsidR="00E6542E" w:rsidRDefault="00E6542E" w:rsidP="00E6542E">
      <w:pPr>
        <w:pStyle w:val="Heading2"/>
      </w:pPr>
      <w:bookmarkStart w:id="26" w:name="_Toc173396850"/>
      <w:proofErr w:type="spellStart"/>
      <w:r>
        <w:t>FormFlow</w:t>
      </w:r>
      <w:bookmarkEnd w:id="26"/>
      <w:proofErr w:type="spellEnd"/>
    </w:p>
    <w:p w14:paraId="3F982CE6" w14:textId="77777777" w:rsidR="00E6542E" w:rsidRPr="00771A30" w:rsidRDefault="00BA486D" w:rsidP="00E6542E">
      <w:pPr>
        <w:rPr>
          <w:lang w:val="en-GB" w:eastAsia="en-GB"/>
        </w:rPr>
      </w:pPr>
      <w:hyperlink r:id="rId40" w:history="1">
        <w:r w:rsidR="00E6542E" w:rsidRPr="00771A30">
          <w:rPr>
            <w:rStyle w:val="Hyperlink"/>
            <w:lang w:val="en-GB" w:eastAsia="en-GB"/>
          </w:rPr>
          <w:t>formflow.net.au</w:t>
        </w:r>
      </w:hyperlink>
    </w:p>
    <w:p w14:paraId="4BFF5C01" w14:textId="122FF9D7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Matthew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Dingle,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Managing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Director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Founder</w:t>
      </w:r>
    </w:p>
    <w:p w14:paraId="1E797426" w14:textId="1EBC26F8" w:rsidR="00E6542E" w:rsidRPr="00771A30" w:rsidRDefault="00BA486D" w:rsidP="00E6542E">
      <w:pPr>
        <w:rPr>
          <w:lang w:val="en-GB" w:eastAsia="en-GB"/>
        </w:rPr>
      </w:pPr>
      <w:hyperlink r:id="rId41" w:history="1">
        <w:r w:rsidR="00E6542E" w:rsidRPr="00771A30">
          <w:rPr>
            <w:rStyle w:val="Hyperlink"/>
            <w:lang w:val="en-GB" w:eastAsia="en-GB"/>
          </w:rPr>
          <w:t>mdingle@formflow.net.au</w:t>
        </w:r>
      </w:hyperlink>
      <w:r w:rsidR="004778E5">
        <w:rPr>
          <w:lang w:val="en-GB" w:eastAsia="en-GB"/>
        </w:rPr>
        <w:t xml:space="preserve"> </w:t>
      </w:r>
    </w:p>
    <w:p w14:paraId="34698ADB" w14:textId="70890051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408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147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406</w:t>
      </w:r>
    </w:p>
    <w:p w14:paraId="5000BE1D" w14:textId="42D85FC7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24</w:t>
      </w:r>
      <w:r w:rsidRPr="0045347A">
        <w:t>-</w:t>
      </w:r>
      <w:r w:rsidRPr="00771A30">
        <w:rPr>
          <w:lang w:val="en-GB" w:eastAsia="en-GB"/>
        </w:rPr>
        <w:t>26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Seabright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Street</w:t>
      </w:r>
      <w:r w:rsidR="00C4431B"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North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Shore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3214</w:t>
      </w:r>
    </w:p>
    <w:p w14:paraId="478A2E1C" w14:textId="6C7BA1DD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1B17BE44" w14:textId="217CC23E" w:rsidR="00E6542E" w:rsidRPr="00771A30" w:rsidRDefault="00E6542E" w:rsidP="00E6542E">
      <w:pPr>
        <w:rPr>
          <w:lang w:val="en-GB" w:eastAsia="en-GB"/>
        </w:rPr>
      </w:pPr>
      <w:proofErr w:type="spellStart"/>
      <w:r w:rsidRPr="00771A30">
        <w:rPr>
          <w:lang w:val="en-GB" w:eastAsia="en-GB"/>
        </w:rPr>
        <w:t>FormFlow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company,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established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2016.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Since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commercialising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licensing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world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first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metal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forming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process,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developed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suite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products,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processes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systems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that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allowed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rapidly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expand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development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both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residential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promote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under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proofErr w:type="spellStart"/>
      <w:r w:rsidRPr="00771A30">
        <w:rPr>
          <w:lang w:val="en-GB" w:eastAsia="en-GB"/>
        </w:rPr>
        <w:t>FormFlow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Living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brand.</w:t>
      </w:r>
    </w:p>
    <w:p w14:paraId="78EB053A" w14:textId="718580A4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highly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capable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team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diverse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experienced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personnel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strong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links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Deakin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University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other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development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partners.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experienced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engineers,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architectural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designers,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managers,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property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developers,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administrators,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production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staff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tradespeople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take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initial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concept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stage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right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through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completion.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believe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collaborating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leaders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who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experts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their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field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outstanding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products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market.</w:t>
      </w:r>
    </w:p>
    <w:p w14:paraId="6B3469B2" w14:textId="43BFC729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been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laying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foundations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revolution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since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2016.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decentralised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model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represents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comprehensive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scalable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solution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housing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crisis,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targeting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every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aspect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value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chain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world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first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technologies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unique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model.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intend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leave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legacy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affordable,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sustainable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housing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future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generations.</w:t>
      </w:r>
    </w:p>
    <w:p w14:paraId="54C7B398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Capabilities</w:t>
      </w:r>
    </w:p>
    <w:p w14:paraId="0C41B7A5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Architecture</w:t>
      </w:r>
    </w:p>
    <w:p w14:paraId="502EFE38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Assembly</w:t>
      </w:r>
    </w:p>
    <w:p w14:paraId="35DB9CE9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Engineering</w:t>
      </w:r>
    </w:p>
    <w:p w14:paraId="451F6612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Manufacturing</w:t>
      </w:r>
    </w:p>
    <w:p w14:paraId="609B88B1" w14:textId="00F43D7C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Management</w:t>
      </w:r>
    </w:p>
    <w:p w14:paraId="49D7EB6E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lastRenderedPageBreak/>
        <w:t>Solutions</w:t>
      </w:r>
    </w:p>
    <w:p w14:paraId="7B6FC1D6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Modular</w:t>
      </w:r>
    </w:p>
    <w:p w14:paraId="096C17A5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Pods</w:t>
      </w:r>
    </w:p>
    <w:p w14:paraId="12D3D3CF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Products</w:t>
      </w:r>
    </w:p>
    <w:p w14:paraId="63716EE2" w14:textId="2E0952B5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Apartment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11B7C745" w14:textId="1B0BF062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</w:p>
    <w:p w14:paraId="52645C82" w14:textId="22554BA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6F3DDB23" w14:textId="632EA2C8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Public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330CCDD8" w14:textId="01254966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771A30">
        <w:rPr>
          <w:b/>
          <w:bCs/>
          <w:lang w:val="en-GB" w:eastAsia="en-GB"/>
        </w:rPr>
        <w:t>Projects</w:t>
      </w:r>
    </w:p>
    <w:p w14:paraId="0D41A253" w14:textId="184FE578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Samaritan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independent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living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units</w:t>
      </w:r>
    </w:p>
    <w:p w14:paraId="29FD0F3D" w14:textId="191D5256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Cobargo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innovation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retail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hub</w:t>
      </w:r>
    </w:p>
    <w:p w14:paraId="6C3E5CC4" w14:textId="615B7196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Skenes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Creek</w:t>
      </w:r>
      <w:r w:rsidR="004778E5">
        <w:rPr>
          <w:lang w:val="en-GB" w:eastAsia="en-GB"/>
        </w:rPr>
        <w:t xml:space="preserve"> </w:t>
      </w:r>
      <w:proofErr w:type="gramStart"/>
      <w:r w:rsidRPr="00771A30">
        <w:rPr>
          <w:lang w:val="en-GB" w:eastAsia="en-GB"/>
        </w:rPr>
        <w:t>camp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ground</w:t>
      </w:r>
      <w:proofErr w:type="gram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amenities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caretaker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residence</w:t>
      </w:r>
    </w:p>
    <w:p w14:paraId="2F79C197" w14:textId="786342C1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proofErr w:type="spellStart"/>
      <w:r w:rsidRPr="00771A30">
        <w:rPr>
          <w:lang w:val="en-GB" w:eastAsia="en-GB"/>
        </w:rPr>
        <w:t>Portarlington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House</w:t>
      </w:r>
    </w:p>
    <w:p w14:paraId="6D049764" w14:textId="3C32D820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Ceres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House</w:t>
      </w:r>
    </w:p>
    <w:p w14:paraId="6430D9DA" w14:textId="64012A85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Mount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Blackwood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House</w:t>
      </w:r>
    </w:p>
    <w:p w14:paraId="41226A38" w14:textId="0C85DBF6" w:rsidR="00E6542E" w:rsidRPr="0002650B" w:rsidRDefault="00E6542E" w:rsidP="00E6542E">
      <w:pPr>
        <w:pStyle w:val="Bullet"/>
        <w:ind w:left="720" w:hanging="360"/>
        <w:rPr>
          <w:lang w:val="en-GB" w:eastAsia="en-GB"/>
        </w:rPr>
      </w:pPr>
      <w:proofErr w:type="spellStart"/>
      <w:r w:rsidRPr="0002650B">
        <w:rPr>
          <w:lang w:val="en-GB" w:eastAsia="en-GB"/>
        </w:rPr>
        <w:t>Batesford</w:t>
      </w:r>
      <w:proofErr w:type="spellEnd"/>
      <w:r w:rsidR="004778E5">
        <w:rPr>
          <w:lang w:val="en-GB" w:eastAsia="en-GB"/>
        </w:rPr>
        <w:t xml:space="preserve"> </w:t>
      </w:r>
      <w:r w:rsidRPr="0002650B">
        <w:rPr>
          <w:lang w:val="en-GB" w:eastAsia="en-GB"/>
        </w:rPr>
        <w:t>House</w:t>
      </w:r>
    </w:p>
    <w:p w14:paraId="6051C101" w14:textId="67479141" w:rsidR="00E6542E" w:rsidRDefault="00E6542E" w:rsidP="00E6542E">
      <w:pPr>
        <w:pStyle w:val="Heading2"/>
      </w:pPr>
      <w:bookmarkStart w:id="27" w:name="_Toc173396851"/>
      <w:r>
        <w:t>Grove</w:t>
      </w:r>
      <w:r w:rsidR="004778E5">
        <w:t xml:space="preserve"> </w:t>
      </w:r>
      <w:r>
        <w:t>Group</w:t>
      </w:r>
      <w:bookmarkEnd w:id="27"/>
    </w:p>
    <w:p w14:paraId="3B663B53" w14:textId="77777777" w:rsidR="00E6542E" w:rsidRPr="00771A30" w:rsidRDefault="00BA486D" w:rsidP="00E6542E">
      <w:pPr>
        <w:rPr>
          <w:lang w:val="en-GB" w:eastAsia="en-GB"/>
        </w:rPr>
      </w:pPr>
      <w:hyperlink r:id="rId42" w:history="1">
        <w:r w:rsidR="00E6542E" w:rsidRPr="00771A30">
          <w:rPr>
            <w:rStyle w:val="Hyperlink"/>
            <w:lang w:val="en-GB" w:eastAsia="en-GB"/>
          </w:rPr>
          <w:t>grovegroup.com.au</w:t>
        </w:r>
      </w:hyperlink>
    </w:p>
    <w:p w14:paraId="5BFEB192" w14:textId="49F63D12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Brenton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Grove,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Chief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Executive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Officer</w:t>
      </w:r>
    </w:p>
    <w:p w14:paraId="54EF26BF" w14:textId="200A6EDA" w:rsidR="00E6542E" w:rsidRPr="00771A30" w:rsidRDefault="00BA486D" w:rsidP="00E6542E">
      <w:pPr>
        <w:rPr>
          <w:lang w:val="en-GB" w:eastAsia="en-GB"/>
        </w:rPr>
      </w:pPr>
      <w:hyperlink r:id="rId43" w:history="1">
        <w:r w:rsidR="00E6542E" w:rsidRPr="00771A30">
          <w:rPr>
            <w:rStyle w:val="Hyperlink"/>
            <w:lang w:val="en-GB" w:eastAsia="en-GB"/>
          </w:rPr>
          <w:t>brenton@grovegroup.com.au</w:t>
        </w:r>
      </w:hyperlink>
      <w:r w:rsidR="004778E5">
        <w:rPr>
          <w:lang w:val="en-GB" w:eastAsia="en-GB"/>
        </w:rPr>
        <w:t xml:space="preserve"> </w:t>
      </w:r>
    </w:p>
    <w:p w14:paraId="75AE5F20" w14:textId="318C36BF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400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998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878</w:t>
      </w:r>
    </w:p>
    <w:p w14:paraId="3D84447D" w14:textId="5C2D603F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5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Mega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Rise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Pakenham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3810</w:t>
      </w:r>
    </w:p>
    <w:p w14:paraId="16443E9D" w14:textId="4233A26E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5322C049" w14:textId="4FD16051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Grove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Group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relocatable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builder.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play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head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contractor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role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all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aspects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delivery,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installation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complexing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completion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educational,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health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corrective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services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projects.</w:t>
      </w:r>
      <w:r w:rsidR="004778E5">
        <w:rPr>
          <w:lang w:val="en-GB" w:eastAsia="en-GB"/>
        </w:rPr>
        <w:t xml:space="preserve"> </w:t>
      </w:r>
    </w:p>
    <w:p w14:paraId="773793A6" w14:textId="22B19F44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Grove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Group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also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specialises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hire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temporary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site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amenity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facilities.</w:t>
      </w:r>
    </w:p>
    <w:p w14:paraId="2A282D0F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Capabilities</w:t>
      </w:r>
    </w:p>
    <w:p w14:paraId="625565B3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lastRenderedPageBreak/>
        <w:t>Manufacturing</w:t>
      </w:r>
    </w:p>
    <w:p w14:paraId="012B6849" w14:textId="77777777" w:rsidR="00E6542E" w:rsidRPr="00771A30" w:rsidRDefault="00E6542E" w:rsidP="00E6542E">
      <w:pPr>
        <w:suppressAutoHyphens/>
        <w:autoSpaceDE w:val="0"/>
        <w:autoSpaceDN w:val="0"/>
        <w:adjustRightInd w:val="0"/>
        <w:spacing w:before="57" w:after="57" w:line="200" w:lineRule="atLeast"/>
        <w:textAlignment w:val="center"/>
        <w:rPr>
          <w:rFonts w:ascii="VIC Medium" w:hAnsi="VIC Medium" w:cs="VIC Medium"/>
          <w:color w:val="000056"/>
          <w:spacing w:val="0"/>
          <w:sz w:val="18"/>
          <w:szCs w:val="18"/>
          <w:lang w:val="en-GB" w:eastAsia="en-GB"/>
        </w:rPr>
      </w:pPr>
      <w:r w:rsidRPr="00771A30">
        <w:rPr>
          <w:rFonts w:ascii="VIC Medium" w:hAnsi="VIC Medium" w:cs="VIC Medium"/>
          <w:color w:val="000056"/>
          <w:spacing w:val="0"/>
          <w:sz w:val="18"/>
          <w:szCs w:val="18"/>
          <w:lang w:val="en-GB" w:eastAsia="en-GB"/>
        </w:rPr>
        <w:t>Solutions</w:t>
      </w:r>
    </w:p>
    <w:p w14:paraId="794C6D57" w14:textId="77777777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Modular</w:t>
      </w:r>
    </w:p>
    <w:p w14:paraId="040BA4FC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Products</w:t>
      </w:r>
    </w:p>
    <w:p w14:paraId="4DC518A9" w14:textId="5E902245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</w:p>
    <w:p w14:paraId="1D4FDF51" w14:textId="6D425272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Engineering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Construction/Infrastructure</w:t>
      </w:r>
    </w:p>
    <w:p w14:paraId="1C36EAB0" w14:textId="58DB0D02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01D627A0" w14:textId="4CA6E581" w:rsidR="00E6542E" w:rsidRPr="00771A30" w:rsidRDefault="00E6542E" w:rsidP="00E6542E">
      <w:pPr>
        <w:pStyle w:val="Bullet"/>
        <w:ind w:left="720" w:hanging="360"/>
        <w:rPr>
          <w:lang w:val="en-GB" w:eastAsia="en-GB"/>
        </w:rPr>
      </w:pPr>
      <w:r w:rsidRPr="00771A30">
        <w:rPr>
          <w:lang w:val="en-GB" w:eastAsia="en-GB"/>
        </w:rPr>
        <w:t>Public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Construction</w:t>
      </w:r>
    </w:p>
    <w:p w14:paraId="0FBAD5C2" w14:textId="00E949FC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771A30">
        <w:rPr>
          <w:b/>
          <w:bCs/>
          <w:lang w:val="en-GB" w:eastAsia="en-GB"/>
        </w:rPr>
        <w:t>Projects</w:t>
      </w:r>
    </w:p>
    <w:p w14:paraId="0DA7228A" w14:textId="74D676D6" w:rsidR="00E6542E" w:rsidRPr="0049286D" w:rsidRDefault="00E6542E" w:rsidP="00E6542E">
      <w:pPr>
        <w:pStyle w:val="Bullet"/>
        <w:ind w:left="720" w:hanging="360"/>
      </w:pPr>
      <w:r w:rsidRPr="0049286D">
        <w:t>Victorian</w:t>
      </w:r>
      <w:r w:rsidR="004778E5">
        <w:t xml:space="preserve"> </w:t>
      </w:r>
      <w:r w:rsidRPr="0049286D">
        <w:t>School</w:t>
      </w:r>
      <w:r w:rsidR="004778E5">
        <w:t xml:space="preserve"> </w:t>
      </w:r>
      <w:r w:rsidRPr="0049286D">
        <w:t>Building</w:t>
      </w:r>
      <w:r w:rsidR="004778E5">
        <w:t xml:space="preserve"> </w:t>
      </w:r>
      <w:r w:rsidRPr="0049286D">
        <w:t>Authority</w:t>
      </w:r>
      <w:r w:rsidR="004778E5">
        <w:t xml:space="preserve"> </w:t>
      </w:r>
      <w:r w:rsidRPr="0049286D">
        <w:t>Modular</w:t>
      </w:r>
      <w:r w:rsidR="004778E5">
        <w:t xml:space="preserve"> </w:t>
      </w:r>
      <w:r w:rsidRPr="0049286D">
        <w:t>Building</w:t>
      </w:r>
      <w:r w:rsidR="004778E5">
        <w:t xml:space="preserve"> </w:t>
      </w:r>
      <w:r w:rsidRPr="0049286D">
        <w:t>Educational</w:t>
      </w:r>
      <w:r w:rsidR="004778E5">
        <w:t xml:space="preserve"> </w:t>
      </w:r>
      <w:r w:rsidRPr="0049286D">
        <w:t>Programs,</w:t>
      </w:r>
      <w:r w:rsidR="004778E5">
        <w:t xml:space="preserve"> </w:t>
      </w:r>
      <w:r w:rsidRPr="0049286D">
        <w:t>as</w:t>
      </w:r>
      <w:r w:rsidR="004778E5">
        <w:t xml:space="preserve"> </w:t>
      </w:r>
      <w:r w:rsidRPr="0049286D">
        <w:t>follows:</w:t>
      </w:r>
    </w:p>
    <w:p w14:paraId="5FE4AEF2" w14:textId="4510314F" w:rsidR="00E6542E" w:rsidRPr="0049286D" w:rsidRDefault="00E6542E" w:rsidP="00E6542E">
      <w:pPr>
        <w:pStyle w:val="Bullet"/>
        <w:numPr>
          <w:ilvl w:val="1"/>
          <w:numId w:val="32"/>
        </w:numPr>
      </w:pPr>
      <w:r w:rsidRPr="0049286D">
        <w:t>Relocatable</w:t>
      </w:r>
      <w:r w:rsidR="004778E5">
        <w:t xml:space="preserve"> </w:t>
      </w:r>
      <w:r w:rsidRPr="0049286D">
        <w:t>Building</w:t>
      </w:r>
      <w:r w:rsidR="004778E5">
        <w:t xml:space="preserve"> </w:t>
      </w:r>
      <w:r w:rsidRPr="0049286D">
        <w:t>Program</w:t>
      </w:r>
    </w:p>
    <w:p w14:paraId="63185733" w14:textId="18045E1A" w:rsidR="00E6542E" w:rsidRPr="0049286D" w:rsidRDefault="00E6542E" w:rsidP="00E6542E">
      <w:pPr>
        <w:pStyle w:val="Bullet"/>
        <w:numPr>
          <w:ilvl w:val="1"/>
          <w:numId w:val="32"/>
        </w:numPr>
      </w:pPr>
      <w:r w:rsidRPr="0049286D">
        <w:t>Kinder</w:t>
      </w:r>
      <w:r w:rsidR="004778E5">
        <w:t xml:space="preserve"> </w:t>
      </w:r>
      <w:r w:rsidRPr="0049286D">
        <w:t>Building</w:t>
      </w:r>
      <w:r w:rsidR="004778E5">
        <w:t xml:space="preserve"> </w:t>
      </w:r>
      <w:r w:rsidRPr="0049286D">
        <w:t>Program</w:t>
      </w:r>
    </w:p>
    <w:p w14:paraId="37D61ED6" w14:textId="70CE495C" w:rsidR="00E6542E" w:rsidRPr="0049286D" w:rsidRDefault="00E6542E" w:rsidP="00E6542E">
      <w:pPr>
        <w:pStyle w:val="Bullet"/>
        <w:numPr>
          <w:ilvl w:val="1"/>
          <w:numId w:val="32"/>
        </w:numPr>
      </w:pPr>
      <w:r w:rsidRPr="0049286D">
        <w:t>Kids</w:t>
      </w:r>
      <w:r w:rsidR="004778E5">
        <w:t xml:space="preserve"> </w:t>
      </w:r>
      <w:r w:rsidRPr="0049286D">
        <w:t>on</w:t>
      </w:r>
      <w:r w:rsidR="004778E5">
        <w:t xml:space="preserve"> </w:t>
      </w:r>
      <w:r w:rsidRPr="0049286D">
        <w:t>School</w:t>
      </w:r>
      <w:r w:rsidR="004778E5">
        <w:t xml:space="preserve"> </w:t>
      </w:r>
      <w:r w:rsidRPr="0049286D">
        <w:t>Sites</w:t>
      </w:r>
      <w:r w:rsidR="004778E5">
        <w:t xml:space="preserve"> </w:t>
      </w:r>
      <w:r w:rsidRPr="0049286D">
        <w:t>Program</w:t>
      </w:r>
    </w:p>
    <w:p w14:paraId="2C69D362" w14:textId="7F8FC4A6" w:rsidR="00E6542E" w:rsidRPr="0049286D" w:rsidRDefault="00E6542E" w:rsidP="00E6542E">
      <w:pPr>
        <w:pStyle w:val="Bullet"/>
        <w:ind w:left="720" w:hanging="360"/>
      </w:pPr>
      <w:r w:rsidRPr="0049286D">
        <w:t>Federal</w:t>
      </w:r>
      <w:r w:rsidR="004778E5">
        <w:t xml:space="preserve"> </w:t>
      </w:r>
      <w:r w:rsidRPr="0049286D">
        <w:t>Government</w:t>
      </w:r>
      <w:r w:rsidR="004778E5">
        <w:t xml:space="preserve"> </w:t>
      </w:r>
      <w:r w:rsidRPr="0049286D">
        <w:t>Quarantine</w:t>
      </w:r>
      <w:r w:rsidR="004778E5">
        <w:t xml:space="preserve"> </w:t>
      </w:r>
      <w:r w:rsidRPr="0049286D">
        <w:t>Facilities</w:t>
      </w:r>
      <w:r w:rsidR="004778E5">
        <w:t xml:space="preserve"> </w:t>
      </w:r>
      <w:r w:rsidRPr="0049286D">
        <w:t>in</w:t>
      </w:r>
      <w:r w:rsidR="004778E5">
        <w:t xml:space="preserve"> </w:t>
      </w:r>
      <w:r w:rsidRPr="0049286D">
        <w:t>Melbourne</w:t>
      </w:r>
      <w:r w:rsidR="004778E5">
        <w:t xml:space="preserve"> </w:t>
      </w:r>
      <w:r w:rsidRPr="0049286D">
        <w:t>and</w:t>
      </w:r>
      <w:r w:rsidR="004778E5">
        <w:t xml:space="preserve"> </w:t>
      </w:r>
      <w:r w:rsidRPr="0049286D">
        <w:t>Perth</w:t>
      </w:r>
      <w:r w:rsidR="004778E5">
        <w:t xml:space="preserve"> </w:t>
      </w:r>
      <w:r w:rsidRPr="0049286D">
        <w:t>Accommodation</w:t>
      </w:r>
      <w:r w:rsidR="004778E5">
        <w:t xml:space="preserve"> </w:t>
      </w:r>
      <w:r w:rsidRPr="0049286D">
        <w:t>and</w:t>
      </w:r>
      <w:r w:rsidR="004778E5">
        <w:t xml:space="preserve"> </w:t>
      </w:r>
      <w:r w:rsidRPr="0049286D">
        <w:t>Administrative</w:t>
      </w:r>
      <w:r w:rsidR="004778E5">
        <w:t xml:space="preserve"> </w:t>
      </w:r>
      <w:r w:rsidRPr="0049286D">
        <w:t>facilities</w:t>
      </w:r>
    </w:p>
    <w:p w14:paraId="72DF0FB2" w14:textId="71E254DB" w:rsidR="00E6542E" w:rsidRPr="0049286D" w:rsidRDefault="00E6542E" w:rsidP="00E6542E">
      <w:pPr>
        <w:pStyle w:val="Bullet"/>
        <w:ind w:left="720" w:hanging="360"/>
      </w:pPr>
      <w:r w:rsidRPr="0049286D">
        <w:t>Department</w:t>
      </w:r>
      <w:r w:rsidR="004778E5">
        <w:t xml:space="preserve"> </w:t>
      </w:r>
      <w:r w:rsidRPr="0049286D">
        <w:t>of</w:t>
      </w:r>
      <w:r w:rsidR="004778E5">
        <w:t xml:space="preserve"> </w:t>
      </w:r>
      <w:r w:rsidRPr="0049286D">
        <w:t>Health</w:t>
      </w:r>
      <w:r w:rsidR="004778E5">
        <w:t xml:space="preserve"> </w:t>
      </w:r>
      <w:r w:rsidRPr="0049286D">
        <w:t>and</w:t>
      </w:r>
      <w:r w:rsidR="004778E5">
        <w:t xml:space="preserve"> </w:t>
      </w:r>
      <w:r w:rsidRPr="0049286D">
        <w:t>Human</w:t>
      </w:r>
      <w:r w:rsidR="004778E5">
        <w:t xml:space="preserve"> </w:t>
      </w:r>
      <w:r w:rsidRPr="0049286D">
        <w:t>Services</w:t>
      </w:r>
      <w:r w:rsidR="004778E5">
        <w:t xml:space="preserve"> </w:t>
      </w:r>
      <w:r w:rsidRPr="0049286D">
        <w:t>Womens</w:t>
      </w:r>
      <w:r w:rsidR="004778E5">
        <w:t xml:space="preserve"> </w:t>
      </w:r>
      <w:r w:rsidRPr="0049286D">
        <w:t>Refuge</w:t>
      </w:r>
      <w:r w:rsidR="004778E5">
        <w:t xml:space="preserve"> </w:t>
      </w:r>
      <w:proofErr w:type="spellStart"/>
      <w:r w:rsidRPr="0049286D">
        <w:t>Centers</w:t>
      </w:r>
      <w:proofErr w:type="spellEnd"/>
      <w:r w:rsidR="004778E5">
        <w:t xml:space="preserve"> </w:t>
      </w:r>
      <w:r w:rsidRPr="0049286D">
        <w:t>located</w:t>
      </w:r>
      <w:r w:rsidR="004778E5">
        <w:t xml:space="preserve"> </w:t>
      </w:r>
      <w:r w:rsidRPr="0049286D">
        <w:t>in</w:t>
      </w:r>
      <w:r w:rsidR="004778E5">
        <w:t xml:space="preserve"> </w:t>
      </w:r>
      <w:r w:rsidRPr="0049286D">
        <w:t>Morwell</w:t>
      </w:r>
      <w:r w:rsidR="004778E5">
        <w:t xml:space="preserve"> </w:t>
      </w:r>
      <w:r w:rsidRPr="0049286D">
        <w:t>and</w:t>
      </w:r>
      <w:r w:rsidR="004778E5">
        <w:t xml:space="preserve"> </w:t>
      </w:r>
      <w:r w:rsidRPr="0049286D">
        <w:t>Werribee</w:t>
      </w:r>
    </w:p>
    <w:p w14:paraId="726A093C" w14:textId="6861CAAB" w:rsidR="00E6542E" w:rsidRPr="0049286D" w:rsidRDefault="00E6542E" w:rsidP="00E6542E">
      <w:pPr>
        <w:pStyle w:val="Bullet"/>
        <w:ind w:left="720" w:hanging="360"/>
      </w:pPr>
      <w:r w:rsidRPr="0049286D">
        <w:t>Department</w:t>
      </w:r>
      <w:r w:rsidR="004778E5">
        <w:t xml:space="preserve"> </w:t>
      </w:r>
      <w:r w:rsidRPr="0049286D">
        <w:t>of</w:t>
      </w:r>
      <w:r w:rsidR="004778E5">
        <w:t xml:space="preserve"> </w:t>
      </w:r>
      <w:r w:rsidRPr="0049286D">
        <w:t>Health</w:t>
      </w:r>
      <w:r w:rsidR="004778E5">
        <w:t xml:space="preserve"> </w:t>
      </w:r>
      <w:r w:rsidRPr="0049286D">
        <w:t>and</w:t>
      </w:r>
      <w:r w:rsidR="004778E5">
        <w:t xml:space="preserve"> </w:t>
      </w:r>
      <w:r w:rsidRPr="0049286D">
        <w:t>Human</w:t>
      </w:r>
      <w:r w:rsidR="004778E5">
        <w:t xml:space="preserve"> </w:t>
      </w:r>
      <w:r w:rsidRPr="0049286D">
        <w:t>Services</w:t>
      </w:r>
      <w:r w:rsidR="004778E5">
        <w:t xml:space="preserve"> </w:t>
      </w:r>
      <w:r w:rsidRPr="0049286D">
        <w:t>Modular</w:t>
      </w:r>
      <w:r w:rsidR="004778E5">
        <w:t xml:space="preserve"> </w:t>
      </w:r>
      <w:r w:rsidRPr="0049286D">
        <w:t>Building</w:t>
      </w:r>
      <w:r w:rsidR="004778E5">
        <w:t xml:space="preserve"> </w:t>
      </w:r>
      <w:r w:rsidRPr="0049286D">
        <w:t>works</w:t>
      </w:r>
      <w:r w:rsidR="004778E5">
        <w:t xml:space="preserve"> </w:t>
      </w:r>
      <w:r w:rsidRPr="0049286D">
        <w:t>for</w:t>
      </w:r>
      <w:r w:rsidR="004778E5">
        <w:t xml:space="preserve"> </w:t>
      </w:r>
      <w:r w:rsidRPr="0049286D">
        <w:t>the</w:t>
      </w:r>
      <w:r w:rsidR="004778E5">
        <w:t xml:space="preserve"> </w:t>
      </w:r>
      <w:r w:rsidRPr="0049286D">
        <w:t>Sunshine</w:t>
      </w:r>
      <w:r w:rsidR="004778E5">
        <w:t xml:space="preserve"> </w:t>
      </w:r>
      <w:r w:rsidRPr="0049286D">
        <w:t>Hospital</w:t>
      </w:r>
      <w:r w:rsidR="004778E5">
        <w:t xml:space="preserve"> </w:t>
      </w:r>
      <w:r w:rsidRPr="0049286D">
        <w:t>Mental</w:t>
      </w:r>
      <w:r w:rsidR="004778E5">
        <w:t xml:space="preserve"> </w:t>
      </w:r>
      <w:r w:rsidRPr="0049286D">
        <w:t>Health</w:t>
      </w:r>
      <w:r w:rsidR="004778E5">
        <w:t xml:space="preserve"> </w:t>
      </w:r>
      <w:r w:rsidRPr="0049286D">
        <w:t>facility</w:t>
      </w:r>
    </w:p>
    <w:p w14:paraId="68F14073" w14:textId="77777777" w:rsidR="00E6542E" w:rsidRDefault="00E6542E" w:rsidP="00E6542E">
      <w:pPr>
        <w:pStyle w:val="Heading2"/>
      </w:pPr>
      <w:bookmarkStart w:id="28" w:name="_Toc173396852"/>
      <w:proofErr w:type="spellStart"/>
      <w:r>
        <w:t>Harwyn</w:t>
      </w:r>
      <w:bookmarkEnd w:id="28"/>
      <w:proofErr w:type="spellEnd"/>
    </w:p>
    <w:p w14:paraId="0A426D26" w14:textId="77777777" w:rsidR="00E6542E" w:rsidRPr="00771A30" w:rsidRDefault="00BA486D" w:rsidP="00E6542E">
      <w:pPr>
        <w:rPr>
          <w:lang w:val="en-GB" w:eastAsia="en-GB"/>
        </w:rPr>
      </w:pPr>
      <w:hyperlink r:id="rId44" w:history="1">
        <w:r w:rsidR="00E6542E" w:rsidRPr="00771A30">
          <w:rPr>
            <w:rStyle w:val="Hyperlink"/>
            <w:lang w:val="en-GB" w:eastAsia="en-GB"/>
          </w:rPr>
          <w:t>harwyn.com.au</w:t>
        </w:r>
      </w:hyperlink>
    </w:p>
    <w:p w14:paraId="3161F777" w14:textId="3E588AD3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Jason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Fremder,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Chief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Executive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Officer</w:t>
      </w:r>
    </w:p>
    <w:p w14:paraId="165F4D9A" w14:textId="57FB01E2" w:rsidR="00E6542E" w:rsidRPr="00771A30" w:rsidRDefault="00BA486D" w:rsidP="00E6542E">
      <w:pPr>
        <w:rPr>
          <w:lang w:val="en-GB" w:eastAsia="en-GB"/>
        </w:rPr>
      </w:pPr>
      <w:hyperlink r:id="rId45" w:history="1">
        <w:r w:rsidR="00E6542E" w:rsidRPr="00771A30">
          <w:rPr>
            <w:rStyle w:val="Hyperlink"/>
            <w:lang w:val="en-GB" w:eastAsia="en-GB"/>
          </w:rPr>
          <w:t>jason@harwyn.com.au</w:t>
        </w:r>
      </w:hyperlink>
      <w:r w:rsidR="004778E5">
        <w:rPr>
          <w:lang w:val="en-GB" w:eastAsia="en-GB"/>
        </w:rPr>
        <w:t xml:space="preserve"> </w:t>
      </w:r>
    </w:p>
    <w:p w14:paraId="6130B75A" w14:textId="216029F3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1300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427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996</w:t>
      </w:r>
    </w:p>
    <w:p w14:paraId="24F6F08E" w14:textId="46A699C6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132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Bangholme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Road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Dandenong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South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3175</w:t>
      </w:r>
    </w:p>
    <w:p w14:paraId="307750E7" w14:textId="693A5C6F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6C67752C" w14:textId="172DC510" w:rsidR="00E6542E" w:rsidRPr="00771A30" w:rsidRDefault="00E6542E" w:rsidP="00E6542E">
      <w:pPr>
        <w:rPr>
          <w:lang w:val="en-GB" w:eastAsia="en-GB"/>
        </w:rPr>
      </w:pPr>
      <w:proofErr w:type="spellStart"/>
      <w:r w:rsidRPr="00771A30">
        <w:rPr>
          <w:lang w:val="en-GB" w:eastAsia="en-GB"/>
        </w:rPr>
        <w:t>Harwyn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award</w:t>
      </w:r>
      <w:r w:rsidRPr="005A6C57">
        <w:t>-</w:t>
      </w:r>
      <w:r w:rsidRPr="00771A30">
        <w:rPr>
          <w:lang w:val="en-GB" w:eastAsia="en-GB"/>
        </w:rPr>
        <w:t>wining,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leading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supplier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high</w:t>
      </w:r>
      <w:r w:rsidRPr="005A6C57">
        <w:t>-</w:t>
      </w:r>
      <w:r w:rsidRPr="00771A30">
        <w:rPr>
          <w:lang w:val="en-GB" w:eastAsia="en-GB"/>
        </w:rPr>
        <w:t>quality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schools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throughout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Australia.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provide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range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education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spaces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small,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one</w:t>
      </w:r>
      <w:r w:rsidRPr="005A6C57">
        <w:t>-</w:t>
      </w:r>
      <w:r w:rsidRPr="00771A30">
        <w:rPr>
          <w:lang w:val="en-GB" w:eastAsia="en-GB"/>
        </w:rPr>
        <w:t>on</w:t>
      </w:r>
      <w:r w:rsidRPr="005A6C57">
        <w:t>-</w:t>
      </w:r>
      <w:r w:rsidRPr="00771A30">
        <w:rPr>
          <w:lang w:val="en-GB" w:eastAsia="en-GB"/>
        </w:rPr>
        <w:t>one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teaching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pods,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classrooms,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stem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labs,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admin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rooms,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recital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halls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double</w:t>
      </w:r>
      <w:r w:rsidRPr="005A6C57">
        <w:t>-</w:t>
      </w:r>
      <w:r w:rsidRPr="00771A30">
        <w:rPr>
          <w:lang w:val="en-GB" w:eastAsia="en-GB"/>
        </w:rPr>
        <w:t>story,</w:t>
      </w:r>
      <w:r w:rsidR="004778E5">
        <w:rPr>
          <w:lang w:val="en-GB" w:eastAsia="en-GB"/>
        </w:rPr>
        <w:t xml:space="preserve"> </w:t>
      </w:r>
      <w:r w:rsidRPr="005A6C57">
        <w:t>multi-use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blocks.</w:t>
      </w:r>
    </w:p>
    <w:p w14:paraId="58070F38" w14:textId="2F114CB6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lastRenderedPageBreak/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proprietary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installation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processes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result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typically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zero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defects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proofErr w:type="gramStart"/>
      <w:r w:rsidRPr="00771A30">
        <w:rPr>
          <w:lang w:val="en-GB" w:eastAsia="en-GB"/>
        </w:rPr>
        <w:t>handover,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proofErr w:type="gram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ensure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both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cost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timeline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certainty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customers.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built</w:t>
      </w:r>
      <w:r w:rsidRPr="005A6C57">
        <w:t>-</w:t>
      </w:r>
      <w:r w:rsidRPr="00771A30">
        <w:rPr>
          <w:lang w:val="en-GB" w:eastAsia="en-GB"/>
        </w:rPr>
        <w:t>up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unmatched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industry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reputation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worked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most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highly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regarded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schools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around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country.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average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lead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time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12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weeks,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often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install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over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single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weekend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minimal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disruption,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become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go</w:t>
      </w:r>
      <w:r w:rsidRPr="005A6C57">
        <w:t>-</w:t>
      </w:r>
      <w:r w:rsidRPr="00771A30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choice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schools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need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cutting</w:t>
      </w:r>
      <w:r w:rsidRPr="005A6C57">
        <w:t>-</w:t>
      </w:r>
      <w:r w:rsidRPr="00771A30">
        <w:rPr>
          <w:lang w:val="en-GB" w:eastAsia="en-GB"/>
        </w:rPr>
        <w:t>edge,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architecturally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designed,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extra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space.</w:t>
      </w:r>
    </w:p>
    <w:p w14:paraId="21DFC976" w14:textId="1DD4BB5C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All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fully</w:t>
      </w:r>
      <w:r w:rsidR="004778E5">
        <w:rPr>
          <w:lang w:val="en-GB" w:eastAsia="en-GB"/>
        </w:rPr>
        <w:t xml:space="preserve"> </w:t>
      </w:r>
      <w:proofErr w:type="gramStart"/>
      <w:r w:rsidRPr="00771A30">
        <w:rPr>
          <w:lang w:val="en-GB" w:eastAsia="en-GB"/>
        </w:rPr>
        <w:t>Australian</w:t>
      </w:r>
      <w:r w:rsidRPr="005A6C57">
        <w:t>-</w:t>
      </w:r>
      <w:r w:rsidRPr="00771A30">
        <w:rPr>
          <w:lang w:val="en-GB" w:eastAsia="en-GB"/>
        </w:rPr>
        <w:t>made</w:t>
      </w:r>
      <w:proofErr w:type="gram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Dandenong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facility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Victoria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highly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experienced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in</w:t>
      </w:r>
      <w:r w:rsidRPr="005A6C57">
        <w:t>-</w:t>
      </w:r>
      <w:r w:rsidRPr="00771A30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architects.</w:t>
      </w:r>
    </w:p>
    <w:p w14:paraId="21407FD9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Capabilities</w:t>
      </w:r>
    </w:p>
    <w:p w14:paraId="4275625A" w14:textId="77777777" w:rsidR="00E6542E" w:rsidRPr="005A6C57" w:rsidRDefault="00E6542E" w:rsidP="00E6542E">
      <w:pPr>
        <w:pStyle w:val="Bullet"/>
        <w:ind w:left="720" w:hanging="360"/>
      </w:pPr>
      <w:r w:rsidRPr="005A6C57">
        <w:t>Architecture</w:t>
      </w:r>
    </w:p>
    <w:p w14:paraId="2C4AEB37" w14:textId="77777777" w:rsidR="00E6542E" w:rsidRPr="005A6C57" w:rsidRDefault="00E6542E" w:rsidP="00E6542E">
      <w:pPr>
        <w:pStyle w:val="Bullet"/>
        <w:ind w:left="720" w:hanging="360"/>
      </w:pPr>
      <w:r w:rsidRPr="005A6C57">
        <w:t>Manufacturing</w:t>
      </w:r>
    </w:p>
    <w:p w14:paraId="512E729F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Solutions</w:t>
      </w:r>
    </w:p>
    <w:p w14:paraId="7DF02F33" w14:textId="77777777" w:rsidR="00E6542E" w:rsidRPr="00771A30" w:rsidRDefault="00E6542E" w:rsidP="00E6542E">
      <w:pPr>
        <w:pStyle w:val="Bullet"/>
        <w:ind w:left="720" w:hanging="360"/>
      </w:pPr>
      <w:r w:rsidRPr="00771A30">
        <w:t>Modular</w:t>
      </w:r>
    </w:p>
    <w:p w14:paraId="024FB7E2" w14:textId="77777777" w:rsidR="00E6542E" w:rsidRPr="00771A30" w:rsidRDefault="00E6542E" w:rsidP="00E6542E">
      <w:pPr>
        <w:pStyle w:val="Bullet"/>
        <w:ind w:left="720" w:hanging="360"/>
      </w:pPr>
      <w:r w:rsidRPr="00771A30">
        <w:t>Pods</w:t>
      </w:r>
    </w:p>
    <w:p w14:paraId="474E126C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Products</w:t>
      </w:r>
    </w:p>
    <w:p w14:paraId="1925915B" w14:textId="65CFB43C" w:rsidR="00E6542E" w:rsidRPr="00771A30" w:rsidRDefault="00E6542E" w:rsidP="00E6542E">
      <w:pPr>
        <w:pStyle w:val="Bullet"/>
        <w:ind w:left="720" w:hanging="360"/>
      </w:pPr>
      <w:r w:rsidRPr="00771A30">
        <w:t>Commercial</w:t>
      </w:r>
      <w:r w:rsidR="004778E5">
        <w:t xml:space="preserve"> </w:t>
      </w:r>
      <w:r w:rsidRPr="00771A30">
        <w:t>Buildings</w:t>
      </w:r>
    </w:p>
    <w:p w14:paraId="51460B8D" w14:textId="4896F89B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771A30">
        <w:rPr>
          <w:b/>
          <w:bCs/>
          <w:lang w:val="en-GB" w:eastAsia="en-GB"/>
        </w:rPr>
        <w:t>Projects</w:t>
      </w:r>
    </w:p>
    <w:p w14:paraId="0736029B" w14:textId="316F2CC4" w:rsidR="00E6542E" w:rsidRPr="00771A30" w:rsidRDefault="00E6542E" w:rsidP="00E6542E">
      <w:pPr>
        <w:pStyle w:val="Bullet"/>
        <w:ind w:left="720" w:hanging="360"/>
      </w:pPr>
      <w:r w:rsidRPr="00771A30">
        <w:t>Presbyterian</w:t>
      </w:r>
      <w:r w:rsidR="004778E5">
        <w:t xml:space="preserve"> </w:t>
      </w:r>
      <w:r w:rsidRPr="00771A30">
        <w:t>Ladies</w:t>
      </w:r>
      <w:r w:rsidR="004778E5">
        <w:t xml:space="preserve"> </w:t>
      </w:r>
      <w:r w:rsidRPr="00771A30">
        <w:t>College</w:t>
      </w:r>
    </w:p>
    <w:p w14:paraId="3E0EBABE" w14:textId="3EFBA90E" w:rsidR="00E6542E" w:rsidRPr="00771A30" w:rsidRDefault="00E6542E" w:rsidP="00E6542E">
      <w:pPr>
        <w:pStyle w:val="Bullet"/>
        <w:ind w:left="720" w:hanging="360"/>
      </w:pPr>
      <w:r w:rsidRPr="00771A30">
        <w:t>St</w:t>
      </w:r>
      <w:r w:rsidR="004778E5">
        <w:t xml:space="preserve"> </w:t>
      </w:r>
      <w:r w:rsidRPr="00771A30">
        <w:t>Michaels</w:t>
      </w:r>
      <w:r w:rsidR="004778E5">
        <w:t xml:space="preserve"> </w:t>
      </w:r>
      <w:r w:rsidRPr="00771A30">
        <w:t>Grammar</w:t>
      </w:r>
    </w:p>
    <w:p w14:paraId="561EDAF9" w14:textId="32D94B37" w:rsidR="00E6542E" w:rsidRPr="00771A30" w:rsidRDefault="00E6542E" w:rsidP="00E6542E">
      <w:pPr>
        <w:pStyle w:val="Bullet"/>
        <w:ind w:left="720" w:hanging="360"/>
      </w:pPr>
      <w:r w:rsidRPr="00771A30">
        <w:t>Yarra</w:t>
      </w:r>
      <w:r w:rsidR="004778E5">
        <w:t xml:space="preserve"> </w:t>
      </w:r>
      <w:r w:rsidRPr="00771A30">
        <w:t>Valley</w:t>
      </w:r>
      <w:r w:rsidR="004778E5">
        <w:t xml:space="preserve"> </w:t>
      </w:r>
      <w:r w:rsidRPr="00771A30">
        <w:t>Grammar</w:t>
      </w:r>
    </w:p>
    <w:p w14:paraId="78C35506" w14:textId="645D4283" w:rsidR="00E6542E" w:rsidRPr="00771A30" w:rsidRDefault="00E6542E" w:rsidP="00E6542E">
      <w:pPr>
        <w:pStyle w:val="Bullet"/>
        <w:ind w:left="720" w:hanging="360"/>
      </w:pPr>
      <w:r w:rsidRPr="00771A30">
        <w:t>St</w:t>
      </w:r>
      <w:r w:rsidR="004778E5">
        <w:t xml:space="preserve"> </w:t>
      </w:r>
      <w:r w:rsidRPr="00771A30">
        <w:t>Peters</w:t>
      </w:r>
      <w:r w:rsidR="004778E5">
        <w:t xml:space="preserve"> </w:t>
      </w:r>
      <w:r w:rsidRPr="00771A30">
        <w:t>College</w:t>
      </w:r>
    </w:p>
    <w:p w14:paraId="78A1CDD3" w14:textId="2E2FE259" w:rsidR="00E6542E" w:rsidRPr="00771A30" w:rsidRDefault="00E6542E" w:rsidP="00E6542E">
      <w:pPr>
        <w:pStyle w:val="Bullet"/>
        <w:ind w:left="720" w:hanging="360"/>
      </w:pPr>
      <w:r w:rsidRPr="00771A30">
        <w:t>Camberwell</w:t>
      </w:r>
      <w:r w:rsidR="004778E5">
        <w:t xml:space="preserve"> </w:t>
      </w:r>
      <w:r w:rsidRPr="00771A30">
        <w:t>Grammar</w:t>
      </w:r>
    </w:p>
    <w:p w14:paraId="72620139" w14:textId="628827D2" w:rsidR="00E6542E" w:rsidRPr="00771A30" w:rsidRDefault="00E6542E" w:rsidP="00E6542E">
      <w:pPr>
        <w:pStyle w:val="Bullet"/>
        <w:ind w:left="720" w:hanging="360"/>
      </w:pPr>
      <w:r w:rsidRPr="00771A30">
        <w:t>Camberwell</w:t>
      </w:r>
      <w:r w:rsidR="004778E5">
        <w:t xml:space="preserve"> </w:t>
      </w:r>
      <w:r w:rsidRPr="00771A30">
        <w:t>Girls</w:t>
      </w:r>
      <w:r w:rsidR="004778E5">
        <w:t xml:space="preserve"> </w:t>
      </w:r>
      <w:r w:rsidRPr="00771A30">
        <w:t>Grammar</w:t>
      </w:r>
    </w:p>
    <w:p w14:paraId="34D5E55D" w14:textId="0B5B1F76" w:rsidR="00E6542E" w:rsidRPr="00771A30" w:rsidRDefault="00E6542E" w:rsidP="00E6542E">
      <w:pPr>
        <w:pStyle w:val="Bullet"/>
        <w:ind w:left="720" w:hanging="360"/>
      </w:pPr>
      <w:r w:rsidRPr="00771A30">
        <w:t>Trinity</w:t>
      </w:r>
      <w:r w:rsidR="004778E5">
        <w:t xml:space="preserve"> </w:t>
      </w:r>
      <w:r w:rsidRPr="00771A30">
        <w:t>Grammar</w:t>
      </w:r>
      <w:r w:rsidR="004778E5">
        <w:t xml:space="preserve"> </w:t>
      </w:r>
      <w:r w:rsidRPr="00771A30">
        <w:t>School</w:t>
      </w:r>
    </w:p>
    <w:p w14:paraId="0CCCEBCB" w14:textId="535CD9F8" w:rsidR="00E6542E" w:rsidRPr="00771A30" w:rsidRDefault="00E6542E" w:rsidP="00E6542E">
      <w:pPr>
        <w:pStyle w:val="Bullet"/>
        <w:ind w:left="720" w:hanging="360"/>
      </w:pPr>
      <w:r w:rsidRPr="00771A30">
        <w:t>Southern</w:t>
      </w:r>
      <w:r w:rsidR="004778E5">
        <w:t xml:space="preserve"> </w:t>
      </w:r>
      <w:r w:rsidRPr="00771A30">
        <w:t>Cross</w:t>
      </w:r>
      <w:r w:rsidR="004778E5">
        <w:t xml:space="preserve"> </w:t>
      </w:r>
      <w:r w:rsidRPr="00771A30">
        <w:t>Grammar</w:t>
      </w:r>
    </w:p>
    <w:p w14:paraId="2C7E7768" w14:textId="4C580E3D" w:rsidR="00E6542E" w:rsidRPr="00771A30" w:rsidRDefault="00E6542E" w:rsidP="00E6542E">
      <w:pPr>
        <w:pStyle w:val="Bullet"/>
        <w:ind w:left="720" w:hanging="360"/>
      </w:pPr>
      <w:r w:rsidRPr="00771A30">
        <w:t>Lauriston</w:t>
      </w:r>
      <w:r w:rsidR="004778E5">
        <w:t xml:space="preserve"> </w:t>
      </w:r>
      <w:r w:rsidRPr="00771A30">
        <w:t>Girls</w:t>
      </w:r>
      <w:r w:rsidR="004778E5">
        <w:t xml:space="preserve"> </w:t>
      </w:r>
      <w:r w:rsidRPr="00771A30">
        <w:t>School</w:t>
      </w:r>
    </w:p>
    <w:p w14:paraId="0AB78E27" w14:textId="10399930" w:rsidR="00E6542E" w:rsidRPr="00771A30" w:rsidRDefault="00E6542E" w:rsidP="00E6542E">
      <w:pPr>
        <w:pStyle w:val="Bullet"/>
        <w:ind w:left="720" w:hanging="360"/>
      </w:pPr>
      <w:proofErr w:type="spellStart"/>
      <w:r w:rsidRPr="00771A30">
        <w:t>Ruyton</w:t>
      </w:r>
      <w:proofErr w:type="spellEnd"/>
      <w:r w:rsidR="004778E5">
        <w:t xml:space="preserve"> </w:t>
      </w:r>
      <w:r w:rsidRPr="00771A30">
        <w:t>Girls</w:t>
      </w:r>
      <w:r w:rsidR="004778E5">
        <w:t xml:space="preserve"> </w:t>
      </w:r>
      <w:r w:rsidRPr="00771A30">
        <w:t>School</w:t>
      </w:r>
    </w:p>
    <w:p w14:paraId="3ED51894" w14:textId="52ABBDEF" w:rsidR="00E6542E" w:rsidRPr="00771A30" w:rsidRDefault="00E6542E" w:rsidP="00E6542E">
      <w:pPr>
        <w:pStyle w:val="Bullet"/>
        <w:ind w:left="720" w:hanging="360"/>
      </w:pPr>
      <w:r w:rsidRPr="00771A30">
        <w:t>Cornish</w:t>
      </w:r>
      <w:r w:rsidR="004778E5">
        <w:t xml:space="preserve"> </w:t>
      </w:r>
      <w:r w:rsidRPr="00771A30">
        <w:t>College</w:t>
      </w:r>
    </w:p>
    <w:p w14:paraId="101CB844" w14:textId="6DED25D2" w:rsidR="00E6542E" w:rsidRPr="00771A30" w:rsidRDefault="00E6542E" w:rsidP="00E6542E">
      <w:pPr>
        <w:pStyle w:val="Bullet"/>
        <w:ind w:left="720" w:hanging="360"/>
      </w:pPr>
      <w:r w:rsidRPr="00771A30">
        <w:t>Tintern</w:t>
      </w:r>
      <w:r w:rsidR="004778E5">
        <w:t xml:space="preserve"> </w:t>
      </w:r>
      <w:r w:rsidRPr="00771A30">
        <w:t>Grammar</w:t>
      </w:r>
    </w:p>
    <w:p w14:paraId="38D5BBA8" w14:textId="7BCF9CE8" w:rsidR="00E6542E" w:rsidRPr="00771A30" w:rsidRDefault="00E6542E" w:rsidP="00E6542E">
      <w:pPr>
        <w:pStyle w:val="Bullet"/>
        <w:ind w:left="720" w:hanging="360"/>
      </w:pPr>
      <w:r w:rsidRPr="00771A30">
        <w:t>Good</w:t>
      </w:r>
      <w:r w:rsidR="004778E5">
        <w:t xml:space="preserve"> </w:t>
      </w:r>
      <w:r w:rsidRPr="00771A30">
        <w:t>Shepherd</w:t>
      </w:r>
      <w:r w:rsidR="004778E5">
        <w:t xml:space="preserve"> </w:t>
      </w:r>
      <w:r w:rsidRPr="00771A30">
        <w:t>Lutheran</w:t>
      </w:r>
      <w:r w:rsidR="004778E5">
        <w:t xml:space="preserve"> </w:t>
      </w:r>
      <w:r w:rsidRPr="00771A30">
        <w:t>Primary</w:t>
      </w:r>
      <w:r w:rsidR="004778E5">
        <w:t xml:space="preserve"> </w:t>
      </w:r>
      <w:r w:rsidRPr="00771A30">
        <w:t>School</w:t>
      </w:r>
    </w:p>
    <w:p w14:paraId="7A8CE349" w14:textId="74180746" w:rsidR="00E6542E" w:rsidRPr="00771A30" w:rsidRDefault="00E6542E" w:rsidP="00E6542E">
      <w:pPr>
        <w:pStyle w:val="Bullet"/>
        <w:ind w:left="720" w:hanging="360"/>
      </w:pPr>
      <w:r w:rsidRPr="00771A30">
        <w:lastRenderedPageBreak/>
        <w:t>Gilson</w:t>
      </w:r>
      <w:r w:rsidR="004778E5">
        <w:t xml:space="preserve"> </w:t>
      </w:r>
      <w:r w:rsidRPr="00771A30">
        <w:t>College</w:t>
      </w:r>
    </w:p>
    <w:p w14:paraId="09F85DC3" w14:textId="4A4B2FB9" w:rsidR="00E6542E" w:rsidRPr="00771A30" w:rsidRDefault="00E6542E" w:rsidP="00E6542E">
      <w:pPr>
        <w:pStyle w:val="Bullet"/>
        <w:ind w:left="720" w:hanging="360"/>
      </w:pPr>
      <w:r w:rsidRPr="00771A30">
        <w:t>Bacchus</w:t>
      </w:r>
      <w:r w:rsidR="004778E5">
        <w:t xml:space="preserve"> </w:t>
      </w:r>
      <w:r w:rsidRPr="00771A30">
        <w:t>Marsh</w:t>
      </w:r>
      <w:r w:rsidR="004778E5">
        <w:t xml:space="preserve"> </w:t>
      </w:r>
      <w:r w:rsidRPr="00771A30">
        <w:t>Grammar</w:t>
      </w:r>
    </w:p>
    <w:p w14:paraId="1831A73B" w14:textId="695E293E" w:rsidR="00E6542E" w:rsidRPr="00771A30" w:rsidRDefault="00E6542E" w:rsidP="00E6542E">
      <w:pPr>
        <w:pStyle w:val="Bullet"/>
        <w:ind w:left="720" w:hanging="360"/>
      </w:pPr>
      <w:r w:rsidRPr="00771A30">
        <w:t>Mentone</w:t>
      </w:r>
      <w:r w:rsidR="004778E5">
        <w:t xml:space="preserve"> </w:t>
      </w:r>
      <w:r w:rsidRPr="00771A30">
        <w:t>Grammar</w:t>
      </w:r>
    </w:p>
    <w:p w14:paraId="43E94E69" w14:textId="12382062" w:rsidR="00E6542E" w:rsidRPr="00771A30" w:rsidRDefault="00E6542E" w:rsidP="00E6542E">
      <w:pPr>
        <w:pStyle w:val="Bullet"/>
        <w:ind w:left="720" w:hanging="360"/>
      </w:pPr>
      <w:r w:rsidRPr="00771A30">
        <w:t>Kingswood</w:t>
      </w:r>
      <w:r w:rsidR="004778E5">
        <w:t xml:space="preserve"> </w:t>
      </w:r>
      <w:r w:rsidRPr="00771A30">
        <w:t>College</w:t>
      </w:r>
    </w:p>
    <w:p w14:paraId="6871F306" w14:textId="3B2A646C" w:rsidR="00E6542E" w:rsidRPr="00771A30" w:rsidRDefault="00E6542E" w:rsidP="00E6542E">
      <w:pPr>
        <w:pStyle w:val="Bullet"/>
        <w:ind w:left="720" w:hanging="360"/>
      </w:pPr>
      <w:r w:rsidRPr="00771A30">
        <w:t>Lowther</w:t>
      </w:r>
      <w:r w:rsidR="004778E5">
        <w:t xml:space="preserve"> </w:t>
      </w:r>
      <w:r w:rsidRPr="00771A30">
        <w:t>Hall</w:t>
      </w:r>
      <w:r w:rsidR="004778E5">
        <w:t xml:space="preserve"> </w:t>
      </w:r>
      <w:r w:rsidRPr="00771A30">
        <w:t>Anglican</w:t>
      </w:r>
      <w:r w:rsidR="004778E5">
        <w:t xml:space="preserve"> </w:t>
      </w:r>
      <w:r w:rsidRPr="00771A30">
        <w:t>Grammar</w:t>
      </w:r>
    </w:p>
    <w:p w14:paraId="7685280F" w14:textId="1E28A96F" w:rsidR="00E6542E" w:rsidRPr="00771A30" w:rsidRDefault="00E6542E" w:rsidP="00E6542E">
      <w:pPr>
        <w:pStyle w:val="Bullet"/>
        <w:ind w:left="720" w:hanging="360"/>
      </w:pPr>
      <w:r w:rsidRPr="00771A30">
        <w:t>Huntingtower</w:t>
      </w:r>
      <w:r w:rsidR="004778E5">
        <w:t xml:space="preserve"> </w:t>
      </w:r>
      <w:r w:rsidRPr="00771A30">
        <w:t>School</w:t>
      </w:r>
    </w:p>
    <w:p w14:paraId="6D5EC374" w14:textId="19F4F2B5" w:rsidR="00E6542E" w:rsidRPr="005A6C57" w:rsidRDefault="00E6542E" w:rsidP="00E6542E">
      <w:pPr>
        <w:pStyle w:val="Bullet"/>
        <w:ind w:left="720" w:hanging="360"/>
      </w:pPr>
      <w:r w:rsidRPr="005A6C57">
        <w:t>Kilvington</w:t>
      </w:r>
      <w:r w:rsidR="004778E5">
        <w:t xml:space="preserve"> </w:t>
      </w:r>
      <w:r w:rsidRPr="005A6C57">
        <w:t>Grammar</w:t>
      </w:r>
    </w:p>
    <w:p w14:paraId="677D2AA8" w14:textId="77777777" w:rsidR="00E6542E" w:rsidRPr="00197287" w:rsidRDefault="00E6542E" w:rsidP="00E6542E">
      <w:pPr>
        <w:pStyle w:val="Heading2"/>
      </w:pPr>
      <w:bookmarkStart w:id="29" w:name="_Toc173396853"/>
      <w:r w:rsidRPr="00197287">
        <w:t>HUCX</w:t>
      </w:r>
      <w:bookmarkEnd w:id="29"/>
    </w:p>
    <w:p w14:paraId="47DA5010" w14:textId="77777777" w:rsidR="00E6542E" w:rsidRPr="00771A30" w:rsidRDefault="00BA486D" w:rsidP="00E6542E">
      <w:pPr>
        <w:rPr>
          <w:lang w:val="en-GB" w:eastAsia="en-GB"/>
        </w:rPr>
      </w:pPr>
      <w:hyperlink r:id="rId46" w:history="1">
        <w:r w:rsidR="00E6542E" w:rsidRPr="00771A30">
          <w:rPr>
            <w:rStyle w:val="Hyperlink"/>
            <w:lang w:val="en-GB" w:eastAsia="en-GB"/>
          </w:rPr>
          <w:t>hucx.co</w:t>
        </w:r>
      </w:hyperlink>
    </w:p>
    <w:p w14:paraId="1D3E5845" w14:textId="4E4E84F6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Matt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Andrews,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Director</w:t>
      </w:r>
    </w:p>
    <w:p w14:paraId="7BCD1C77" w14:textId="4AF7F27B" w:rsidR="00E6542E" w:rsidRPr="00771A30" w:rsidRDefault="00BA486D" w:rsidP="00E6542E">
      <w:pPr>
        <w:rPr>
          <w:lang w:val="en-GB" w:eastAsia="en-GB"/>
        </w:rPr>
      </w:pPr>
      <w:hyperlink r:id="rId47" w:history="1">
        <w:r w:rsidR="00E6542E" w:rsidRPr="00771A30">
          <w:rPr>
            <w:rStyle w:val="Hyperlink"/>
            <w:lang w:val="en-GB" w:eastAsia="en-GB"/>
          </w:rPr>
          <w:t>matt@hucx.co</w:t>
        </w:r>
      </w:hyperlink>
      <w:r w:rsidR="004778E5">
        <w:rPr>
          <w:lang w:val="en-GB" w:eastAsia="en-GB"/>
        </w:rPr>
        <w:t xml:space="preserve"> </w:t>
      </w:r>
    </w:p>
    <w:p w14:paraId="06C9F36D" w14:textId="5EF81D98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400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990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131</w:t>
      </w:r>
    </w:p>
    <w:p w14:paraId="0C8C492F" w14:textId="126907FF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10</w:t>
      </w:r>
      <w:r w:rsidR="004778E5">
        <w:rPr>
          <w:lang w:val="en-GB" w:eastAsia="en-GB"/>
        </w:rPr>
        <w:t xml:space="preserve"> </w:t>
      </w:r>
      <w:proofErr w:type="spellStart"/>
      <w:r w:rsidRPr="00771A30">
        <w:rPr>
          <w:lang w:val="en-GB" w:eastAsia="en-GB"/>
        </w:rPr>
        <w:t>Mentay</w:t>
      </w:r>
      <w:proofErr w:type="spellEnd"/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Way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Mitchell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Park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Ballarat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3355</w:t>
      </w:r>
    </w:p>
    <w:p w14:paraId="7CE04678" w14:textId="443DFC13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42FC64DA" w14:textId="0EB9E6A6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HUCX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manufactures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panelised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prefab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that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exceed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highest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energy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environmental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standards.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HUCX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panel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system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accommodate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any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assembled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onsite.</w:t>
      </w:r>
      <w:r w:rsidR="004778E5">
        <w:rPr>
          <w:lang w:val="en-GB" w:eastAsia="en-GB"/>
        </w:rPr>
        <w:t xml:space="preserve"> </w:t>
      </w:r>
    </w:p>
    <w:p w14:paraId="67B5D164" w14:textId="47F10178" w:rsidR="00E6542E" w:rsidRPr="00771A30" w:rsidRDefault="00E6542E" w:rsidP="00E6542E">
      <w:pPr>
        <w:rPr>
          <w:lang w:val="en-GB" w:eastAsia="en-GB"/>
        </w:rPr>
      </w:pPr>
      <w:r w:rsidRPr="00771A30">
        <w:rPr>
          <w:lang w:val="en-GB" w:eastAsia="en-GB"/>
        </w:rPr>
        <w:t>Suitable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units,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flats,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studios,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townhouses,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low</w:t>
      </w:r>
      <w:r w:rsidRPr="005A6C57">
        <w:t>-</w:t>
      </w:r>
      <w:r w:rsidRPr="00771A30">
        <w:rPr>
          <w:lang w:val="en-GB" w:eastAsia="en-GB"/>
        </w:rPr>
        <w:t>level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apartments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771A30">
        <w:rPr>
          <w:lang w:val="en-GB" w:eastAsia="en-GB"/>
        </w:rPr>
        <w:t>homes.</w:t>
      </w:r>
    </w:p>
    <w:p w14:paraId="452ECD22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Capabilities</w:t>
      </w:r>
    </w:p>
    <w:p w14:paraId="2F806918" w14:textId="77777777" w:rsidR="00E6542E" w:rsidRPr="005A6C57" w:rsidRDefault="00E6542E" w:rsidP="00E6542E">
      <w:pPr>
        <w:pStyle w:val="Bullet"/>
        <w:ind w:left="720" w:hanging="360"/>
      </w:pPr>
      <w:r w:rsidRPr="005A6C57">
        <w:t>Engineering</w:t>
      </w:r>
    </w:p>
    <w:p w14:paraId="6C4C8C17" w14:textId="77777777" w:rsidR="00E6542E" w:rsidRPr="005A6C57" w:rsidRDefault="00E6542E" w:rsidP="00E6542E">
      <w:pPr>
        <w:pStyle w:val="Bullet"/>
        <w:ind w:left="720" w:hanging="360"/>
      </w:pPr>
      <w:r w:rsidRPr="005A6C57">
        <w:t>Manufacturing</w:t>
      </w:r>
    </w:p>
    <w:p w14:paraId="4FA74E68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Solutions</w:t>
      </w:r>
    </w:p>
    <w:p w14:paraId="6077D5F4" w14:textId="42F9B4B1" w:rsidR="00E6542E" w:rsidRPr="00771A30" w:rsidRDefault="00E6542E" w:rsidP="00E6542E">
      <w:pPr>
        <w:pStyle w:val="Bullet"/>
        <w:ind w:left="720" w:hanging="360"/>
      </w:pPr>
      <w:r w:rsidRPr="00771A30">
        <w:t>Panelised</w:t>
      </w:r>
      <w:r w:rsidR="004778E5">
        <w:t xml:space="preserve"> </w:t>
      </w:r>
      <w:r w:rsidRPr="00771A30">
        <w:t>building</w:t>
      </w:r>
      <w:r w:rsidR="004778E5">
        <w:t xml:space="preserve"> </w:t>
      </w:r>
      <w:r w:rsidRPr="00771A30">
        <w:t>systems</w:t>
      </w:r>
    </w:p>
    <w:p w14:paraId="7057DA3D" w14:textId="77777777" w:rsidR="00E6542E" w:rsidRPr="00771A30" w:rsidRDefault="00E6542E" w:rsidP="00E6542E">
      <w:pPr>
        <w:pStyle w:val="Bullet"/>
        <w:ind w:left="720" w:hanging="360"/>
      </w:pPr>
      <w:r w:rsidRPr="00771A30">
        <w:t>Pods</w:t>
      </w:r>
    </w:p>
    <w:p w14:paraId="755C45E0" w14:textId="77777777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Products</w:t>
      </w:r>
    </w:p>
    <w:p w14:paraId="6FF19BFB" w14:textId="0AB2605A" w:rsidR="00E6542E" w:rsidRPr="00771A30" w:rsidRDefault="00E6542E" w:rsidP="00E6542E">
      <w:pPr>
        <w:pStyle w:val="Bullet"/>
        <w:ind w:left="720" w:hanging="360"/>
      </w:pPr>
      <w:r w:rsidRPr="00771A30">
        <w:t>Commercial</w:t>
      </w:r>
      <w:r w:rsidR="004778E5">
        <w:t xml:space="preserve"> </w:t>
      </w:r>
      <w:r w:rsidRPr="00771A30">
        <w:t>Buildings</w:t>
      </w:r>
    </w:p>
    <w:p w14:paraId="22F9E4E5" w14:textId="0D39E9F2" w:rsidR="00E6542E" w:rsidRPr="00771A30" w:rsidRDefault="00E6542E" w:rsidP="00E6542E">
      <w:pPr>
        <w:pStyle w:val="Bullet"/>
        <w:ind w:left="720" w:hanging="360"/>
      </w:pPr>
      <w:r w:rsidRPr="00771A30">
        <w:t>House</w:t>
      </w:r>
      <w:r w:rsidR="004778E5">
        <w:t xml:space="preserve"> </w:t>
      </w:r>
      <w:r w:rsidRPr="00771A30">
        <w:t>Construction</w:t>
      </w:r>
    </w:p>
    <w:p w14:paraId="67CEF0A4" w14:textId="3D0C22FB" w:rsidR="00E6542E" w:rsidRPr="00771A30" w:rsidRDefault="00E6542E" w:rsidP="00E6542E">
      <w:pPr>
        <w:rPr>
          <w:b/>
          <w:bCs/>
          <w:lang w:val="en-GB" w:eastAsia="en-GB"/>
        </w:rPr>
      </w:pPr>
      <w:r w:rsidRPr="00771A30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771A30">
        <w:rPr>
          <w:b/>
          <w:bCs/>
          <w:lang w:val="en-GB" w:eastAsia="en-GB"/>
        </w:rPr>
        <w:t>Projects</w:t>
      </w:r>
    </w:p>
    <w:p w14:paraId="08F2C06A" w14:textId="498930DA" w:rsidR="00E6542E" w:rsidRPr="00771A30" w:rsidRDefault="00E6542E" w:rsidP="00E6542E">
      <w:pPr>
        <w:pStyle w:val="Bullet"/>
        <w:ind w:left="720" w:hanging="360"/>
      </w:pPr>
      <w:r w:rsidRPr="00771A30">
        <w:lastRenderedPageBreak/>
        <w:t>Geelong</w:t>
      </w:r>
      <w:r w:rsidR="004778E5">
        <w:t xml:space="preserve"> </w:t>
      </w:r>
      <w:r w:rsidRPr="00771A30">
        <w:t>Port</w:t>
      </w:r>
      <w:r w:rsidR="004778E5">
        <w:t xml:space="preserve"> </w:t>
      </w:r>
      <w:r w:rsidRPr="00771A30">
        <w:t>Control</w:t>
      </w:r>
      <w:r w:rsidR="004778E5">
        <w:t xml:space="preserve"> </w:t>
      </w:r>
      <w:r w:rsidRPr="00771A30">
        <w:t>Tower</w:t>
      </w:r>
      <w:r w:rsidR="004778E5">
        <w:t xml:space="preserve"> </w:t>
      </w:r>
      <w:r w:rsidRPr="00771A30">
        <w:t>for</w:t>
      </w:r>
      <w:r w:rsidR="004778E5">
        <w:t xml:space="preserve"> </w:t>
      </w:r>
      <w:r w:rsidRPr="00771A30">
        <w:t>Spirit</w:t>
      </w:r>
      <w:r w:rsidR="004778E5">
        <w:t xml:space="preserve"> </w:t>
      </w:r>
      <w:r w:rsidRPr="00771A30">
        <w:t>of</w:t>
      </w:r>
      <w:r w:rsidR="004778E5">
        <w:t xml:space="preserve"> </w:t>
      </w:r>
      <w:r w:rsidRPr="00771A30">
        <w:t>Tasmania</w:t>
      </w:r>
      <w:r w:rsidR="004778E5">
        <w:t xml:space="preserve"> </w:t>
      </w:r>
    </w:p>
    <w:p w14:paraId="63CC4725" w14:textId="0E03A92F" w:rsidR="00E6542E" w:rsidRPr="00197287" w:rsidRDefault="00E6542E" w:rsidP="00E6542E">
      <w:pPr>
        <w:pStyle w:val="Heading2"/>
      </w:pPr>
      <w:bookmarkStart w:id="30" w:name="_Toc173396854"/>
      <w:proofErr w:type="spellStart"/>
      <w:r w:rsidRPr="00197287">
        <w:t>iBuild</w:t>
      </w:r>
      <w:proofErr w:type="spellEnd"/>
      <w:r w:rsidR="004778E5">
        <w:t xml:space="preserve"> </w:t>
      </w:r>
      <w:r w:rsidRPr="00197287">
        <w:t>Building</w:t>
      </w:r>
      <w:r w:rsidR="004778E5">
        <w:t xml:space="preserve"> </w:t>
      </w:r>
      <w:r w:rsidRPr="00197287">
        <w:t>Solutions</w:t>
      </w:r>
      <w:bookmarkEnd w:id="30"/>
    </w:p>
    <w:p w14:paraId="2ED24FD4" w14:textId="77777777" w:rsidR="00E6542E" w:rsidRPr="00FC10CE" w:rsidRDefault="00BA486D" w:rsidP="00E6542E">
      <w:pPr>
        <w:rPr>
          <w:lang w:val="en-GB" w:eastAsia="en-GB"/>
        </w:rPr>
      </w:pPr>
      <w:hyperlink r:id="rId48" w:history="1">
        <w:r w:rsidR="00E6542E" w:rsidRPr="00FC10CE">
          <w:rPr>
            <w:rStyle w:val="Hyperlink"/>
            <w:lang w:val="en-GB" w:eastAsia="en-GB"/>
          </w:rPr>
          <w:t>i-build.com.au</w:t>
        </w:r>
      </w:hyperlink>
    </w:p>
    <w:p w14:paraId="554D3562" w14:textId="07E0F306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Michael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Zeng,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Director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Chief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Operation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Officer</w:t>
      </w:r>
    </w:p>
    <w:p w14:paraId="0E05C161" w14:textId="01E6D4D2" w:rsidR="00E6542E" w:rsidRPr="00FC10CE" w:rsidRDefault="00BA486D" w:rsidP="00E6542E">
      <w:pPr>
        <w:rPr>
          <w:lang w:val="en-GB" w:eastAsia="en-GB"/>
        </w:rPr>
      </w:pPr>
      <w:hyperlink r:id="rId49" w:history="1">
        <w:r w:rsidR="00E6542E" w:rsidRPr="00FC10CE">
          <w:rPr>
            <w:rStyle w:val="Hyperlink"/>
            <w:lang w:val="en-GB" w:eastAsia="en-GB"/>
          </w:rPr>
          <w:t>michael@i-build.com.au</w:t>
        </w:r>
      </w:hyperlink>
      <w:r w:rsidR="004778E5">
        <w:rPr>
          <w:lang w:val="en-GB" w:eastAsia="en-GB"/>
        </w:rPr>
        <w:t xml:space="preserve"> </w:t>
      </w:r>
    </w:p>
    <w:p w14:paraId="0DD85260" w14:textId="0E051FAA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407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609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888</w:t>
      </w:r>
    </w:p>
    <w:p w14:paraId="3EDCDFD4" w14:textId="05DECCE1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7/1</w:t>
      </w:r>
      <w:r w:rsidR="004778E5">
        <w:rPr>
          <w:lang w:val="en-GB" w:eastAsia="en-GB"/>
        </w:rPr>
        <w:t xml:space="preserve"> </w:t>
      </w:r>
      <w:proofErr w:type="spellStart"/>
      <w:r w:rsidRPr="00FC10CE">
        <w:rPr>
          <w:lang w:val="en-GB" w:eastAsia="en-GB"/>
        </w:rPr>
        <w:t>Culverlands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Street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Heidelberg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West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3081</w:t>
      </w:r>
    </w:p>
    <w:p w14:paraId="3A838F46" w14:textId="2D8601D3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641C404D" w14:textId="7DECF53F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expertise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extends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entire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spectrum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processes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concept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completion,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covering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residential,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commercial,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public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housing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sections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delivering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comprehensive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solutions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tailored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each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unique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project.</w:t>
      </w:r>
    </w:p>
    <w:p w14:paraId="2ADBBBF1" w14:textId="7A04F074" w:rsidR="00E6542E" w:rsidRPr="00FC10CE" w:rsidRDefault="00E6542E" w:rsidP="00E6542E">
      <w:pPr>
        <w:pStyle w:val="Bullet"/>
        <w:numPr>
          <w:ilvl w:val="0"/>
          <w:numId w:val="40"/>
        </w:numPr>
        <w:rPr>
          <w:lang w:val="en-GB" w:eastAsia="en-GB"/>
        </w:rPr>
      </w:pPr>
      <w:r w:rsidRPr="00FC10CE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BIM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Management</w:t>
      </w:r>
    </w:p>
    <w:p w14:paraId="4AC5CA97" w14:textId="77777777" w:rsidR="00E6542E" w:rsidRPr="00FC10CE" w:rsidRDefault="00E6542E" w:rsidP="00E6542E">
      <w:pPr>
        <w:pStyle w:val="Bullet"/>
        <w:numPr>
          <w:ilvl w:val="0"/>
          <w:numId w:val="40"/>
        </w:numPr>
        <w:rPr>
          <w:lang w:val="en-GB" w:eastAsia="en-GB"/>
        </w:rPr>
      </w:pPr>
      <w:r w:rsidRPr="00FC10CE">
        <w:rPr>
          <w:lang w:val="en-GB" w:eastAsia="en-GB"/>
        </w:rPr>
        <w:t>Prefabrication</w:t>
      </w:r>
    </w:p>
    <w:p w14:paraId="20F9EBFB" w14:textId="771CB59D" w:rsidR="00E6542E" w:rsidRPr="00FC10CE" w:rsidRDefault="00E6542E" w:rsidP="00E6542E">
      <w:pPr>
        <w:pStyle w:val="Bullet"/>
        <w:numPr>
          <w:ilvl w:val="0"/>
          <w:numId w:val="40"/>
        </w:numPr>
        <w:rPr>
          <w:lang w:val="en-GB" w:eastAsia="en-GB"/>
        </w:rPr>
      </w:pPr>
      <w:r w:rsidRPr="00FC10CE">
        <w:rPr>
          <w:lang w:val="en-GB" w:eastAsia="en-GB"/>
        </w:rPr>
        <w:t>On-site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Installation</w:t>
      </w:r>
    </w:p>
    <w:p w14:paraId="2EDECFF4" w14:textId="77777777" w:rsidR="00E6542E" w:rsidRPr="00FC10CE" w:rsidRDefault="00E6542E" w:rsidP="00E6542E">
      <w:pPr>
        <w:pStyle w:val="Bullet"/>
        <w:numPr>
          <w:ilvl w:val="0"/>
          <w:numId w:val="40"/>
        </w:numPr>
        <w:rPr>
          <w:lang w:val="en-GB" w:eastAsia="en-GB"/>
        </w:rPr>
      </w:pPr>
      <w:r w:rsidRPr="00FC10CE">
        <w:rPr>
          <w:lang w:val="en-GB" w:eastAsia="en-GB"/>
        </w:rPr>
        <w:t>Completion</w:t>
      </w:r>
    </w:p>
    <w:p w14:paraId="34DCA054" w14:textId="0FC4C06F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all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integrated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approach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ensures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seamless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processes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start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finish,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delivering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sustainable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that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enrich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communities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years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come.</w:t>
      </w:r>
    </w:p>
    <w:p w14:paraId="0EFF8472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Capabilities</w:t>
      </w:r>
    </w:p>
    <w:p w14:paraId="7B88B94A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Architecture</w:t>
      </w:r>
    </w:p>
    <w:p w14:paraId="47394EB5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Assembly</w:t>
      </w:r>
    </w:p>
    <w:p w14:paraId="7C8D5549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Engineering</w:t>
      </w:r>
    </w:p>
    <w:p w14:paraId="550DC210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Manufacturing</w:t>
      </w:r>
    </w:p>
    <w:p w14:paraId="0BDAB310" w14:textId="3244AFCD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Management</w:t>
      </w:r>
    </w:p>
    <w:p w14:paraId="601418B8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Solutions</w:t>
      </w:r>
    </w:p>
    <w:p w14:paraId="7E05359D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Components</w:t>
      </w:r>
    </w:p>
    <w:p w14:paraId="28E6C205" w14:textId="58B24728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Hybrid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systems</w:t>
      </w:r>
    </w:p>
    <w:p w14:paraId="37AE0891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Modular</w:t>
      </w:r>
    </w:p>
    <w:p w14:paraId="2A8B78D8" w14:textId="33FBF0BC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Panelised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systems</w:t>
      </w:r>
    </w:p>
    <w:p w14:paraId="43A7CBF6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lastRenderedPageBreak/>
        <w:t>Pods</w:t>
      </w:r>
    </w:p>
    <w:p w14:paraId="17487FE0" w14:textId="1EC1FDCF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Timber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framed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</w:p>
    <w:p w14:paraId="535E703E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Products</w:t>
      </w:r>
    </w:p>
    <w:p w14:paraId="6904D961" w14:textId="17E461DC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Apartment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</w:p>
    <w:p w14:paraId="7A145CCA" w14:textId="0075320C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Buildings</w:t>
      </w:r>
    </w:p>
    <w:p w14:paraId="7A38A991" w14:textId="46F9DFC0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Engineering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Construction/Infrastructure</w:t>
      </w:r>
    </w:p>
    <w:p w14:paraId="6ACE0700" w14:textId="3C34F67A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</w:p>
    <w:p w14:paraId="7CEF776B" w14:textId="5C2BBABE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Public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</w:p>
    <w:p w14:paraId="09C53DC8" w14:textId="09489559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FC10CE">
        <w:rPr>
          <w:b/>
          <w:bCs/>
          <w:lang w:val="en-GB" w:eastAsia="en-GB"/>
        </w:rPr>
        <w:t>Projects</w:t>
      </w:r>
    </w:p>
    <w:p w14:paraId="6EDFE983" w14:textId="6936AA0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Recent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completed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projects:</w:t>
      </w:r>
    </w:p>
    <w:p w14:paraId="1F0E27D9" w14:textId="0E8CB2F0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Reservoir: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Fully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finished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train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station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buildings</w:t>
      </w:r>
    </w:p>
    <w:p w14:paraId="7D1B80FA" w14:textId="0ADB9532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Ballarat: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aged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buildings</w:t>
      </w:r>
    </w:p>
    <w:p w14:paraId="232FEC29" w14:textId="74525AF3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Toward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Brighton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East: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Fully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finished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</w:t>
      </w:r>
    </w:p>
    <w:p w14:paraId="0083A5C2" w14:textId="768E6EF2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Seaford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Railway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Depot: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Fully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finished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</w:p>
    <w:p w14:paraId="557AB42E" w14:textId="08B765BA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Export: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flatpack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material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exported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Western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Africa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residential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village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fully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funded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German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government</w:t>
      </w:r>
    </w:p>
    <w:p w14:paraId="5F5F2519" w14:textId="6C0C801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Currently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delivering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projects:</w:t>
      </w:r>
    </w:p>
    <w:p w14:paraId="601F13F6" w14:textId="4B3C6E0B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Australia: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Over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100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residential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flatpack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residential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delivered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all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states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Australia</w:t>
      </w:r>
    </w:p>
    <w:p w14:paraId="234DA314" w14:textId="33F8D74E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Export: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flatpack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material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exported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Malaysia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Royal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Palace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extension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fully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funded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Malaysian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government</w:t>
      </w:r>
    </w:p>
    <w:p w14:paraId="74760084" w14:textId="6AB60319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Export: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flatpack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material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exported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Pacific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Islands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residential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housing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</w:p>
    <w:p w14:paraId="6DFEC861" w14:textId="0A79577E" w:rsidR="00E6542E" w:rsidRDefault="00E6542E" w:rsidP="00E6542E">
      <w:pPr>
        <w:pStyle w:val="Heading2"/>
      </w:pPr>
      <w:bookmarkStart w:id="31" w:name="_Toc173396855"/>
      <w:r>
        <w:t>JMB</w:t>
      </w:r>
      <w:r w:rsidR="004778E5">
        <w:t xml:space="preserve"> </w:t>
      </w:r>
      <w:r>
        <w:t>Modular</w:t>
      </w:r>
      <w:r w:rsidR="004778E5">
        <w:t xml:space="preserve"> </w:t>
      </w:r>
      <w:r>
        <w:t>Buildings</w:t>
      </w:r>
      <w:bookmarkEnd w:id="31"/>
    </w:p>
    <w:p w14:paraId="625A17F7" w14:textId="77777777" w:rsidR="00E6542E" w:rsidRPr="00FC10CE" w:rsidRDefault="00BA486D" w:rsidP="00E6542E">
      <w:pPr>
        <w:rPr>
          <w:lang w:val="en-GB" w:eastAsia="en-GB"/>
        </w:rPr>
      </w:pPr>
      <w:hyperlink r:id="rId50" w:history="1">
        <w:r w:rsidR="00E6542E" w:rsidRPr="00FC10CE">
          <w:rPr>
            <w:rStyle w:val="Hyperlink"/>
            <w:lang w:val="en-GB" w:eastAsia="en-GB"/>
          </w:rPr>
          <w:t>jmbmodularbuildings.com.au</w:t>
        </w:r>
      </w:hyperlink>
    </w:p>
    <w:p w14:paraId="355639C5" w14:textId="2D2BA086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James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Briggs,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Managing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Director</w:t>
      </w:r>
    </w:p>
    <w:p w14:paraId="47F308A4" w14:textId="61C6C449" w:rsidR="00E6542E" w:rsidRPr="00FC10CE" w:rsidRDefault="00BA486D" w:rsidP="00E6542E">
      <w:pPr>
        <w:rPr>
          <w:lang w:val="en-GB" w:eastAsia="en-GB"/>
        </w:rPr>
      </w:pPr>
      <w:hyperlink r:id="rId51" w:history="1">
        <w:r w:rsidR="00E6542E" w:rsidRPr="00FC10CE">
          <w:rPr>
            <w:rStyle w:val="Hyperlink"/>
            <w:lang w:val="en-GB" w:eastAsia="en-GB"/>
          </w:rPr>
          <w:t>james@jmbmodularbuildings.com.au</w:t>
        </w:r>
      </w:hyperlink>
      <w:r w:rsidR="004778E5">
        <w:rPr>
          <w:lang w:val="en-GB" w:eastAsia="en-GB"/>
        </w:rPr>
        <w:t xml:space="preserve"> </w:t>
      </w:r>
    </w:p>
    <w:p w14:paraId="519F5FC2" w14:textId="2C4296D9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5895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0105</w:t>
      </w:r>
    </w:p>
    <w:p w14:paraId="6A2969B2" w14:textId="75938776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lastRenderedPageBreak/>
        <w:t>130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Mitchell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Road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proofErr w:type="spellStart"/>
      <w:r w:rsidRPr="00FC10CE">
        <w:rPr>
          <w:lang w:val="en-GB" w:eastAsia="en-GB"/>
        </w:rPr>
        <w:t>Kialla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West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3631</w:t>
      </w:r>
    </w:p>
    <w:p w14:paraId="51C8B1CC" w14:textId="75171415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1B59BAAD" w14:textId="4ACA2703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JMB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been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industry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15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years,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having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recently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evolved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construction/modular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space.</w:t>
      </w:r>
      <w:r w:rsidR="004778E5">
        <w:rPr>
          <w:lang w:val="en-GB" w:eastAsia="en-GB"/>
        </w:rPr>
        <w:t xml:space="preserve"> </w:t>
      </w:r>
    </w:p>
    <w:p w14:paraId="5C5B30F9" w14:textId="6E94271A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reputation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innovative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knowledge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specialising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volumetric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domestic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commercial.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registered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builder,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see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through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concept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completion.</w:t>
      </w:r>
    </w:p>
    <w:p w14:paraId="3172AE27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Capabilities</w:t>
      </w:r>
    </w:p>
    <w:p w14:paraId="178FE503" w14:textId="77777777" w:rsidR="00E6542E" w:rsidRPr="00A674AA" w:rsidRDefault="00E6542E" w:rsidP="00E6542E">
      <w:pPr>
        <w:pStyle w:val="Bullet"/>
        <w:ind w:left="720" w:hanging="360"/>
      </w:pPr>
      <w:r w:rsidRPr="00A674AA">
        <w:t>Architecture</w:t>
      </w:r>
    </w:p>
    <w:p w14:paraId="06516B93" w14:textId="77777777" w:rsidR="00E6542E" w:rsidRPr="00A674AA" w:rsidRDefault="00E6542E" w:rsidP="00E6542E">
      <w:pPr>
        <w:pStyle w:val="Bullet"/>
        <w:ind w:left="720" w:hanging="360"/>
      </w:pPr>
      <w:r w:rsidRPr="00A674AA">
        <w:t>Assembly</w:t>
      </w:r>
    </w:p>
    <w:p w14:paraId="7C98A4D0" w14:textId="77777777" w:rsidR="00E6542E" w:rsidRPr="00A674AA" w:rsidRDefault="00E6542E" w:rsidP="00E6542E">
      <w:pPr>
        <w:pStyle w:val="Bullet"/>
        <w:ind w:left="720" w:hanging="360"/>
      </w:pPr>
      <w:r w:rsidRPr="00A674AA">
        <w:t>Engineering</w:t>
      </w:r>
    </w:p>
    <w:p w14:paraId="06F7CB88" w14:textId="77777777" w:rsidR="00E6542E" w:rsidRPr="00A674AA" w:rsidRDefault="00E6542E" w:rsidP="00E6542E">
      <w:pPr>
        <w:pStyle w:val="Bullet"/>
        <w:ind w:left="720" w:hanging="360"/>
      </w:pPr>
      <w:r w:rsidRPr="00A674AA">
        <w:t>Manufacturing</w:t>
      </w:r>
    </w:p>
    <w:p w14:paraId="6B47DF92" w14:textId="3D678D6F" w:rsidR="00E6542E" w:rsidRPr="00A674AA" w:rsidRDefault="00E6542E" w:rsidP="00E6542E">
      <w:pPr>
        <w:pStyle w:val="Bullet"/>
        <w:ind w:left="720" w:hanging="360"/>
      </w:pPr>
      <w:r w:rsidRPr="00A674AA">
        <w:t>Project</w:t>
      </w:r>
      <w:r w:rsidR="004778E5">
        <w:t xml:space="preserve"> </w:t>
      </w:r>
      <w:r w:rsidRPr="00A674AA">
        <w:t>Management</w:t>
      </w:r>
    </w:p>
    <w:p w14:paraId="3F58C299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Solutions</w:t>
      </w:r>
    </w:p>
    <w:p w14:paraId="4B2E4A69" w14:textId="77777777" w:rsidR="00E6542E" w:rsidRPr="00FC10CE" w:rsidRDefault="00E6542E" w:rsidP="00E6542E">
      <w:pPr>
        <w:pStyle w:val="Bullet"/>
        <w:ind w:left="720" w:hanging="360"/>
      </w:pPr>
      <w:r w:rsidRPr="00FC10CE">
        <w:t>Components</w:t>
      </w:r>
    </w:p>
    <w:p w14:paraId="49E98E63" w14:textId="241C1E4A" w:rsidR="00E6542E" w:rsidRPr="00FC10CE" w:rsidRDefault="00E6542E" w:rsidP="00E6542E">
      <w:pPr>
        <w:pStyle w:val="Bullet"/>
        <w:ind w:left="720" w:hanging="360"/>
      </w:pPr>
      <w:r w:rsidRPr="00FC10CE">
        <w:t>Hybrid</w:t>
      </w:r>
      <w:r w:rsidR="004778E5">
        <w:t xml:space="preserve"> </w:t>
      </w:r>
      <w:r w:rsidRPr="00FC10CE">
        <w:t>building</w:t>
      </w:r>
      <w:r w:rsidR="004778E5">
        <w:t xml:space="preserve"> </w:t>
      </w:r>
      <w:r w:rsidRPr="00FC10CE">
        <w:t>systems</w:t>
      </w:r>
    </w:p>
    <w:p w14:paraId="2008498D" w14:textId="77777777" w:rsidR="00E6542E" w:rsidRPr="00FC10CE" w:rsidRDefault="00E6542E" w:rsidP="00E6542E">
      <w:pPr>
        <w:pStyle w:val="Bullet"/>
        <w:ind w:left="720" w:hanging="360"/>
      </w:pPr>
      <w:r w:rsidRPr="00FC10CE">
        <w:t>Modular</w:t>
      </w:r>
    </w:p>
    <w:p w14:paraId="78FA7B0A" w14:textId="66F2A1B1" w:rsidR="00E6542E" w:rsidRPr="00FC10CE" w:rsidRDefault="00E6542E" w:rsidP="00E6542E">
      <w:pPr>
        <w:pStyle w:val="Bullet"/>
        <w:ind w:left="720" w:hanging="360"/>
      </w:pPr>
      <w:r w:rsidRPr="00FC10CE">
        <w:t>Panelised</w:t>
      </w:r>
      <w:r w:rsidR="004778E5">
        <w:t xml:space="preserve"> </w:t>
      </w:r>
      <w:r w:rsidRPr="00FC10CE">
        <w:t>building</w:t>
      </w:r>
      <w:r w:rsidR="004778E5">
        <w:t xml:space="preserve"> </w:t>
      </w:r>
      <w:r w:rsidRPr="00FC10CE">
        <w:t>systems</w:t>
      </w:r>
    </w:p>
    <w:p w14:paraId="3C4F2026" w14:textId="77777777" w:rsidR="00E6542E" w:rsidRPr="00FC10CE" w:rsidRDefault="00E6542E" w:rsidP="00E6542E">
      <w:pPr>
        <w:pStyle w:val="Bullet"/>
        <w:ind w:left="720" w:hanging="360"/>
      </w:pPr>
      <w:r w:rsidRPr="00FC10CE">
        <w:t>Pods</w:t>
      </w:r>
    </w:p>
    <w:p w14:paraId="429132D6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Products</w:t>
      </w:r>
    </w:p>
    <w:p w14:paraId="57581E32" w14:textId="6628724C" w:rsidR="00E6542E" w:rsidRPr="00FC10CE" w:rsidRDefault="00E6542E" w:rsidP="00E6542E">
      <w:pPr>
        <w:pStyle w:val="Bullet"/>
        <w:ind w:left="720" w:hanging="360"/>
      </w:pPr>
      <w:r w:rsidRPr="00FC10CE">
        <w:t>Apartment</w:t>
      </w:r>
      <w:r w:rsidR="004778E5">
        <w:t xml:space="preserve"> </w:t>
      </w:r>
      <w:r w:rsidRPr="00FC10CE">
        <w:t>Construction</w:t>
      </w:r>
    </w:p>
    <w:p w14:paraId="6A8B57ED" w14:textId="30974264" w:rsidR="00E6542E" w:rsidRPr="00FC10CE" w:rsidRDefault="00E6542E" w:rsidP="00E6542E">
      <w:pPr>
        <w:pStyle w:val="Bullet"/>
        <w:ind w:left="720" w:hanging="360"/>
      </w:pPr>
      <w:r w:rsidRPr="00FC10CE">
        <w:t>Commercial</w:t>
      </w:r>
      <w:r w:rsidR="004778E5">
        <w:t xml:space="preserve"> </w:t>
      </w:r>
      <w:r w:rsidRPr="00FC10CE">
        <w:t>Buildings</w:t>
      </w:r>
    </w:p>
    <w:p w14:paraId="7EB91149" w14:textId="26EF4D9B" w:rsidR="00E6542E" w:rsidRPr="00FC10CE" w:rsidRDefault="00E6542E" w:rsidP="00E6542E">
      <w:pPr>
        <w:pStyle w:val="Bullet"/>
        <w:ind w:left="720" w:hanging="360"/>
      </w:pPr>
      <w:r w:rsidRPr="00FC10CE">
        <w:t>Engineering</w:t>
      </w:r>
      <w:r w:rsidR="004778E5">
        <w:t xml:space="preserve"> </w:t>
      </w:r>
      <w:r w:rsidRPr="00FC10CE">
        <w:t>Construction/Infrastructure</w:t>
      </w:r>
    </w:p>
    <w:p w14:paraId="1CD916D5" w14:textId="7EA3AD5C" w:rsidR="00E6542E" w:rsidRPr="00FC10CE" w:rsidRDefault="00E6542E" w:rsidP="00E6542E">
      <w:pPr>
        <w:pStyle w:val="Bullet"/>
        <w:ind w:left="720" w:hanging="360"/>
      </w:pPr>
      <w:r w:rsidRPr="00FC10CE">
        <w:t>House</w:t>
      </w:r>
      <w:r w:rsidR="004778E5">
        <w:t xml:space="preserve"> </w:t>
      </w:r>
      <w:r w:rsidRPr="00FC10CE">
        <w:t>Construction</w:t>
      </w:r>
    </w:p>
    <w:p w14:paraId="4F4D9FDA" w14:textId="1898A871" w:rsidR="00E6542E" w:rsidRPr="00FC10CE" w:rsidRDefault="00E6542E" w:rsidP="00E6542E">
      <w:pPr>
        <w:pStyle w:val="Bullet"/>
        <w:ind w:left="720" w:hanging="360"/>
      </w:pPr>
      <w:r w:rsidRPr="00FC10CE">
        <w:t>Public</w:t>
      </w:r>
      <w:r w:rsidR="004778E5">
        <w:t xml:space="preserve"> </w:t>
      </w:r>
      <w:r w:rsidRPr="00FC10CE">
        <w:t>Building</w:t>
      </w:r>
      <w:r w:rsidR="004778E5">
        <w:t xml:space="preserve"> </w:t>
      </w:r>
      <w:r w:rsidRPr="00FC10CE">
        <w:t>Construction</w:t>
      </w:r>
    </w:p>
    <w:p w14:paraId="6FFA4A0E" w14:textId="3B107DF6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FC10CE">
        <w:rPr>
          <w:b/>
          <w:bCs/>
          <w:lang w:val="en-GB" w:eastAsia="en-GB"/>
        </w:rPr>
        <w:t>Projects</w:t>
      </w:r>
    </w:p>
    <w:p w14:paraId="6FF7EF72" w14:textId="74A4169B" w:rsidR="00E6542E" w:rsidRPr="00FC10CE" w:rsidRDefault="00E6542E" w:rsidP="00E6542E">
      <w:pPr>
        <w:pStyle w:val="Bullet"/>
        <w:ind w:left="720" w:hanging="360"/>
      </w:pPr>
      <w:r w:rsidRPr="00FC10CE">
        <w:t>Modular</w:t>
      </w:r>
      <w:r w:rsidR="004778E5">
        <w:t xml:space="preserve"> </w:t>
      </w:r>
      <w:r w:rsidRPr="00FC10CE">
        <w:t>guardhouses</w:t>
      </w:r>
      <w:r w:rsidR="004778E5">
        <w:t xml:space="preserve"> </w:t>
      </w:r>
      <w:r w:rsidRPr="00FC10CE">
        <w:t>at</w:t>
      </w:r>
      <w:r w:rsidR="004778E5">
        <w:t xml:space="preserve"> </w:t>
      </w:r>
      <w:r w:rsidRPr="00FC10CE">
        <w:t>Tullamarine</w:t>
      </w:r>
      <w:r w:rsidR="004778E5">
        <w:t xml:space="preserve"> </w:t>
      </w:r>
      <w:r w:rsidRPr="00FC10CE">
        <w:t>Airport</w:t>
      </w:r>
      <w:r w:rsidR="004778E5">
        <w:t xml:space="preserve"> </w:t>
      </w:r>
      <w:r w:rsidRPr="00FC10CE">
        <w:t>Manufactured</w:t>
      </w:r>
      <w:r w:rsidR="004778E5">
        <w:t xml:space="preserve"> </w:t>
      </w:r>
      <w:r w:rsidRPr="00FC10CE">
        <w:t>and</w:t>
      </w:r>
      <w:r w:rsidR="004778E5">
        <w:t xml:space="preserve"> </w:t>
      </w:r>
      <w:r w:rsidRPr="00FC10CE">
        <w:t>installed</w:t>
      </w:r>
    </w:p>
    <w:p w14:paraId="15A9EC11" w14:textId="4775106A" w:rsidR="00E6542E" w:rsidRPr="00FC10CE" w:rsidRDefault="00E6542E" w:rsidP="00E6542E">
      <w:pPr>
        <w:pStyle w:val="Bullet"/>
        <w:ind w:left="720" w:hanging="360"/>
      </w:pPr>
      <w:r w:rsidRPr="00FC10CE">
        <w:t>Multiple</w:t>
      </w:r>
      <w:r w:rsidR="004778E5">
        <w:t xml:space="preserve"> </w:t>
      </w:r>
      <w:r w:rsidRPr="00FC10CE">
        <w:t>modular</w:t>
      </w:r>
      <w:r w:rsidR="004778E5">
        <w:t xml:space="preserve"> </w:t>
      </w:r>
      <w:r w:rsidRPr="00FC10CE">
        <w:t>units</w:t>
      </w:r>
      <w:r w:rsidR="004778E5">
        <w:t xml:space="preserve"> </w:t>
      </w:r>
      <w:r w:rsidRPr="00FC10CE">
        <w:t>for</w:t>
      </w:r>
      <w:r w:rsidR="004778E5">
        <w:t xml:space="preserve"> </w:t>
      </w:r>
      <w:r w:rsidRPr="00FC10CE">
        <w:t>private</w:t>
      </w:r>
      <w:r w:rsidR="004778E5">
        <w:t xml:space="preserve"> </w:t>
      </w:r>
      <w:r w:rsidRPr="00FC10CE">
        <w:t>developer</w:t>
      </w:r>
      <w:r w:rsidR="004778E5">
        <w:t xml:space="preserve"> </w:t>
      </w:r>
      <w:r w:rsidRPr="00FC10CE">
        <w:t>designed</w:t>
      </w:r>
      <w:r w:rsidR="004778E5">
        <w:t xml:space="preserve"> </w:t>
      </w:r>
      <w:r w:rsidRPr="00FC10CE">
        <w:t>Manufactured</w:t>
      </w:r>
      <w:r w:rsidR="004778E5">
        <w:t xml:space="preserve"> </w:t>
      </w:r>
      <w:r w:rsidRPr="00FC10CE">
        <w:t>and</w:t>
      </w:r>
      <w:r w:rsidR="004778E5">
        <w:t xml:space="preserve"> </w:t>
      </w:r>
      <w:r w:rsidRPr="00FC10CE">
        <w:t>installed</w:t>
      </w:r>
    </w:p>
    <w:p w14:paraId="32D20133" w14:textId="5B66FD79" w:rsidR="00E6542E" w:rsidRPr="00FC10CE" w:rsidRDefault="00E6542E" w:rsidP="00E6542E">
      <w:pPr>
        <w:pStyle w:val="Bullet"/>
        <w:ind w:left="720" w:hanging="360"/>
      </w:pPr>
      <w:r w:rsidRPr="00FC10CE">
        <w:lastRenderedPageBreak/>
        <w:t>One</w:t>
      </w:r>
      <w:r w:rsidR="004778E5">
        <w:t xml:space="preserve"> </w:t>
      </w:r>
      <w:r w:rsidRPr="00FC10CE">
        <w:t>bed</w:t>
      </w:r>
      <w:r w:rsidR="004778E5">
        <w:t xml:space="preserve"> </w:t>
      </w:r>
      <w:proofErr w:type="gramStart"/>
      <w:r w:rsidRPr="00FC10CE">
        <w:t>modules</w:t>
      </w:r>
      <w:proofErr w:type="gramEnd"/>
      <w:r w:rsidR="004778E5">
        <w:t xml:space="preserve"> </w:t>
      </w:r>
      <w:r w:rsidRPr="00FC10CE">
        <w:t>for</w:t>
      </w:r>
      <w:r w:rsidR="004778E5">
        <w:t xml:space="preserve"> </w:t>
      </w:r>
      <w:r w:rsidRPr="00FC10CE">
        <w:t>accommodation</w:t>
      </w:r>
      <w:r w:rsidR="004778E5">
        <w:t xml:space="preserve"> </w:t>
      </w:r>
      <w:r w:rsidRPr="00FC10CE">
        <w:t>provider</w:t>
      </w:r>
      <w:r w:rsidR="004778E5">
        <w:t xml:space="preserve"> </w:t>
      </w:r>
      <w:r w:rsidRPr="00FC10CE">
        <w:t>designed</w:t>
      </w:r>
      <w:r w:rsidR="004778E5">
        <w:t xml:space="preserve"> </w:t>
      </w:r>
      <w:r w:rsidRPr="00FC10CE">
        <w:t>Manufactured</w:t>
      </w:r>
      <w:r w:rsidR="004778E5">
        <w:t xml:space="preserve"> </w:t>
      </w:r>
      <w:r w:rsidRPr="00FC10CE">
        <w:t>and</w:t>
      </w:r>
      <w:r w:rsidR="004778E5">
        <w:t xml:space="preserve"> </w:t>
      </w:r>
      <w:r w:rsidRPr="00FC10CE">
        <w:t>installed</w:t>
      </w:r>
    </w:p>
    <w:p w14:paraId="3D84BDC5" w14:textId="133A5DCC" w:rsidR="00E6542E" w:rsidRPr="00FC10CE" w:rsidRDefault="00E6542E" w:rsidP="00E6542E">
      <w:pPr>
        <w:pStyle w:val="Bullet"/>
        <w:ind w:left="720" w:hanging="360"/>
      </w:pPr>
      <w:r w:rsidRPr="00FC10CE">
        <w:t>Second</w:t>
      </w:r>
      <w:r w:rsidR="004778E5">
        <w:t xml:space="preserve"> </w:t>
      </w:r>
      <w:r w:rsidRPr="00FC10CE">
        <w:t>level</w:t>
      </w:r>
      <w:r w:rsidR="004778E5">
        <w:t xml:space="preserve"> </w:t>
      </w:r>
      <w:r w:rsidRPr="00FC10CE">
        <w:t>module</w:t>
      </w:r>
      <w:r w:rsidR="004778E5">
        <w:t xml:space="preserve"> </w:t>
      </w:r>
      <w:r w:rsidRPr="00FC10CE">
        <w:t>addition</w:t>
      </w:r>
      <w:r w:rsidR="004778E5">
        <w:t xml:space="preserve"> </w:t>
      </w:r>
      <w:r w:rsidRPr="00FC10CE">
        <w:t>to</w:t>
      </w:r>
      <w:r w:rsidR="004778E5">
        <w:t xml:space="preserve"> </w:t>
      </w:r>
      <w:r w:rsidRPr="00FC10CE">
        <w:t>office</w:t>
      </w:r>
      <w:r w:rsidR="004778E5">
        <w:t xml:space="preserve"> </w:t>
      </w:r>
      <w:r w:rsidRPr="00FC10CE">
        <w:t>of</w:t>
      </w:r>
      <w:r w:rsidR="004778E5">
        <w:t xml:space="preserve"> </w:t>
      </w:r>
      <w:r w:rsidRPr="00FC10CE">
        <w:t>transport</w:t>
      </w:r>
      <w:r w:rsidR="004778E5">
        <w:t xml:space="preserve"> </w:t>
      </w:r>
      <w:r w:rsidRPr="00FC10CE">
        <w:t>business</w:t>
      </w:r>
      <w:r w:rsidR="004778E5">
        <w:t xml:space="preserve"> </w:t>
      </w:r>
      <w:r w:rsidRPr="00FC10CE">
        <w:t>Manufactured</w:t>
      </w:r>
      <w:r w:rsidR="004778E5">
        <w:t xml:space="preserve"> </w:t>
      </w:r>
      <w:r w:rsidRPr="00FC10CE">
        <w:t>and</w:t>
      </w:r>
      <w:r w:rsidR="004778E5">
        <w:t xml:space="preserve"> </w:t>
      </w:r>
      <w:r w:rsidRPr="00FC10CE">
        <w:t>installed</w:t>
      </w:r>
    </w:p>
    <w:p w14:paraId="287109E8" w14:textId="27A28503" w:rsidR="00E6542E" w:rsidRPr="00A674AA" w:rsidRDefault="00E6542E" w:rsidP="00E6542E">
      <w:pPr>
        <w:pStyle w:val="Bullet"/>
        <w:ind w:left="720" w:hanging="360"/>
      </w:pPr>
      <w:r w:rsidRPr="00A674AA">
        <w:t>3</w:t>
      </w:r>
      <w:r w:rsidR="004778E5">
        <w:t xml:space="preserve"> </w:t>
      </w:r>
      <w:r w:rsidRPr="00A674AA">
        <w:t>level</w:t>
      </w:r>
      <w:r w:rsidR="004778E5">
        <w:t xml:space="preserve"> </w:t>
      </w:r>
      <w:r w:rsidRPr="00A674AA">
        <w:t>architectural</w:t>
      </w:r>
      <w:r w:rsidR="004778E5">
        <w:t xml:space="preserve"> </w:t>
      </w:r>
      <w:r w:rsidRPr="00A674AA">
        <w:t>modular</w:t>
      </w:r>
      <w:r w:rsidR="004778E5">
        <w:t xml:space="preserve"> </w:t>
      </w:r>
      <w:r w:rsidRPr="00A674AA">
        <w:t>home</w:t>
      </w:r>
      <w:r w:rsidR="004778E5">
        <w:t xml:space="preserve"> </w:t>
      </w:r>
      <w:r w:rsidRPr="00A674AA">
        <w:t>that</w:t>
      </w:r>
      <w:r w:rsidR="004778E5">
        <w:t xml:space="preserve"> </w:t>
      </w:r>
      <w:r w:rsidRPr="00A674AA">
        <w:t>came</w:t>
      </w:r>
      <w:r w:rsidR="004778E5">
        <w:t xml:space="preserve"> </w:t>
      </w:r>
      <w:r w:rsidRPr="00A674AA">
        <w:t>runner</w:t>
      </w:r>
      <w:r w:rsidR="004778E5">
        <w:t xml:space="preserve"> </w:t>
      </w:r>
      <w:r w:rsidRPr="00A674AA">
        <w:t>up</w:t>
      </w:r>
      <w:r w:rsidR="004778E5">
        <w:t xml:space="preserve"> </w:t>
      </w:r>
      <w:r w:rsidRPr="00A674AA">
        <w:t>for</w:t>
      </w:r>
      <w:r w:rsidR="004778E5">
        <w:t xml:space="preserve"> </w:t>
      </w:r>
      <w:r w:rsidRPr="00A674AA">
        <w:t>'Offsite</w:t>
      </w:r>
      <w:r w:rsidR="004778E5">
        <w:t xml:space="preserve"> </w:t>
      </w:r>
      <w:r w:rsidRPr="00A674AA">
        <w:t>Construction</w:t>
      </w:r>
      <w:r w:rsidR="004778E5">
        <w:t xml:space="preserve"> </w:t>
      </w:r>
      <w:r w:rsidRPr="00A674AA">
        <w:t>Project</w:t>
      </w:r>
      <w:r w:rsidR="004778E5">
        <w:t xml:space="preserve"> </w:t>
      </w:r>
      <w:r w:rsidRPr="00A674AA">
        <w:t>of</w:t>
      </w:r>
      <w:r w:rsidR="004778E5">
        <w:t xml:space="preserve"> </w:t>
      </w:r>
      <w:r w:rsidRPr="00A674AA">
        <w:t>the</w:t>
      </w:r>
      <w:r w:rsidR="004778E5">
        <w:t xml:space="preserve"> </w:t>
      </w:r>
      <w:r w:rsidRPr="00A674AA">
        <w:t>Year'</w:t>
      </w:r>
      <w:r w:rsidR="004778E5">
        <w:t xml:space="preserve"> </w:t>
      </w:r>
      <w:r w:rsidRPr="00A674AA">
        <w:t>in</w:t>
      </w:r>
      <w:r w:rsidR="004778E5">
        <w:t xml:space="preserve"> </w:t>
      </w:r>
      <w:r w:rsidRPr="00A674AA">
        <w:t>2019</w:t>
      </w:r>
      <w:r w:rsidR="004778E5">
        <w:t xml:space="preserve"> </w:t>
      </w:r>
      <w:r w:rsidRPr="00A674AA">
        <w:t>Australian</w:t>
      </w:r>
      <w:r w:rsidR="004778E5">
        <w:t xml:space="preserve"> </w:t>
      </w:r>
      <w:r w:rsidRPr="00A674AA">
        <w:t>Construction</w:t>
      </w:r>
      <w:r w:rsidR="004778E5">
        <w:t xml:space="preserve"> </w:t>
      </w:r>
      <w:r w:rsidRPr="00A674AA">
        <w:t>Awards</w:t>
      </w:r>
      <w:r w:rsidR="004778E5">
        <w:t xml:space="preserve"> </w:t>
      </w:r>
      <w:r w:rsidRPr="00A674AA">
        <w:t>Designed,</w:t>
      </w:r>
      <w:r w:rsidR="004778E5">
        <w:t xml:space="preserve"> </w:t>
      </w:r>
      <w:r w:rsidRPr="00A674AA">
        <w:t>manufactured</w:t>
      </w:r>
      <w:r w:rsidR="004778E5">
        <w:t xml:space="preserve"> </w:t>
      </w:r>
      <w:r w:rsidRPr="00A674AA">
        <w:t>and</w:t>
      </w:r>
      <w:r w:rsidR="004778E5">
        <w:t xml:space="preserve"> </w:t>
      </w:r>
      <w:r w:rsidRPr="00A674AA">
        <w:t>installed</w:t>
      </w:r>
    </w:p>
    <w:p w14:paraId="1395CCDF" w14:textId="77777777" w:rsidR="00E6542E" w:rsidRPr="00197287" w:rsidRDefault="00E6542E" w:rsidP="00E6542E">
      <w:pPr>
        <w:pStyle w:val="Heading2"/>
      </w:pPr>
      <w:bookmarkStart w:id="32" w:name="_Toc173396856"/>
      <w:proofErr w:type="spellStart"/>
      <w:r w:rsidRPr="00197287">
        <w:t>Modscape</w:t>
      </w:r>
      <w:bookmarkEnd w:id="32"/>
      <w:proofErr w:type="spellEnd"/>
    </w:p>
    <w:p w14:paraId="74E13457" w14:textId="77777777" w:rsidR="00E6542E" w:rsidRPr="00FC10CE" w:rsidRDefault="00BA486D" w:rsidP="00E6542E">
      <w:pPr>
        <w:rPr>
          <w:lang w:val="en-GB" w:eastAsia="en-GB"/>
        </w:rPr>
      </w:pPr>
      <w:hyperlink r:id="rId52" w:history="1">
        <w:r w:rsidR="00E6542E" w:rsidRPr="00FC10CE">
          <w:rPr>
            <w:rStyle w:val="Hyperlink"/>
            <w:lang w:val="en-GB" w:eastAsia="en-GB"/>
          </w:rPr>
          <w:t>modscape.com.au</w:t>
        </w:r>
      </w:hyperlink>
    </w:p>
    <w:p w14:paraId="7EA1E9AF" w14:textId="18EE4A15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Josh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Chaplin,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New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Business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Director</w:t>
      </w:r>
    </w:p>
    <w:p w14:paraId="248ED6FC" w14:textId="7FF0CA68" w:rsidR="00E6542E" w:rsidRPr="00FC10CE" w:rsidRDefault="00BA486D" w:rsidP="00E6542E">
      <w:pPr>
        <w:rPr>
          <w:lang w:val="en-GB" w:eastAsia="en-GB"/>
        </w:rPr>
      </w:pPr>
      <w:hyperlink r:id="rId53" w:history="1">
        <w:r w:rsidR="00E6542E" w:rsidRPr="00FC10CE">
          <w:rPr>
            <w:rStyle w:val="Hyperlink"/>
            <w:lang w:val="en-GB" w:eastAsia="en-GB"/>
          </w:rPr>
          <w:t>joshc@modscape.com.au</w:t>
        </w:r>
      </w:hyperlink>
      <w:r w:rsidR="004778E5">
        <w:rPr>
          <w:lang w:val="en-GB" w:eastAsia="en-GB"/>
        </w:rPr>
        <w:t xml:space="preserve"> </w:t>
      </w:r>
    </w:p>
    <w:p w14:paraId="16DA577E" w14:textId="04A481EA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9316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6000</w:t>
      </w:r>
    </w:p>
    <w:p w14:paraId="515B3D5C" w14:textId="7F806457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112-120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Global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Avenue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Essendon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Fields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3041</w:t>
      </w:r>
    </w:p>
    <w:p w14:paraId="344DE24A" w14:textId="54572BF9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2AEF11FE" w14:textId="58F0A974" w:rsidR="00E6542E" w:rsidRPr="00FC10CE" w:rsidRDefault="00E6542E" w:rsidP="00E6542E">
      <w:pPr>
        <w:rPr>
          <w:lang w:val="en-GB" w:eastAsia="en-GB"/>
        </w:rPr>
      </w:pPr>
      <w:proofErr w:type="spellStart"/>
      <w:r w:rsidRPr="00FC10CE">
        <w:rPr>
          <w:lang w:val="en-GB" w:eastAsia="en-GB"/>
        </w:rPr>
        <w:t>Modscape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Australian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owned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operated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company.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utilise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benefits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offsite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create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architecturally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designed,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innovative,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sustainable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buildings.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approach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harnesses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latest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technology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ensure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precision,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durability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significantly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reduced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carbon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footprint.</w:t>
      </w:r>
      <w:r w:rsidR="004778E5">
        <w:rPr>
          <w:lang w:val="en-GB" w:eastAsia="en-GB"/>
        </w:rPr>
        <w:t xml:space="preserve"> </w:t>
      </w:r>
    </w:p>
    <w:p w14:paraId="30920056" w14:textId="24D76AE0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Since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2006,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we've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worked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industry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leaders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residential,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education,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health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aged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care,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commercial,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community,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hotels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accommodation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infrastructure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sectors.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Each</w:t>
      </w:r>
      <w:r w:rsidR="004778E5">
        <w:rPr>
          <w:lang w:val="en-GB" w:eastAsia="en-GB"/>
        </w:rPr>
        <w:t xml:space="preserve"> </w:t>
      </w:r>
      <w:proofErr w:type="spellStart"/>
      <w:r w:rsidRPr="00FC10CE">
        <w:rPr>
          <w:lang w:val="en-GB" w:eastAsia="en-GB"/>
        </w:rPr>
        <w:t>Modscape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result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unique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proven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approach,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demonstrated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600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completed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works.</w:t>
      </w:r>
    </w:p>
    <w:p w14:paraId="6C23AC85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Capabilities</w:t>
      </w:r>
    </w:p>
    <w:p w14:paraId="2F9E5CE2" w14:textId="77777777" w:rsidR="00E6542E" w:rsidRPr="00A674AA" w:rsidRDefault="00E6542E" w:rsidP="00E6542E">
      <w:pPr>
        <w:pStyle w:val="Bullet"/>
        <w:ind w:left="720" w:hanging="360"/>
      </w:pPr>
      <w:r w:rsidRPr="00A674AA">
        <w:t>Architecture</w:t>
      </w:r>
    </w:p>
    <w:p w14:paraId="695E1999" w14:textId="77777777" w:rsidR="00E6542E" w:rsidRPr="00A674AA" w:rsidRDefault="00E6542E" w:rsidP="00E6542E">
      <w:pPr>
        <w:pStyle w:val="Bullet"/>
        <w:ind w:left="720" w:hanging="360"/>
      </w:pPr>
      <w:r w:rsidRPr="00A674AA">
        <w:t>Assembly</w:t>
      </w:r>
    </w:p>
    <w:p w14:paraId="5A08F811" w14:textId="77777777" w:rsidR="00E6542E" w:rsidRPr="00A674AA" w:rsidRDefault="00E6542E" w:rsidP="00E6542E">
      <w:pPr>
        <w:pStyle w:val="Bullet"/>
        <w:ind w:left="720" w:hanging="360"/>
      </w:pPr>
      <w:r w:rsidRPr="00A674AA">
        <w:t>Manufacturing</w:t>
      </w:r>
    </w:p>
    <w:p w14:paraId="25219D30" w14:textId="6A12F5D7" w:rsidR="00E6542E" w:rsidRPr="00A674AA" w:rsidRDefault="00E6542E" w:rsidP="00E6542E">
      <w:pPr>
        <w:pStyle w:val="Bullet"/>
        <w:ind w:left="720" w:hanging="360"/>
      </w:pPr>
      <w:r w:rsidRPr="00A674AA">
        <w:t>Project</w:t>
      </w:r>
      <w:r w:rsidR="004778E5">
        <w:t xml:space="preserve"> </w:t>
      </w:r>
      <w:r w:rsidRPr="00A674AA">
        <w:t>Management</w:t>
      </w:r>
    </w:p>
    <w:p w14:paraId="1597FB54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Solutions</w:t>
      </w:r>
    </w:p>
    <w:p w14:paraId="02918489" w14:textId="4CE40C35" w:rsidR="00E6542E" w:rsidRPr="00FC10CE" w:rsidRDefault="00E6542E" w:rsidP="00E6542E">
      <w:pPr>
        <w:pStyle w:val="Bullet"/>
        <w:ind w:left="720" w:hanging="360"/>
      </w:pPr>
      <w:r w:rsidRPr="00FC10CE">
        <w:t>Hybrid</w:t>
      </w:r>
      <w:r w:rsidR="004778E5">
        <w:t xml:space="preserve"> </w:t>
      </w:r>
      <w:r w:rsidRPr="00FC10CE">
        <w:t>building</w:t>
      </w:r>
      <w:r w:rsidR="004778E5">
        <w:t xml:space="preserve"> </w:t>
      </w:r>
      <w:r w:rsidRPr="00FC10CE">
        <w:t>systems</w:t>
      </w:r>
    </w:p>
    <w:p w14:paraId="23962608" w14:textId="77777777" w:rsidR="00E6542E" w:rsidRPr="00FC10CE" w:rsidRDefault="00E6542E" w:rsidP="00E6542E">
      <w:pPr>
        <w:pStyle w:val="Bullet"/>
        <w:ind w:left="720" w:hanging="360"/>
      </w:pPr>
      <w:r w:rsidRPr="00FC10CE">
        <w:t>Modular</w:t>
      </w:r>
    </w:p>
    <w:p w14:paraId="523DC578" w14:textId="143FDDDB" w:rsidR="00E6542E" w:rsidRPr="00FC10CE" w:rsidRDefault="00E6542E" w:rsidP="00E6542E">
      <w:pPr>
        <w:pStyle w:val="Bullet"/>
        <w:ind w:left="720" w:hanging="360"/>
      </w:pPr>
      <w:r w:rsidRPr="00FC10CE">
        <w:t>Panelised</w:t>
      </w:r>
      <w:r w:rsidR="004778E5">
        <w:t xml:space="preserve"> </w:t>
      </w:r>
      <w:r w:rsidRPr="00FC10CE">
        <w:t>building</w:t>
      </w:r>
      <w:r w:rsidR="004778E5">
        <w:t xml:space="preserve"> </w:t>
      </w:r>
      <w:r w:rsidRPr="00FC10CE">
        <w:t>systems</w:t>
      </w:r>
    </w:p>
    <w:p w14:paraId="26CD5ECB" w14:textId="107EBCD7" w:rsidR="00E6542E" w:rsidRPr="00FC10CE" w:rsidRDefault="00E6542E" w:rsidP="00E6542E">
      <w:pPr>
        <w:pStyle w:val="Bullet"/>
        <w:ind w:left="720" w:hanging="360"/>
      </w:pPr>
      <w:r w:rsidRPr="00FC10CE">
        <w:t>Timber</w:t>
      </w:r>
      <w:r w:rsidR="004778E5">
        <w:t xml:space="preserve"> </w:t>
      </w:r>
      <w:r w:rsidRPr="00FC10CE">
        <w:t>framed</w:t>
      </w:r>
      <w:r w:rsidR="004778E5">
        <w:t xml:space="preserve"> </w:t>
      </w:r>
      <w:r w:rsidRPr="00FC10CE">
        <w:t>construction</w:t>
      </w:r>
    </w:p>
    <w:p w14:paraId="2FBA4F30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lastRenderedPageBreak/>
        <w:t>Products</w:t>
      </w:r>
    </w:p>
    <w:p w14:paraId="197CBC2E" w14:textId="6DA9E08A" w:rsidR="00E6542E" w:rsidRPr="00FC10CE" w:rsidRDefault="00E6542E" w:rsidP="00E6542E">
      <w:pPr>
        <w:pStyle w:val="Bullet"/>
        <w:ind w:left="720" w:hanging="360"/>
      </w:pPr>
      <w:r w:rsidRPr="00FC10CE">
        <w:t>Apartment</w:t>
      </w:r>
      <w:r w:rsidR="004778E5">
        <w:t xml:space="preserve"> </w:t>
      </w:r>
      <w:r w:rsidRPr="00FC10CE">
        <w:t>Construction</w:t>
      </w:r>
    </w:p>
    <w:p w14:paraId="614BFF16" w14:textId="199D59FE" w:rsidR="00E6542E" w:rsidRPr="00FC10CE" w:rsidRDefault="00E6542E" w:rsidP="00E6542E">
      <w:pPr>
        <w:pStyle w:val="Bullet"/>
        <w:ind w:left="720" w:hanging="360"/>
      </w:pPr>
      <w:r w:rsidRPr="00FC10CE">
        <w:t>Commercial</w:t>
      </w:r>
      <w:r w:rsidR="004778E5">
        <w:t xml:space="preserve"> </w:t>
      </w:r>
      <w:r w:rsidRPr="00FC10CE">
        <w:t>Buildings</w:t>
      </w:r>
    </w:p>
    <w:p w14:paraId="3B85C8AF" w14:textId="376CC5A7" w:rsidR="00E6542E" w:rsidRPr="00FC10CE" w:rsidRDefault="00E6542E" w:rsidP="00E6542E">
      <w:pPr>
        <w:pStyle w:val="Bullet"/>
        <w:ind w:left="720" w:hanging="360"/>
      </w:pPr>
      <w:r w:rsidRPr="00FC10CE">
        <w:t>Engineering</w:t>
      </w:r>
      <w:r w:rsidR="004778E5">
        <w:t xml:space="preserve"> </w:t>
      </w:r>
      <w:r w:rsidRPr="00FC10CE">
        <w:t>Construction/Infrastructure</w:t>
      </w:r>
    </w:p>
    <w:p w14:paraId="1670A550" w14:textId="5FE6E8D8" w:rsidR="00E6542E" w:rsidRPr="00FC10CE" w:rsidRDefault="00E6542E" w:rsidP="00E6542E">
      <w:pPr>
        <w:pStyle w:val="Bullet"/>
        <w:ind w:left="720" w:hanging="360"/>
      </w:pPr>
      <w:r w:rsidRPr="00FC10CE">
        <w:t>House</w:t>
      </w:r>
      <w:r w:rsidR="004778E5">
        <w:t xml:space="preserve"> </w:t>
      </w:r>
      <w:r w:rsidRPr="00FC10CE">
        <w:t>Construction</w:t>
      </w:r>
    </w:p>
    <w:p w14:paraId="7A82A954" w14:textId="6456A351" w:rsidR="00E6542E" w:rsidRPr="00FC10CE" w:rsidRDefault="00E6542E" w:rsidP="00E6542E">
      <w:pPr>
        <w:pStyle w:val="Bullet"/>
        <w:ind w:left="720" w:hanging="360"/>
      </w:pPr>
      <w:r w:rsidRPr="00FC10CE">
        <w:t>Public</w:t>
      </w:r>
      <w:r w:rsidR="004778E5">
        <w:t xml:space="preserve"> </w:t>
      </w:r>
      <w:r w:rsidRPr="00FC10CE">
        <w:t>Building</w:t>
      </w:r>
      <w:r w:rsidR="004778E5">
        <w:t xml:space="preserve"> </w:t>
      </w:r>
      <w:r w:rsidRPr="00FC10CE">
        <w:t>Construction</w:t>
      </w:r>
    </w:p>
    <w:p w14:paraId="01A6EF5C" w14:textId="06B967FD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FC10CE">
        <w:rPr>
          <w:b/>
          <w:bCs/>
          <w:lang w:val="en-GB" w:eastAsia="en-GB"/>
        </w:rPr>
        <w:t>Projects</w:t>
      </w:r>
    </w:p>
    <w:p w14:paraId="7C394900" w14:textId="0EC60341" w:rsidR="00E6542E" w:rsidRPr="00FC10CE" w:rsidRDefault="00E6542E" w:rsidP="00E6542E">
      <w:pPr>
        <w:pStyle w:val="Bullet"/>
        <w:ind w:left="720" w:hanging="360"/>
      </w:pPr>
      <w:r w:rsidRPr="00FC10CE">
        <w:t>Northern</w:t>
      </w:r>
      <w:r w:rsidR="004778E5">
        <w:t xml:space="preserve"> </w:t>
      </w:r>
      <w:r w:rsidRPr="00FC10CE">
        <w:t>Hospital,</w:t>
      </w:r>
      <w:r w:rsidR="004778E5">
        <w:t xml:space="preserve"> </w:t>
      </w:r>
      <w:r w:rsidRPr="00FC10CE">
        <w:t>Epping</w:t>
      </w:r>
    </w:p>
    <w:p w14:paraId="3CB28820" w14:textId="69FDD9F3" w:rsidR="00E6542E" w:rsidRPr="00FC10CE" w:rsidRDefault="00E6542E" w:rsidP="00E6542E">
      <w:pPr>
        <w:pStyle w:val="Bullet"/>
        <w:ind w:left="720" w:hanging="360"/>
      </w:pPr>
      <w:r w:rsidRPr="00FC10CE">
        <w:t>McKellar</w:t>
      </w:r>
      <w:r w:rsidR="004778E5">
        <w:t xml:space="preserve"> </w:t>
      </w:r>
      <w:r w:rsidRPr="00FC10CE">
        <w:t>Mental</w:t>
      </w:r>
      <w:r w:rsidR="004778E5">
        <w:t xml:space="preserve"> </w:t>
      </w:r>
      <w:r w:rsidRPr="00FC10CE">
        <w:t>Health</w:t>
      </w:r>
      <w:r w:rsidR="004778E5">
        <w:t xml:space="preserve"> </w:t>
      </w:r>
      <w:r w:rsidRPr="00FC10CE">
        <w:t>&amp;</w:t>
      </w:r>
      <w:r w:rsidR="004778E5">
        <w:t xml:space="preserve"> </w:t>
      </w:r>
      <w:r w:rsidRPr="00FC10CE">
        <w:t>Wellbeing</w:t>
      </w:r>
      <w:r w:rsidR="004778E5">
        <w:t xml:space="preserve"> </w:t>
      </w:r>
      <w:r w:rsidRPr="00FC10CE">
        <w:t>Centre,</w:t>
      </w:r>
      <w:r w:rsidR="004778E5">
        <w:t xml:space="preserve"> </w:t>
      </w:r>
      <w:r w:rsidRPr="00FC10CE">
        <w:t>Geelong</w:t>
      </w:r>
    </w:p>
    <w:p w14:paraId="281D140F" w14:textId="195A7291" w:rsidR="00E6542E" w:rsidRPr="00FC10CE" w:rsidRDefault="00E6542E" w:rsidP="00E6542E">
      <w:pPr>
        <w:pStyle w:val="Bullet"/>
        <w:ind w:left="720" w:hanging="360"/>
      </w:pPr>
      <w:r w:rsidRPr="00FC10CE">
        <w:t>Regional</w:t>
      </w:r>
      <w:r w:rsidR="004778E5">
        <w:t xml:space="preserve"> </w:t>
      </w:r>
      <w:r w:rsidRPr="00FC10CE">
        <w:t>AOD</w:t>
      </w:r>
      <w:r w:rsidR="004778E5">
        <w:t xml:space="preserve"> </w:t>
      </w:r>
      <w:r w:rsidRPr="00FC10CE">
        <w:t>Residential</w:t>
      </w:r>
      <w:r w:rsidR="004778E5">
        <w:t xml:space="preserve"> </w:t>
      </w:r>
      <w:r w:rsidRPr="00FC10CE">
        <w:t>Facility,</w:t>
      </w:r>
      <w:r w:rsidR="004778E5">
        <w:t xml:space="preserve"> </w:t>
      </w:r>
      <w:r w:rsidRPr="00FC10CE">
        <w:t>Corio</w:t>
      </w:r>
    </w:p>
    <w:p w14:paraId="7E975485" w14:textId="21AB9B74" w:rsidR="00E6542E" w:rsidRPr="00FC10CE" w:rsidRDefault="00E6542E" w:rsidP="00E6542E">
      <w:pPr>
        <w:pStyle w:val="Bullet"/>
        <w:ind w:left="720" w:hanging="360"/>
      </w:pPr>
      <w:r w:rsidRPr="00FC10CE">
        <w:t>Regional</w:t>
      </w:r>
      <w:r w:rsidR="004778E5">
        <w:t xml:space="preserve"> </w:t>
      </w:r>
      <w:r w:rsidRPr="00FC10CE">
        <w:t>AOD</w:t>
      </w:r>
      <w:r w:rsidR="004778E5">
        <w:t xml:space="preserve"> </w:t>
      </w:r>
      <w:r w:rsidRPr="00FC10CE">
        <w:t>Residential</w:t>
      </w:r>
      <w:r w:rsidR="004778E5">
        <w:t xml:space="preserve"> </w:t>
      </w:r>
      <w:r w:rsidRPr="00FC10CE">
        <w:t>Facility,</w:t>
      </w:r>
      <w:r w:rsidR="004778E5">
        <w:t xml:space="preserve"> </w:t>
      </w:r>
      <w:r w:rsidRPr="00FC10CE">
        <w:t>Wangaratta</w:t>
      </w:r>
    </w:p>
    <w:p w14:paraId="0E9260B0" w14:textId="15CFE6B8" w:rsidR="00E6542E" w:rsidRPr="00FC10CE" w:rsidRDefault="00E6542E" w:rsidP="00E6542E">
      <w:pPr>
        <w:pStyle w:val="Bullet"/>
        <w:ind w:left="720" w:hanging="360"/>
      </w:pPr>
      <w:r w:rsidRPr="00FC10CE">
        <w:t>Regional</w:t>
      </w:r>
      <w:r w:rsidR="004778E5">
        <w:t xml:space="preserve"> </w:t>
      </w:r>
      <w:r w:rsidRPr="00FC10CE">
        <w:t>AOD</w:t>
      </w:r>
      <w:r w:rsidR="004778E5">
        <w:t xml:space="preserve"> </w:t>
      </w:r>
      <w:r w:rsidRPr="00FC10CE">
        <w:t>Residential</w:t>
      </w:r>
      <w:r w:rsidR="004778E5">
        <w:t xml:space="preserve"> </w:t>
      </w:r>
      <w:r w:rsidRPr="00FC10CE">
        <w:t>Facility,</w:t>
      </w:r>
      <w:r w:rsidR="004778E5">
        <w:t xml:space="preserve"> </w:t>
      </w:r>
      <w:r w:rsidRPr="00FC10CE">
        <w:t>Traralgon</w:t>
      </w:r>
    </w:p>
    <w:p w14:paraId="209408D8" w14:textId="60A661CF" w:rsidR="00E6542E" w:rsidRPr="00FC10CE" w:rsidRDefault="00E6542E" w:rsidP="00E6542E">
      <w:pPr>
        <w:pStyle w:val="Bullet"/>
        <w:ind w:left="720" w:hanging="360"/>
      </w:pPr>
      <w:r w:rsidRPr="00FC10CE">
        <w:t>Morwell</w:t>
      </w:r>
      <w:r w:rsidR="004778E5">
        <w:t xml:space="preserve"> </w:t>
      </w:r>
      <w:r w:rsidRPr="00FC10CE">
        <w:t>TAFE,</w:t>
      </w:r>
      <w:r w:rsidR="004778E5">
        <w:t xml:space="preserve"> </w:t>
      </w:r>
      <w:r w:rsidRPr="00FC10CE">
        <w:t>Gippsland</w:t>
      </w:r>
    </w:p>
    <w:p w14:paraId="6A241631" w14:textId="490D2D27" w:rsidR="00E6542E" w:rsidRPr="00A674AA" w:rsidRDefault="00E6542E" w:rsidP="00E6542E">
      <w:pPr>
        <w:pStyle w:val="Bullet"/>
        <w:ind w:left="720" w:hanging="360"/>
      </w:pPr>
      <w:r w:rsidRPr="00A674AA">
        <w:t>Accommodation</w:t>
      </w:r>
      <w:r w:rsidR="004778E5">
        <w:t xml:space="preserve"> </w:t>
      </w:r>
      <w:r w:rsidRPr="00A674AA">
        <w:t>at</w:t>
      </w:r>
      <w:r w:rsidR="004778E5">
        <w:t xml:space="preserve"> </w:t>
      </w:r>
      <w:r w:rsidRPr="00A674AA">
        <w:t>Curlews</w:t>
      </w:r>
      <w:r w:rsidR="004778E5">
        <w:t xml:space="preserve"> </w:t>
      </w:r>
      <w:r w:rsidRPr="00A674AA">
        <w:t>Golf</w:t>
      </w:r>
      <w:r w:rsidR="004778E5">
        <w:t xml:space="preserve"> </w:t>
      </w:r>
      <w:r w:rsidRPr="00A674AA">
        <w:t>Club</w:t>
      </w:r>
    </w:p>
    <w:p w14:paraId="057439D5" w14:textId="77777777" w:rsidR="00E6542E" w:rsidRDefault="00E6542E" w:rsidP="00E6542E">
      <w:pPr>
        <w:pStyle w:val="Heading2"/>
      </w:pPr>
      <w:bookmarkStart w:id="33" w:name="_Toc173396857"/>
      <w:r>
        <w:t>Prebuilt</w:t>
      </w:r>
      <w:bookmarkEnd w:id="33"/>
    </w:p>
    <w:p w14:paraId="56DB66A9" w14:textId="77777777" w:rsidR="00E6542E" w:rsidRPr="00FC10CE" w:rsidRDefault="00BA486D" w:rsidP="00E6542E">
      <w:pPr>
        <w:rPr>
          <w:lang w:val="en-GB" w:eastAsia="en-GB"/>
        </w:rPr>
      </w:pPr>
      <w:hyperlink r:id="rId54" w:history="1">
        <w:r w:rsidR="00E6542E" w:rsidRPr="00FC10CE">
          <w:rPr>
            <w:rStyle w:val="Hyperlink"/>
            <w:lang w:val="en-GB" w:eastAsia="en-GB"/>
          </w:rPr>
          <w:t>prebuilt.com.au</w:t>
        </w:r>
      </w:hyperlink>
    </w:p>
    <w:p w14:paraId="39FE49C5" w14:textId="4150546C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Malcolm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Batten,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Chief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Executive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Officer</w:t>
      </w:r>
    </w:p>
    <w:p w14:paraId="6B60E561" w14:textId="061C02AC" w:rsidR="00E6542E" w:rsidRPr="00FC10CE" w:rsidRDefault="00BA486D" w:rsidP="00E6542E">
      <w:pPr>
        <w:rPr>
          <w:lang w:val="en-GB" w:eastAsia="en-GB"/>
        </w:rPr>
      </w:pPr>
      <w:hyperlink r:id="rId55" w:history="1">
        <w:r w:rsidR="00E6542E" w:rsidRPr="00FC10CE">
          <w:rPr>
            <w:rStyle w:val="Hyperlink"/>
            <w:lang w:val="en-GB" w:eastAsia="en-GB"/>
          </w:rPr>
          <w:t>mal.batten@prebuilt.com.au</w:t>
        </w:r>
      </w:hyperlink>
      <w:r w:rsidR="004778E5">
        <w:rPr>
          <w:lang w:val="en-GB" w:eastAsia="en-GB"/>
        </w:rPr>
        <w:t xml:space="preserve"> </w:t>
      </w:r>
    </w:p>
    <w:p w14:paraId="7F4C99C5" w14:textId="3CBDA7A1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9761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5544</w:t>
      </w:r>
    </w:p>
    <w:p w14:paraId="38B40B2F" w14:textId="6E29EB1F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33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Garden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Street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Kilsyth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3137</w:t>
      </w:r>
    </w:p>
    <w:p w14:paraId="6E1DE436" w14:textId="5570FAC6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0BC8D92A" w14:textId="5A3B4B3E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Prebuilt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leading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architecturally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builders,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delivering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residential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Australia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since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2003.</w:t>
      </w:r>
    </w:p>
    <w:p w14:paraId="333FE950" w14:textId="648AFE2C" w:rsidR="00E6542E" w:rsidRPr="00FC10CE" w:rsidRDefault="00E6542E" w:rsidP="00E6542E">
      <w:pPr>
        <w:rPr>
          <w:lang w:val="en-GB" w:eastAsia="en-GB"/>
        </w:rPr>
      </w:pPr>
      <w:proofErr w:type="spellStart"/>
      <w:r w:rsidRPr="00FC10CE">
        <w:rPr>
          <w:lang w:val="en-GB" w:eastAsia="en-GB"/>
        </w:rPr>
        <w:t>Prebuilt's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capabilities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span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(architectural,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structural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interior),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documentation,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administration,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management,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engineering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understand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importance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good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proofErr w:type="gramStart"/>
      <w:r w:rsidRPr="00FC10CE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able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proofErr w:type="gram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seamlessly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work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clients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their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architects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ensure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integrity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maintained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while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also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maximising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benefits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construction.</w:t>
      </w:r>
    </w:p>
    <w:p w14:paraId="35E67FB9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Capabilities</w:t>
      </w:r>
    </w:p>
    <w:p w14:paraId="66BEB7FE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lastRenderedPageBreak/>
        <w:t>Architecture</w:t>
      </w:r>
    </w:p>
    <w:p w14:paraId="3DA578AB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Assembly</w:t>
      </w:r>
    </w:p>
    <w:p w14:paraId="10131975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Engineering</w:t>
      </w:r>
    </w:p>
    <w:p w14:paraId="47C44F1B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Manufacturing</w:t>
      </w:r>
    </w:p>
    <w:p w14:paraId="511BA216" w14:textId="6897FE0F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Management</w:t>
      </w:r>
    </w:p>
    <w:p w14:paraId="2C2619AF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Solutions</w:t>
      </w:r>
    </w:p>
    <w:p w14:paraId="4CB4136F" w14:textId="581F9099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Hybrid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systems</w:t>
      </w:r>
    </w:p>
    <w:p w14:paraId="335A6064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Modular</w:t>
      </w:r>
    </w:p>
    <w:p w14:paraId="2D30B8B7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Products</w:t>
      </w:r>
    </w:p>
    <w:p w14:paraId="412B1CE5" w14:textId="3650C9CD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Apartment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</w:p>
    <w:p w14:paraId="2E0063EB" w14:textId="3220ED19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Buildings</w:t>
      </w:r>
    </w:p>
    <w:p w14:paraId="60060955" w14:textId="63588AE4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</w:p>
    <w:p w14:paraId="62A0EF59" w14:textId="1278B6F9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Public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</w:p>
    <w:p w14:paraId="530B11A2" w14:textId="504EF261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FC10CE">
        <w:rPr>
          <w:b/>
          <w:bCs/>
          <w:lang w:val="en-GB" w:eastAsia="en-GB"/>
        </w:rPr>
        <w:t>Projects</w:t>
      </w:r>
    </w:p>
    <w:p w14:paraId="6AB047B2" w14:textId="59B4572F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VSBA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Permanent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Education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Buildings</w:t>
      </w:r>
    </w:p>
    <w:p w14:paraId="07BB5B53" w14:textId="749ABD21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Caulfield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Grammar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Malvern,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Caulfield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Wheelers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Hill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campuses</w:t>
      </w:r>
    </w:p>
    <w:p w14:paraId="39AB2298" w14:textId="5B05C85B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Rich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River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Golf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Club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Hotel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Accommodation</w:t>
      </w:r>
    </w:p>
    <w:p w14:paraId="755AF7D5" w14:textId="754C5CCA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Mt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Buller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Accommodation</w:t>
      </w:r>
    </w:p>
    <w:p w14:paraId="3DE2A5AF" w14:textId="101C46F0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Thomas</w:t>
      </w:r>
      <w:r w:rsidR="004778E5">
        <w:rPr>
          <w:lang w:val="en-GB" w:eastAsia="en-GB"/>
        </w:rPr>
        <w:t xml:space="preserve"> </w:t>
      </w:r>
      <w:proofErr w:type="spellStart"/>
      <w:r w:rsidRPr="00FC10CE">
        <w:rPr>
          <w:lang w:val="en-GB" w:eastAsia="en-GB"/>
        </w:rPr>
        <w:t>Embling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Hospital</w:t>
      </w:r>
    </w:p>
    <w:p w14:paraId="3AFAF56E" w14:textId="66ADDA8A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Display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Suites/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Sales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Centres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Lendlease,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Mirvac,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Stockland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Riverlee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Group</w:t>
      </w:r>
    </w:p>
    <w:p w14:paraId="48A6420B" w14:textId="11C32883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Department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Defence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RAAF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Pilot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Accommodation</w:t>
      </w:r>
    </w:p>
    <w:p w14:paraId="2D408BF8" w14:textId="7EFEBF14" w:rsidR="00E6542E" w:rsidRPr="00EE49E4" w:rsidRDefault="00E6542E" w:rsidP="00E6542E">
      <w:pPr>
        <w:pStyle w:val="Bullet"/>
        <w:ind w:left="720" w:hanging="360"/>
        <w:rPr>
          <w:lang w:val="en-GB" w:eastAsia="en-GB"/>
        </w:rPr>
      </w:pPr>
      <w:r w:rsidRPr="00A674AA">
        <w:rPr>
          <w:lang w:val="en-GB" w:eastAsia="en-GB"/>
        </w:rPr>
        <w:t>Department</w:t>
      </w:r>
      <w:r w:rsidR="004778E5">
        <w:rPr>
          <w:lang w:val="en-GB" w:eastAsia="en-GB"/>
        </w:rPr>
        <w:t xml:space="preserve"> </w:t>
      </w:r>
      <w:r w:rsidRPr="00A674AA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A674AA">
        <w:rPr>
          <w:lang w:val="en-GB" w:eastAsia="en-GB"/>
        </w:rPr>
        <w:t>Transport</w:t>
      </w:r>
      <w:r w:rsidR="004778E5">
        <w:rPr>
          <w:lang w:val="en-GB" w:eastAsia="en-GB"/>
        </w:rPr>
        <w:t xml:space="preserve"> </w:t>
      </w:r>
      <w:r w:rsidRPr="00A674AA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A674AA">
        <w:rPr>
          <w:lang w:val="en-GB" w:eastAsia="en-GB"/>
        </w:rPr>
        <w:t>New</w:t>
      </w:r>
      <w:r w:rsidR="004778E5">
        <w:rPr>
          <w:lang w:val="en-GB" w:eastAsia="en-GB"/>
        </w:rPr>
        <w:t xml:space="preserve"> </w:t>
      </w:r>
      <w:r w:rsidRPr="00A674AA">
        <w:rPr>
          <w:lang w:val="en-GB" w:eastAsia="en-GB"/>
        </w:rPr>
        <w:t>Train</w:t>
      </w:r>
      <w:r w:rsidR="004778E5">
        <w:rPr>
          <w:lang w:val="en-GB" w:eastAsia="en-GB"/>
        </w:rPr>
        <w:t xml:space="preserve"> </w:t>
      </w:r>
      <w:r w:rsidRPr="00A674AA">
        <w:rPr>
          <w:lang w:val="en-GB" w:eastAsia="en-GB"/>
        </w:rPr>
        <w:t>Stations</w:t>
      </w:r>
      <w:r w:rsidR="004778E5">
        <w:rPr>
          <w:lang w:val="en-GB" w:eastAsia="en-GB"/>
        </w:rPr>
        <w:t xml:space="preserve"> </w:t>
      </w:r>
      <w:r w:rsidRPr="00A674AA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A674AA">
        <w:rPr>
          <w:lang w:val="en-GB" w:eastAsia="en-GB"/>
        </w:rPr>
        <w:t>Level</w:t>
      </w:r>
      <w:r w:rsidR="004778E5">
        <w:rPr>
          <w:lang w:val="en-GB" w:eastAsia="en-GB"/>
        </w:rPr>
        <w:t xml:space="preserve"> </w:t>
      </w:r>
      <w:r w:rsidRPr="00A674AA">
        <w:rPr>
          <w:lang w:val="en-GB" w:eastAsia="en-GB"/>
        </w:rPr>
        <w:t>Crossing</w:t>
      </w:r>
      <w:r w:rsidR="004778E5">
        <w:rPr>
          <w:lang w:val="en-GB" w:eastAsia="en-GB"/>
        </w:rPr>
        <w:t xml:space="preserve"> </w:t>
      </w:r>
      <w:r w:rsidRPr="00A674AA">
        <w:rPr>
          <w:lang w:val="en-GB" w:eastAsia="en-GB"/>
        </w:rPr>
        <w:t>Removal</w:t>
      </w:r>
      <w:r w:rsidR="004778E5">
        <w:rPr>
          <w:lang w:val="en-GB" w:eastAsia="en-GB"/>
        </w:rPr>
        <w:t xml:space="preserve"> </w:t>
      </w:r>
      <w:r w:rsidRPr="00A674AA">
        <w:rPr>
          <w:lang w:val="en-GB" w:eastAsia="en-GB"/>
        </w:rPr>
        <w:t>Projects</w:t>
      </w:r>
    </w:p>
    <w:p w14:paraId="2046791F" w14:textId="179C00B1" w:rsidR="00E6542E" w:rsidRPr="00197287" w:rsidRDefault="00E6542E" w:rsidP="00E6542E">
      <w:pPr>
        <w:pStyle w:val="Heading2"/>
      </w:pPr>
      <w:bookmarkStart w:id="34" w:name="_Toc173396858"/>
      <w:r w:rsidRPr="00197287">
        <w:t>Rendine</w:t>
      </w:r>
      <w:r w:rsidR="004778E5">
        <w:t xml:space="preserve"> </w:t>
      </w:r>
      <w:r w:rsidRPr="00197287">
        <w:t>Constructions</w:t>
      </w:r>
      <w:bookmarkEnd w:id="34"/>
    </w:p>
    <w:p w14:paraId="4AA14D70" w14:textId="77777777" w:rsidR="00E6542E" w:rsidRPr="00E972FC" w:rsidRDefault="00BA486D" w:rsidP="00E6542E">
      <w:hyperlink r:id="rId56" w:history="1">
        <w:r w:rsidR="00E6542E" w:rsidRPr="00EE49E4">
          <w:rPr>
            <w:rStyle w:val="Hyperlink"/>
          </w:rPr>
          <w:t>modularity.com.au</w:t>
        </w:r>
      </w:hyperlink>
    </w:p>
    <w:p w14:paraId="29249DDA" w14:textId="24748D0A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James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Heffernan,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General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Manager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Rendine</w:t>
      </w:r>
    </w:p>
    <w:p w14:paraId="7CC877B4" w14:textId="6B612914" w:rsidR="00E6542E" w:rsidRPr="00FC10CE" w:rsidRDefault="00BA486D" w:rsidP="00E6542E">
      <w:pPr>
        <w:rPr>
          <w:lang w:val="en-GB" w:eastAsia="en-GB"/>
        </w:rPr>
      </w:pPr>
      <w:hyperlink r:id="rId57" w:history="1">
        <w:r w:rsidR="00E6542E" w:rsidRPr="00FC10CE">
          <w:rPr>
            <w:rStyle w:val="Hyperlink"/>
            <w:lang w:val="en-GB" w:eastAsia="en-GB"/>
          </w:rPr>
          <w:t>james.heffernan@rendine.com.au</w:t>
        </w:r>
      </w:hyperlink>
      <w:r w:rsidR="004778E5">
        <w:rPr>
          <w:lang w:val="en-GB" w:eastAsia="en-GB"/>
        </w:rPr>
        <w:t xml:space="preserve"> </w:t>
      </w:r>
    </w:p>
    <w:p w14:paraId="31A5277B" w14:textId="688C6989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432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369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559</w:t>
      </w:r>
    </w:p>
    <w:p w14:paraId="27E87386" w14:textId="6D2E8EA3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lastRenderedPageBreak/>
        <w:t>18-30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Point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Henry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Road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Moolap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3224</w:t>
      </w:r>
    </w:p>
    <w:p w14:paraId="1BA4AD5B" w14:textId="0C13E1FD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179B2F16" w14:textId="2DB9254E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Modularity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Rendine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no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ordinary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aim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deliver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extraordinary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every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time.</w:t>
      </w:r>
    </w:p>
    <w:p w14:paraId="376A2D38" w14:textId="1315ACC9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proprietary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system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delivers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fully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integrated,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bespoke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solutions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much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faster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conventional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achieve.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Backed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50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years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expertise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innovation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precision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every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nothing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important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us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understanding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your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vision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needs.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ask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questions,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listen.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utilising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architect-led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create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fully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bespoke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solution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cost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certainty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production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milestones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locked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in.</w:t>
      </w:r>
    </w:p>
    <w:p w14:paraId="7F558918" w14:textId="2B6C17A4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Modularity,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no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surprises.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work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integrity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take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little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details,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because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that's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what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makes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biggest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difference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you.</w:t>
      </w:r>
    </w:p>
    <w:p w14:paraId="0F795010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Capabilities</w:t>
      </w:r>
    </w:p>
    <w:p w14:paraId="3C01307B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Manufacturing</w:t>
      </w:r>
    </w:p>
    <w:p w14:paraId="14ADC124" w14:textId="0F9D9202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Management</w:t>
      </w:r>
    </w:p>
    <w:p w14:paraId="68D74F7A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Solutions</w:t>
      </w:r>
    </w:p>
    <w:p w14:paraId="2710ED83" w14:textId="77777777" w:rsidR="00E6542E" w:rsidRPr="00EE49E4" w:rsidRDefault="00E6542E" w:rsidP="00E6542E">
      <w:pPr>
        <w:pStyle w:val="Bullet"/>
        <w:ind w:left="720" w:hanging="360"/>
      </w:pPr>
      <w:r w:rsidRPr="00EE49E4">
        <w:t>Modular</w:t>
      </w:r>
    </w:p>
    <w:p w14:paraId="4F748D89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Products</w:t>
      </w:r>
    </w:p>
    <w:p w14:paraId="45669D88" w14:textId="64B0A325" w:rsidR="00E6542E" w:rsidRPr="00FC10CE" w:rsidRDefault="00E6542E" w:rsidP="00E6542E">
      <w:pPr>
        <w:pStyle w:val="Bullet"/>
        <w:ind w:left="720" w:hanging="360"/>
      </w:pPr>
      <w:r w:rsidRPr="00FC10CE">
        <w:t>Apartment</w:t>
      </w:r>
      <w:r w:rsidR="004778E5">
        <w:t xml:space="preserve"> </w:t>
      </w:r>
      <w:r w:rsidRPr="00FC10CE">
        <w:t>Construction</w:t>
      </w:r>
    </w:p>
    <w:p w14:paraId="0CB63F4E" w14:textId="4107799A" w:rsidR="00E6542E" w:rsidRPr="00FC10CE" w:rsidRDefault="00E6542E" w:rsidP="00E6542E">
      <w:pPr>
        <w:pStyle w:val="Bullet"/>
        <w:ind w:left="720" w:hanging="360"/>
      </w:pPr>
      <w:r w:rsidRPr="00FC10CE">
        <w:t>Commercial</w:t>
      </w:r>
      <w:r w:rsidR="004778E5">
        <w:t xml:space="preserve"> </w:t>
      </w:r>
      <w:r w:rsidRPr="00FC10CE">
        <w:t>Buildings</w:t>
      </w:r>
    </w:p>
    <w:p w14:paraId="46A73F18" w14:textId="2795FF50" w:rsidR="00E6542E" w:rsidRPr="00FC10CE" w:rsidRDefault="00E6542E" w:rsidP="00E6542E">
      <w:pPr>
        <w:pStyle w:val="Bullet"/>
        <w:ind w:left="720" w:hanging="360"/>
      </w:pPr>
      <w:r w:rsidRPr="00FC10CE">
        <w:t>Engineering</w:t>
      </w:r>
      <w:r w:rsidR="004778E5">
        <w:t xml:space="preserve"> </w:t>
      </w:r>
      <w:r w:rsidRPr="00FC10CE">
        <w:t>Construction/Infrastructure</w:t>
      </w:r>
    </w:p>
    <w:p w14:paraId="192C588F" w14:textId="3355435F" w:rsidR="00E6542E" w:rsidRPr="00FC10CE" w:rsidRDefault="00E6542E" w:rsidP="00E6542E">
      <w:pPr>
        <w:pStyle w:val="Bullet"/>
        <w:ind w:left="720" w:hanging="360"/>
      </w:pPr>
      <w:r w:rsidRPr="00FC10CE">
        <w:t>House</w:t>
      </w:r>
      <w:r w:rsidR="004778E5">
        <w:t xml:space="preserve"> </w:t>
      </w:r>
      <w:r w:rsidRPr="00FC10CE">
        <w:t>Construction</w:t>
      </w:r>
    </w:p>
    <w:p w14:paraId="554E1B72" w14:textId="51F24020" w:rsidR="00E6542E" w:rsidRPr="00FC10CE" w:rsidRDefault="00E6542E" w:rsidP="00E6542E">
      <w:pPr>
        <w:pStyle w:val="Bullet"/>
        <w:ind w:left="720" w:hanging="360"/>
      </w:pPr>
      <w:r w:rsidRPr="00FC10CE">
        <w:t>Public</w:t>
      </w:r>
      <w:r w:rsidR="004778E5">
        <w:t xml:space="preserve"> </w:t>
      </w:r>
      <w:r w:rsidRPr="00FC10CE">
        <w:t>Building</w:t>
      </w:r>
      <w:r w:rsidR="004778E5">
        <w:t xml:space="preserve"> </w:t>
      </w:r>
      <w:r w:rsidRPr="00FC10CE">
        <w:t>Construction</w:t>
      </w:r>
    </w:p>
    <w:p w14:paraId="307FD8C7" w14:textId="02B5B2A9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FC10CE">
        <w:rPr>
          <w:b/>
          <w:bCs/>
          <w:lang w:val="en-GB" w:eastAsia="en-GB"/>
        </w:rPr>
        <w:t>Projects</w:t>
      </w:r>
    </w:p>
    <w:p w14:paraId="33AC2781" w14:textId="1B3D8587" w:rsidR="00E6542E" w:rsidRPr="00FC10CE" w:rsidRDefault="00E6542E" w:rsidP="00E6542E">
      <w:pPr>
        <w:pStyle w:val="Bullet"/>
        <w:ind w:left="720" w:hanging="360"/>
      </w:pPr>
      <w:r w:rsidRPr="00FC10CE">
        <w:t>Avondale</w:t>
      </w:r>
      <w:r w:rsidR="004778E5">
        <w:t xml:space="preserve"> </w:t>
      </w:r>
      <w:r w:rsidRPr="00FC10CE">
        <w:t>Primary</w:t>
      </w:r>
      <w:r w:rsidR="004778E5">
        <w:t xml:space="preserve"> </w:t>
      </w:r>
      <w:r w:rsidRPr="00FC10CE">
        <w:t>School</w:t>
      </w:r>
    </w:p>
    <w:p w14:paraId="6E745834" w14:textId="0A343D52" w:rsidR="00E6542E" w:rsidRPr="00FC10CE" w:rsidRDefault="00E6542E" w:rsidP="00E6542E">
      <w:pPr>
        <w:pStyle w:val="Bullet"/>
        <w:ind w:left="720" w:hanging="360"/>
      </w:pPr>
      <w:r w:rsidRPr="00FC10CE">
        <w:t>Lalor</w:t>
      </w:r>
      <w:r w:rsidR="004778E5">
        <w:t xml:space="preserve"> </w:t>
      </w:r>
      <w:r w:rsidRPr="00FC10CE">
        <w:t>East</w:t>
      </w:r>
      <w:r w:rsidR="004778E5">
        <w:t xml:space="preserve"> </w:t>
      </w:r>
      <w:r w:rsidRPr="00FC10CE">
        <w:t>Primary</w:t>
      </w:r>
      <w:r w:rsidR="004778E5">
        <w:t xml:space="preserve"> </w:t>
      </w:r>
      <w:r w:rsidRPr="00FC10CE">
        <w:t>School</w:t>
      </w:r>
    </w:p>
    <w:p w14:paraId="0068A2A7" w14:textId="7563BDBF" w:rsidR="00E6542E" w:rsidRPr="00FC10CE" w:rsidRDefault="00E6542E" w:rsidP="00E6542E">
      <w:pPr>
        <w:pStyle w:val="Bullet"/>
        <w:ind w:left="720" w:hanging="360"/>
      </w:pPr>
      <w:r w:rsidRPr="00FC10CE">
        <w:t>Rollins</w:t>
      </w:r>
      <w:r w:rsidR="004778E5">
        <w:t xml:space="preserve"> </w:t>
      </w:r>
      <w:r w:rsidRPr="00FC10CE">
        <w:t>Primary</w:t>
      </w:r>
      <w:r w:rsidR="004778E5">
        <w:t xml:space="preserve"> </w:t>
      </w:r>
      <w:r w:rsidRPr="00FC10CE">
        <w:t>School</w:t>
      </w:r>
    </w:p>
    <w:p w14:paraId="4934998A" w14:textId="04F1FB80" w:rsidR="00E6542E" w:rsidRPr="00FC10CE" w:rsidRDefault="00E6542E" w:rsidP="00E6542E">
      <w:pPr>
        <w:pStyle w:val="Bullet"/>
        <w:ind w:left="720" w:hanging="360"/>
      </w:pPr>
      <w:r w:rsidRPr="00FC10CE">
        <w:t>Hume</w:t>
      </w:r>
      <w:r w:rsidR="004778E5">
        <w:t xml:space="preserve"> </w:t>
      </w:r>
      <w:r w:rsidRPr="00FC10CE">
        <w:t>Reserve</w:t>
      </w:r>
      <w:r w:rsidR="004778E5">
        <w:t xml:space="preserve"> </w:t>
      </w:r>
      <w:r w:rsidRPr="00FC10CE">
        <w:t>Soccer</w:t>
      </w:r>
      <w:r w:rsidR="004778E5">
        <w:t xml:space="preserve"> </w:t>
      </w:r>
      <w:r w:rsidRPr="00FC10CE">
        <w:t>Pavilion</w:t>
      </w:r>
    </w:p>
    <w:p w14:paraId="01F317CF" w14:textId="113EE966" w:rsidR="00E6542E" w:rsidRPr="00FC10CE" w:rsidRDefault="00E6542E" w:rsidP="00E6542E">
      <w:pPr>
        <w:pStyle w:val="Bullet"/>
        <w:ind w:left="720" w:hanging="360"/>
      </w:pPr>
      <w:proofErr w:type="spellStart"/>
      <w:r w:rsidRPr="00FC10CE">
        <w:t>Sunkin</w:t>
      </w:r>
      <w:proofErr w:type="spellEnd"/>
      <w:r w:rsidR="004778E5">
        <w:t xml:space="preserve"> </w:t>
      </w:r>
      <w:r w:rsidRPr="00FC10CE">
        <w:t>Display</w:t>
      </w:r>
      <w:r w:rsidR="004778E5">
        <w:t xml:space="preserve"> </w:t>
      </w:r>
      <w:r w:rsidRPr="00FC10CE">
        <w:t>Suite</w:t>
      </w:r>
      <w:r w:rsidR="004778E5">
        <w:t xml:space="preserve"> </w:t>
      </w:r>
      <w:r w:rsidRPr="00FC10CE">
        <w:t>Highett</w:t>
      </w:r>
    </w:p>
    <w:p w14:paraId="65E50570" w14:textId="408A8B09" w:rsidR="00E6542E" w:rsidRPr="00FC10CE" w:rsidRDefault="00E6542E" w:rsidP="00E6542E">
      <w:pPr>
        <w:pStyle w:val="Bullet"/>
        <w:ind w:left="720" w:hanging="360"/>
      </w:pPr>
      <w:r w:rsidRPr="00FC10CE">
        <w:t>Koss</w:t>
      </w:r>
      <w:r w:rsidR="004778E5">
        <w:t xml:space="preserve"> </w:t>
      </w:r>
      <w:proofErr w:type="spellStart"/>
      <w:r w:rsidRPr="00FC10CE">
        <w:t>Movelle</w:t>
      </w:r>
      <w:proofErr w:type="spellEnd"/>
      <w:r w:rsidR="004778E5">
        <w:t xml:space="preserve"> </w:t>
      </w:r>
      <w:r w:rsidRPr="00FC10CE">
        <w:t>Kindergarten</w:t>
      </w:r>
    </w:p>
    <w:p w14:paraId="1E0E7E19" w14:textId="44833BDD" w:rsidR="00E6542E" w:rsidRPr="00FC10CE" w:rsidRDefault="00E6542E" w:rsidP="00E6542E">
      <w:pPr>
        <w:pStyle w:val="Bullet"/>
        <w:ind w:left="720" w:hanging="360"/>
      </w:pPr>
      <w:r w:rsidRPr="00FC10CE">
        <w:lastRenderedPageBreak/>
        <w:t>Pedrina</w:t>
      </w:r>
      <w:r w:rsidR="004778E5">
        <w:t xml:space="preserve"> </w:t>
      </w:r>
      <w:r w:rsidRPr="00FC10CE">
        <w:t>Park</w:t>
      </w:r>
      <w:r w:rsidR="004778E5">
        <w:t xml:space="preserve"> </w:t>
      </w:r>
      <w:r w:rsidRPr="00FC10CE">
        <w:t>Sports</w:t>
      </w:r>
      <w:r w:rsidR="004778E5">
        <w:t xml:space="preserve"> </w:t>
      </w:r>
      <w:r w:rsidRPr="00FC10CE">
        <w:t>Hub</w:t>
      </w:r>
      <w:r w:rsidR="004778E5">
        <w:t xml:space="preserve"> </w:t>
      </w:r>
      <w:r w:rsidRPr="00FC10CE">
        <w:t>Pavilion</w:t>
      </w:r>
    </w:p>
    <w:p w14:paraId="2D08387C" w14:textId="75ED14C3" w:rsidR="00E6542E" w:rsidRPr="00FC10CE" w:rsidRDefault="00E6542E" w:rsidP="00E6542E">
      <w:pPr>
        <w:pStyle w:val="Bullet"/>
        <w:ind w:left="720" w:hanging="360"/>
      </w:pPr>
      <w:r w:rsidRPr="00FC10CE">
        <w:t>Pettys</w:t>
      </w:r>
      <w:r w:rsidR="004778E5">
        <w:t xml:space="preserve"> </w:t>
      </w:r>
      <w:r w:rsidRPr="00FC10CE">
        <w:t>Reserve</w:t>
      </w:r>
      <w:r w:rsidR="004778E5">
        <w:t xml:space="preserve"> </w:t>
      </w:r>
      <w:r w:rsidRPr="00FC10CE">
        <w:t>Sports</w:t>
      </w:r>
      <w:r w:rsidR="004778E5">
        <w:t xml:space="preserve"> </w:t>
      </w:r>
      <w:r w:rsidRPr="00FC10CE">
        <w:t>Pavilion</w:t>
      </w:r>
    </w:p>
    <w:p w14:paraId="2F6BB7C0" w14:textId="45A7A4A4" w:rsidR="00E6542E" w:rsidRPr="00FC10CE" w:rsidRDefault="00E6542E" w:rsidP="00E6542E">
      <w:pPr>
        <w:pStyle w:val="Bullet"/>
        <w:ind w:left="720" w:hanging="360"/>
      </w:pPr>
      <w:r w:rsidRPr="00FC10CE">
        <w:t>Gen</w:t>
      </w:r>
      <w:r w:rsidR="004778E5">
        <w:t xml:space="preserve"> </w:t>
      </w:r>
      <w:r w:rsidRPr="00FC10CE">
        <w:t>Fyansford</w:t>
      </w:r>
    </w:p>
    <w:p w14:paraId="52751E42" w14:textId="5735506E" w:rsidR="00E6542E" w:rsidRPr="00EE49E4" w:rsidRDefault="00E6542E" w:rsidP="00E6542E">
      <w:pPr>
        <w:pStyle w:val="Bullet"/>
        <w:ind w:left="720" w:hanging="360"/>
      </w:pPr>
      <w:r w:rsidRPr="00EE49E4">
        <w:t>Lucknow</w:t>
      </w:r>
      <w:r w:rsidR="004778E5">
        <w:t xml:space="preserve"> </w:t>
      </w:r>
      <w:r w:rsidRPr="00EE49E4">
        <w:t>Kindergarten</w:t>
      </w:r>
    </w:p>
    <w:p w14:paraId="7216BE30" w14:textId="54D315D7" w:rsidR="00E6542E" w:rsidRPr="00FC10CE" w:rsidRDefault="00E6542E" w:rsidP="00E6542E">
      <w:pPr>
        <w:pStyle w:val="Heading2"/>
        <w:rPr>
          <w:lang w:val="en-GB" w:eastAsia="en-GB"/>
        </w:rPr>
      </w:pPr>
      <w:bookmarkStart w:id="35" w:name="_Toc173396859"/>
      <w:proofErr w:type="spellStart"/>
      <w:r w:rsidRPr="00FC10CE">
        <w:rPr>
          <w:lang w:val="en-GB" w:eastAsia="en-GB"/>
        </w:rPr>
        <w:t>Swanbuild</w:t>
      </w:r>
      <w:bookmarkEnd w:id="35"/>
      <w:proofErr w:type="spellEnd"/>
      <w:r w:rsidR="004778E5">
        <w:rPr>
          <w:lang w:val="en-GB" w:eastAsia="en-GB"/>
        </w:rPr>
        <w:t xml:space="preserve"> </w:t>
      </w:r>
    </w:p>
    <w:p w14:paraId="6D8B2D13" w14:textId="77777777" w:rsidR="00E6542E" w:rsidRPr="00E972FC" w:rsidRDefault="00BA486D" w:rsidP="00E6542E">
      <w:hyperlink r:id="rId58" w:history="1">
        <w:r w:rsidR="00E6542E" w:rsidRPr="00EE49E4">
          <w:rPr>
            <w:rStyle w:val="Hyperlink"/>
          </w:rPr>
          <w:t>swanbuild.com.au</w:t>
        </w:r>
      </w:hyperlink>
    </w:p>
    <w:p w14:paraId="0F4D12A3" w14:textId="5E7276F4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Craig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Perryman,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Director</w:t>
      </w:r>
    </w:p>
    <w:p w14:paraId="1AD0BDE0" w14:textId="05DC7C13" w:rsidR="00E6542E" w:rsidRPr="00FC10CE" w:rsidRDefault="00BA486D" w:rsidP="00E6542E">
      <w:pPr>
        <w:rPr>
          <w:lang w:val="en-GB" w:eastAsia="en-GB"/>
        </w:rPr>
      </w:pPr>
      <w:hyperlink r:id="rId59" w:history="1">
        <w:r w:rsidR="00E6542E" w:rsidRPr="00FC10CE">
          <w:rPr>
            <w:rStyle w:val="Hyperlink"/>
            <w:lang w:val="en-GB" w:eastAsia="en-GB"/>
          </w:rPr>
          <w:t>craig@swanbuild.com.au</w:t>
        </w:r>
      </w:hyperlink>
      <w:r w:rsidR="004778E5">
        <w:rPr>
          <w:lang w:val="en-GB" w:eastAsia="en-GB"/>
        </w:rPr>
        <w:t xml:space="preserve"> </w:t>
      </w:r>
    </w:p>
    <w:p w14:paraId="5510F8DD" w14:textId="23095023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437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700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858</w:t>
      </w:r>
    </w:p>
    <w:p w14:paraId="072822DC" w14:textId="1B2D3FC6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45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Fairview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Road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Kangaroo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Flat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3555</w:t>
      </w:r>
    </w:p>
    <w:p w14:paraId="29CE0CF8" w14:textId="0405F18D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60D43EAA" w14:textId="3805A0F0" w:rsidR="00E6542E" w:rsidRPr="00FC10CE" w:rsidRDefault="00E6542E" w:rsidP="00E6542E">
      <w:pPr>
        <w:rPr>
          <w:lang w:val="en-GB" w:eastAsia="en-GB"/>
        </w:rPr>
      </w:pPr>
      <w:proofErr w:type="spellStart"/>
      <w:r w:rsidRPr="00FC10CE">
        <w:rPr>
          <w:lang w:val="en-GB" w:eastAsia="en-GB"/>
        </w:rPr>
        <w:t>Swanbuild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offers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range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including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single-story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multi-story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options,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suit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different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preferences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needs.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off-site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factory-controlled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environment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transported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desired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location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assembly.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proofErr w:type="gramStart"/>
      <w:r w:rsidRPr="00FC10CE">
        <w:rPr>
          <w:lang w:val="en-GB" w:eastAsia="en-GB"/>
        </w:rPr>
        <w:t>Clients</w:t>
      </w:r>
      <w:proofErr w:type="gram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option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customise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their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according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their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specific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requirements,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preferences,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budget.</w:t>
      </w:r>
      <w:r w:rsidR="004778E5">
        <w:rPr>
          <w:lang w:val="en-GB" w:eastAsia="en-GB"/>
        </w:rPr>
        <w:t xml:space="preserve"> </w:t>
      </w:r>
      <w:proofErr w:type="spellStart"/>
      <w:r w:rsidRPr="00FC10CE">
        <w:rPr>
          <w:lang w:val="en-GB" w:eastAsia="en-GB"/>
        </w:rPr>
        <w:t>Swanbuild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provides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flexibility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floor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plans,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interior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finishes,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fixtures,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fittings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tailor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individual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tastes.</w:t>
      </w:r>
    </w:p>
    <w:p w14:paraId="4974DEEB" w14:textId="64933A7E" w:rsidR="00E6542E" w:rsidRPr="00FC10CE" w:rsidRDefault="00E6542E" w:rsidP="00E6542E">
      <w:pPr>
        <w:rPr>
          <w:lang w:val="en-GB" w:eastAsia="en-GB"/>
        </w:rPr>
      </w:pPr>
      <w:proofErr w:type="spellStart"/>
      <w:r w:rsidRPr="00FC10CE">
        <w:rPr>
          <w:lang w:val="en-GB" w:eastAsia="en-GB"/>
        </w:rPr>
        <w:t>Swanbuild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emphasises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sustainable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practices,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including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energy-efficient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use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eco-friendly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materials,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waste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reduction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measures.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minimize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environmental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impact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while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maximizing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energy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efficiency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comfort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occupants.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company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prides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itself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delivering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high-quality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Australian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standards.</w:t>
      </w:r>
      <w:r w:rsidR="004778E5">
        <w:rPr>
          <w:lang w:val="en-GB" w:eastAsia="en-GB"/>
        </w:rPr>
        <w:t xml:space="preserve"> </w:t>
      </w:r>
      <w:proofErr w:type="spellStart"/>
      <w:r w:rsidRPr="00FC10CE">
        <w:rPr>
          <w:lang w:val="en-GB" w:eastAsia="en-GB"/>
        </w:rPr>
        <w:t>Swanbuild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maintains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rigorous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quality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control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processes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throughout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process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ensure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durability,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safety,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longevity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their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homes.</w:t>
      </w:r>
    </w:p>
    <w:p w14:paraId="2398AB13" w14:textId="5698A8E1" w:rsidR="00E6542E" w:rsidRPr="00FC10CE" w:rsidRDefault="00E6542E" w:rsidP="00E6542E">
      <w:pPr>
        <w:rPr>
          <w:lang w:val="en-GB" w:eastAsia="en-GB"/>
        </w:rPr>
      </w:pPr>
      <w:proofErr w:type="spellStart"/>
      <w:r w:rsidRPr="00FC10CE">
        <w:rPr>
          <w:lang w:val="en-GB" w:eastAsia="en-GB"/>
        </w:rPr>
        <w:t>Swanbuild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offers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comprehensive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customer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support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services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guide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clients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through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entire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home-building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process,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initial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consultation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delivery,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after-sales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service.</w:t>
      </w:r>
      <w:r w:rsidR="004778E5">
        <w:rPr>
          <w:lang w:val="en-GB" w:eastAsia="en-GB"/>
        </w:rPr>
        <w:t xml:space="preserve"> </w:t>
      </w:r>
    </w:p>
    <w:p w14:paraId="32E7B93E" w14:textId="37242CC6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team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experts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assists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customers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every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step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ensure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smooth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satisfying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experience.</w:t>
      </w:r>
      <w:r w:rsidR="004778E5">
        <w:rPr>
          <w:lang w:val="en-GB" w:eastAsia="en-GB"/>
        </w:rPr>
        <w:t xml:space="preserve"> </w:t>
      </w:r>
      <w:proofErr w:type="spellStart"/>
      <w:r w:rsidRPr="00FC10CE">
        <w:rPr>
          <w:lang w:val="en-GB" w:eastAsia="en-GB"/>
        </w:rPr>
        <w:t>Swanbuild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operates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display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villages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where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potential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customers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view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range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firsthand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gather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inspiration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their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own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projects.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display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villages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showcase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different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styles,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layouts,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features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help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clients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visualise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their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dream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home.</w:t>
      </w:r>
    </w:p>
    <w:p w14:paraId="7EBA41FB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Capabilities</w:t>
      </w:r>
    </w:p>
    <w:p w14:paraId="4A823ECE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Manufacturing</w:t>
      </w:r>
    </w:p>
    <w:p w14:paraId="01B05229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Solutions</w:t>
      </w:r>
    </w:p>
    <w:p w14:paraId="644CA2E5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lastRenderedPageBreak/>
        <w:t>Modular</w:t>
      </w:r>
    </w:p>
    <w:p w14:paraId="6B120747" w14:textId="355BE4A6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Timber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framed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</w:p>
    <w:p w14:paraId="2DAE28B4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Products</w:t>
      </w:r>
    </w:p>
    <w:p w14:paraId="0D5C4940" w14:textId="6A6CACA5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Buildings</w:t>
      </w:r>
    </w:p>
    <w:p w14:paraId="2872D725" w14:textId="2D7E9476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</w:p>
    <w:p w14:paraId="58B47770" w14:textId="1554CA95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FC10CE">
        <w:rPr>
          <w:b/>
          <w:bCs/>
          <w:lang w:val="en-GB" w:eastAsia="en-GB"/>
        </w:rPr>
        <w:t>Projects</w:t>
      </w:r>
    </w:p>
    <w:p w14:paraId="1E56EB17" w14:textId="2E8DCFF8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St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Peter's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Primary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</w:t>
      </w:r>
    </w:p>
    <w:p w14:paraId="07859E50" w14:textId="1B5893FB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St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Francis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Fields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Primary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</w:t>
      </w:r>
    </w:p>
    <w:p w14:paraId="2C170515" w14:textId="0BBCC345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St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Anthony's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</w:t>
      </w:r>
    </w:p>
    <w:p w14:paraId="0A2ABBF1" w14:textId="43156B8D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Sienna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Catholic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Primary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Stage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1B</w:t>
      </w:r>
    </w:p>
    <w:p w14:paraId="2478C0B4" w14:textId="5225C1B4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Sienna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Catholic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Primary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</w:t>
      </w:r>
    </w:p>
    <w:p w14:paraId="47857D0D" w14:textId="74CCDD6D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Mother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Teresa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Primary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</w:t>
      </w:r>
    </w:p>
    <w:p w14:paraId="671B3662" w14:textId="29CC555D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Great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Ryrie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Primary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</w:t>
      </w:r>
    </w:p>
    <w:p w14:paraId="1A024590" w14:textId="13A31224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George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Primary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</w:t>
      </w:r>
    </w:p>
    <w:p w14:paraId="643377BB" w14:textId="0412538C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proofErr w:type="spellStart"/>
      <w:r w:rsidRPr="00FC10CE">
        <w:rPr>
          <w:lang w:val="en-GB" w:eastAsia="en-GB"/>
        </w:rPr>
        <w:t>Cobram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Secondary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College</w:t>
      </w:r>
    </w:p>
    <w:p w14:paraId="258539A5" w14:textId="29F2D8C0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Ballarat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High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</w:t>
      </w:r>
    </w:p>
    <w:p w14:paraId="03013A53" w14:textId="7988587C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Ararat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West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Primary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</w:t>
      </w:r>
    </w:p>
    <w:p w14:paraId="61272B49" w14:textId="5F2343BD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Many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other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been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completed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residential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clients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well</w:t>
      </w:r>
    </w:p>
    <w:p w14:paraId="36B48503" w14:textId="511F1081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counting!</w:t>
      </w:r>
    </w:p>
    <w:p w14:paraId="465F8760" w14:textId="77777777" w:rsidR="00E6542E" w:rsidRPr="00197287" w:rsidRDefault="00E6542E" w:rsidP="00E6542E">
      <w:pPr>
        <w:pStyle w:val="Heading2"/>
      </w:pPr>
      <w:bookmarkStart w:id="36" w:name="_Toc173396860"/>
      <w:r w:rsidRPr="00197287">
        <w:t>SYNC</w:t>
      </w:r>
      <w:bookmarkEnd w:id="36"/>
    </w:p>
    <w:p w14:paraId="59D94C0F" w14:textId="77777777" w:rsidR="00E6542E" w:rsidRPr="00E972FC" w:rsidRDefault="00BA486D" w:rsidP="00E6542E">
      <w:hyperlink r:id="rId60" w:history="1">
        <w:proofErr w:type="spellStart"/>
        <w:proofErr w:type="gramStart"/>
        <w:r w:rsidR="00E6542E" w:rsidRPr="00DC1499">
          <w:rPr>
            <w:rStyle w:val="Hyperlink"/>
          </w:rPr>
          <w:t>sync.industries</w:t>
        </w:r>
        <w:proofErr w:type="spellEnd"/>
        <w:proofErr w:type="gramEnd"/>
      </w:hyperlink>
    </w:p>
    <w:p w14:paraId="0047C1A8" w14:textId="15134ECA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Chris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Ong,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Director</w:t>
      </w:r>
    </w:p>
    <w:p w14:paraId="5BDCF437" w14:textId="5838AC86" w:rsidR="00E6542E" w:rsidRPr="00FC10CE" w:rsidRDefault="00BA486D" w:rsidP="00E6542E">
      <w:pPr>
        <w:rPr>
          <w:lang w:val="en-GB" w:eastAsia="en-GB"/>
        </w:rPr>
      </w:pPr>
      <w:hyperlink r:id="rId61" w:history="1">
        <w:r w:rsidR="00E6542E" w:rsidRPr="00FC10CE">
          <w:rPr>
            <w:rStyle w:val="Hyperlink"/>
            <w:lang w:val="en-GB" w:eastAsia="en-GB"/>
          </w:rPr>
          <w:t>info@sync.industries</w:t>
        </w:r>
      </w:hyperlink>
      <w:r w:rsidR="004778E5">
        <w:rPr>
          <w:lang w:val="en-GB" w:eastAsia="en-GB"/>
        </w:rPr>
        <w:t xml:space="preserve"> </w:t>
      </w:r>
    </w:p>
    <w:p w14:paraId="4691C5F0" w14:textId="5816FD24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8329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4111</w:t>
      </w:r>
    </w:p>
    <w:p w14:paraId="616355E3" w14:textId="45769D2C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55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Leakes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Road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Laverton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North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3026</w:t>
      </w:r>
    </w:p>
    <w:p w14:paraId="3AE2CD2B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About</w:t>
      </w:r>
    </w:p>
    <w:p w14:paraId="29E5AD16" w14:textId="79D8AD88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lastRenderedPageBreak/>
        <w:t>SYNC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advances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change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way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world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fabricating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integrated,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cleaner,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reliable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solutions.</w:t>
      </w:r>
    </w:p>
    <w:p w14:paraId="6B2DDCE3" w14:textId="42B6FFCF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Since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2013,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SYNC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has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been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setting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benchmark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high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quality,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bathrooms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off-site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Australia.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integrating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innovative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prefabrication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digital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technologies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help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improve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efficiency,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quality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safety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proofErr w:type="gramStart"/>
      <w:r w:rsidRPr="00FC10CE">
        <w:rPr>
          <w:lang w:val="en-GB" w:eastAsia="en-GB"/>
        </w:rPr>
        <w:t>industry-wide</w:t>
      </w:r>
      <w:proofErr w:type="gramEnd"/>
      <w:r w:rsidRPr="00FC10CE">
        <w:rPr>
          <w:lang w:val="en-GB" w:eastAsia="en-GB"/>
        </w:rPr>
        <w:t>.</w:t>
      </w:r>
    </w:p>
    <w:p w14:paraId="597FDDA2" w14:textId="4596D302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Working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collaboratively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architects,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builders,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plumbers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clients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create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innovative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beautiful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living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environments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proofErr w:type="gramStart"/>
      <w:r w:rsidRPr="00FC10CE">
        <w:rPr>
          <w:lang w:val="en-GB" w:eastAsia="en-GB"/>
        </w:rPr>
        <w:t>purpose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built</w:t>
      </w:r>
      <w:proofErr w:type="gram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manufacturing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facility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Melbourne.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SYNC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pods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specified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development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including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luxury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boutique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apartments,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healthcare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centres,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hospitals,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hotels,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aged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care,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student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accommodation.</w:t>
      </w:r>
    </w:p>
    <w:p w14:paraId="196682B8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Capabilities</w:t>
      </w:r>
    </w:p>
    <w:p w14:paraId="0CB191C8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Assembly</w:t>
      </w:r>
    </w:p>
    <w:p w14:paraId="13325D55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Engineering</w:t>
      </w:r>
    </w:p>
    <w:p w14:paraId="0E3337C9" w14:textId="77777777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Manufacturing</w:t>
      </w:r>
    </w:p>
    <w:p w14:paraId="5DEFCC72" w14:textId="4C446AE9" w:rsidR="00E6542E" w:rsidRPr="00FC10CE" w:rsidRDefault="00E6542E" w:rsidP="00E6542E">
      <w:pPr>
        <w:pStyle w:val="Bullet"/>
        <w:ind w:left="720" w:hanging="360"/>
        <w:rPr>
          <w:lang w:val="en-GB" w:eastAsia="en-GB"/>
        </w:rPr>
      </w:pPr>
      <w:r w:rsidRPr="00FC10CE">
        <w:rPr>
          <w:lang w:val="en-GB" w:eastAsia="en-GB"/>
        </w:rPr>
        <w:t>Project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Management</w:t>
      </w:r>
    </w:p>
    <w:p w14:paraId="5383149E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Solutions</w:t>
      </w:r>
    </w:p>
    <w:p w14:paraId="66BADE1E" w14:textId="77777777" w:rsidR="00E6542E" w:rsidRPr="00BD320A" w:rsidRDefault="00E6542E" w:rsidP="00E6542E">
      <w:pPr>
        <w:pStyle w:val="Bullet"/>
        <w:ind w:left="720" w:hanging="360"/>
      </w:pPr>
      <w:r w:rsidRPr="00BD320A">
        <w:t>Pods</w:t>
      </w:r>
    </w:p>
    <w:p w14:paraId="29E8143E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Products</w:t>
      </w:r>
    </w:p>
    <w:p w14:paraId="475D6537" w14:textId="0A490EB8" w:rsidR="00E6542E" w:rsidRPr="00FC10CE" w:rsidRDefault="00E6542E" w:rsidP="00E6542E">
      <w:pPr>
        <w:pStyle w:val="Bullet"/>
        <w:ind w:left="720" w:hanging="360"/>
      </w:pPr>
      <w:r w:rsidRPr="00FC10CE">
        <w:t>Apartment</w:t>
      </w:r>
      <w:r w:rsidR="004778E5">
        <w:t xml:space="preserve"> </w:t>
      </w:r>
      <w:r w:rsidRPr="00FC10CE">
        <w:t>Construction</w:t>
      </w:r>
    </w:p>
    <w:p w14:paraId="6500CEE3" w14:textId="65696322" w:rsidR="00E6542E" w:rsidRPr="00FC10CE" w:rsidRDefault="00E6542E" w:rsidP="00E6542E">
      <w:pPr>
        <w:pStyle w:val="Bullet"/>
        <w:ind w:left="720" w:hanging="360"/>
      </w:pPr>
      <w:r w:rsidRPr="00FC10CE">
        <w:t>Commercial</w:t>
      </w:r>
      <w:r w:rsidR="004778E5">
        <w:t xml:space="preserve"> </w:t>
      </w:r>
      <w:r w:rsidRPr="00FC10CE">
        <w:t>Buildings</w:t>
      </w:r>
    </w:p>
    <w:p w14:paraId="6B0DC77C" w14:textId="6AF80DCF" w:rsidR="00E6542E" w:rsidRPr="00FC10CE" w:rsidRDefault="00E6542E" w:rsidP="00E6542E">
      <w:pPr>
        <w:pStyle w:val="Bullet"/>
        <w:ind w:left="720" w:hanging="360"/>
      </w:pPr>
      <w:r w:rsidRPr="00FC10CE">
        <w:t>House</w:t>
      </w:r>
      <w:r w:rsidR="004778E5">
        <w:t xml:space="preserve"> </w:t>
      </w:r>
      <w:r w:rsidRPr="00FC10CE">
        <w:t>Construction</w:t>
      </w:r>
    </w:p>
    <w:p w14:paraId="0AAAC4E7" w14:textId="75DEEA7A" w:rsidR="00E6542E" w:rsidRPr="00FC10CE" w:rsidRDefault="00E6542E" w:rsidP="00E6542E">
      <w:pPr>
        <w:pStyle w:val="Bullet"/>
        <w:ind w:left="720" w:hanging="360"/>
      </w:pPr>
      <w:r w:rsidRPr="00FC10CE">
        <w:t>Public</w:t>
      </w:r>
      <w:r w:rsidR="004778E5">
        <w:t xml:space="preserve"> </w:t>
      </w:r>
      <w:r w:rsidRPr="00FC10CE">
        <w:t>Building</w:t>
      </w:r>
      <w:r w:rsidR="004778E5">
        <w:t xml:space="preserve"> </w:t>
      </w:r>
      <w:r w:rsidRPr="00FC10CE">
        <w:t>Construction</w:t>
      </w:r>
    </w:p>
    <w:p w14:paraId="54509846" w14:textId="4CB6E24B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FC10CE">
        <w:rPr>
          <w:b/>
          <w:bCs/>
          <w:lang w:val="en-GB" w:eastAsia="en-GB"/>
        </w:rPr>
        <w:t>Projects</w:t>
      </w:r>
    </w:p>
    <w:p w14:paraId="32EEA4C6" w14:textId="6D49ED23" w:rsidR="00E6542E" w:rsidRPr="00FC10CE" w:rsidRDefault="00E6542E" w:rsidP="00E6542E">
      <w:pPr>
        <w:pStyle w:val="Bullet"/>
        <w:ind w:left="720" w:hanging="360"/>
      </w:pPr>
      <w:r w:rsidRPr="00FC10CE">
        <w:t>Nine</w:t>
      </w:r>
      <w:r w:rsidR="004778E5">
        <w:t xml:space="preserve"> </w:t>
      </w:r>
      <w:r w:rsidRPr="00FC10CE">
        <w:t>Willoughby,</w:t>
      </w:r>
      <w:r w:rsidR="004778E5">
        <w:t xml:space="preserve"> </w:t>
      </w:r>
      <w:r w:rsidRPr="00FC10CE">
        <w:t>NSW</w:t>
      </w:r>
    </w:p>
    <w:p w14:paraId="083416A0" w14:textId="2F314036" w:rsidR="00E6542E" w:rsidRPr="00FC10CE" w:rsidRDefault="00E6542E" w:rsidP="00E6542E">
      <w:pPr>
        <w:pStyle w:val="Bullet"/>
        <w:ind w:left="720" w:hanging="360"/>
      </w:pPr>
      <w:r w:rsidRPr="00FC10CE">
        <w:t>Queen</w:t>
      </w:r>
      <w:r w:rsidR="004778E5">
        <w:t xml:space="preserve"> </w:t>
      </w:r>
      <w:r w:rsidRPr="00FC10CE">
        <w:t>Victoria</w:t>
      </w:r>
      <w:r w:rsidR="004778E5">
        <w:t xml:space="preserve"> </w:t>
      </w:r>
      <w:r w:rsidRPr="00FC10CE">
        <w:t>Market</w:t>
      </w:r>
      <w:r w:rsidR="004778E5">
        <w:t xml:space="preserve"> </w:t>
      </w:r>
      <w:r w:rsidRPr="00FC10CE">
        <w:t>Munro</w:t>
      </w:r>
      <w:r w:rsidR="004778E5">
        <w:t xml:space="preserve"> </w:t>
      </w:r>
      <w:r w:rsidRPr="00FC10CE">
        <w:t>Build-To-Rent</w:t>
      </w:r>
      <w:r w:rsidR="004778E5">
        <w:t xml:space="preserve"> </w:t>
      </w:r>
      <w:r w:rsidRPr="00FC10CE">
        <w:t>Tower,</w:t>
      </w:r>
      <w:r w:rsidR="004778E5">
        <w:t xml:space="preserve"> </w:t>
      </w:r>
      <w:r w:rsidRPr="00FC10CE">
        <w:t>Victoria</w:t>
      </w:r>
    </w:p>
    <w:p w14:paraId="5154B1AB" w14:textId="3AC83E76" w:rsidR="00E6542E" w:rsidRPr="00FC10CE" w:rsidRDefault="00E6542E" w:rsidP="00E6542E">
      <w:pPr>
        <w:pStyle w:val="Bullet"/>
        <w:ind w:left="720" w:hanging="360"/>
      </w:pPr>
      <w:proofErr w:type="spellStart"/>
      <w:r w:rsidRPr="00FC10CE">
        <w:t>Metlifecare</w:t>
      </w:r>
      <w:proofErr w:type="spellEnd"/>
      <w:r w:rsidRPr="00FC10CE">
        <w:t>,</w:t>
      </w:r>
      <w:r w:rsidR="004778E5">
        <w:t xml:space="preserve"> </w:t>
      </w:r>
      <w:r w:rsidRPr="00FC10CE">
        <w:t>New</w:t>
      </w:r>
      <w:r w:rsidR="004778E5">
        <w:t xml:space="preserve"> </w:t>
      </w:r>
      <w:r w:rsidRPr="00FC10CE">
        <w:t>Zealand</w:t>
      </w:r>
    </w:p>
    <w:p w14:paraId="3930DA24" w14:textId="1C650BEC" w:rsidR="00E6542E" w:rsidRPr="00FC10CE" w:rsidRDefault="00E6542E" w:rsidP="00E6542E">
      <w:pPr>
        <w:pStyle w:val="Bullet"/>
        <w:ind w:left="720" w:hanging="360"/>
      </w:pPr>
      <w:r w:rsidRPr="00FC10CE">
        <w:t>Jewish</w:t>
      </w:r>
      <w:r w:rsidR="004778E5">
        <w:t xml:space="preserve"> </w:t>
      </w:r>
      <w:r w:rsidRPr="00FC10CE">
        <w:t>Care,</w:t>
      </w:r>
      <w:r w:rsidR="004778E5">
        <w:t xml:space="preserve"> </w:t>
      </w:r>
      <w:r w:rsidRPr="00FC10CE">
        <w:t>Victoria</w:t>
      </w:r>
    </w:p>
    <w:p w14:paraId="222D7BEF" w14:textId="2AC6AA9C" w:rsidR="00E6542E" w:rsidRPr="00FC10CE" w:rsidRDefault="00E6542E" w:rsidP="00E6542E">
      <w:pPr>
        <w:pStyle w:val="Bullet"/>
        <w:ind w:left="720" w:hanging="360"/>
      </w:pPr>
      <w:r w:rsidRPr="00FC10CE">
        <w:t>Iglu</w:t>
      </w:r>
      <w:r w:rsidR="004778E5">
        <w:t xml:space="preserve"> </w:t>
      </w:r>
      <w:r w:rsidRPr="00FC10CE">
        <w:t>Franklin</w:t>
      </w:r>
      <w:r w:rsidR="004778E5">
        <w:t xml:space="preserve"> </w:t>
      </w:r>
      <w:r w:rsidRPr="00FC10CE">
        <w:t>Student</w:t>
      </w:r>
      <w:r w:rsidR="004778E5">
        <w:t xml:space="preserve"> </w:t>
      </w:r>
      <w:r w:rsidRPr="00FC10CE">
        <w:t>Accommodation,</w:t>
      </w:r>
      <w:r w:rsidR="004778E5">
        <w:t xml:space="preserve"> </w:t>
      </w:r>
      <w:r w:rsidRPr="00FC10CE">
        <w:t>Victoria</w:t>
      </w:r>
    </w:p>
    <w:p w14:paraId="45F84608" w14:textId="79A72480" w:rsidR="00E6542E" w:rsidRPr="00FC10CE" w:rsidRDefault="00E6542E" w:rsidP="00E6542E">
      <w:pPr>
        <w:pStyle w:val="Bullet"/>
        <w:ind w:left="720" w:hanging="360"/>
      </w:pPr>
      <w:r w:rsidRPr="00FC10CE">
        <w:t>Meriton</w:t>
      </w:r>
      <w:r w:rsidR="004778E5">
        <w:t xml:space="preserve"> </w:t>
      </w:r>
      <w:r w:rsidRPr="00FC10CE">
        <w:t>Suites</w:t>
      </w:r>
      <w:r w:rsidR="004778E5">
        <w:t xml:space="preserve"> </w:t>
      </w:r>
      <w:r w:rsidRPr="00FC10CE">
        <w:t>King</w:t>
      </w:r>
      <w:r w:rsidR="004778E5">
        <w:t xml:space="preserve"> </w:t>
      </w:r>
      <w:r w:rsidRPr="00FC10CE">
        <w:t>St,</w:t>
      </w:r>
      <w:r w:rsidR="004778E5">
        <w:t xml:space="preserve"> </w:t>
      </w:r>
      <w:r w:rsidRPr="00FC10CE">
        <w:t>Victoria</w:t>
      </w:r>
    </w:p>
    <w:p w14:paraId="60A38250" w14:textId="6C33B99B" w:rsidR="00E6542E" w:rsidRPr="00BD320A" w:rsidRDefault="00E6542E" w:rsidP="00E6542E">
      <w:pPr>
        <w:pStyle w:val="Bullet"/>
        <w:ind w:left="720" w:hanging="360"/>
      </w:pPr>
      <w:r w:rsidRPr="00BD320A">
        <w:t>Midlands</w:t>
      </w:r>
      <w:r w:rsidR="004778E5">
        <w:t xml:space="preserve"> </w:t>
      </w:r>
      <w:r w:rsidRPr="00BD320A">
        <w:t>Hospital,</w:t>
      </w:r>
      <w:r w:rsidR="004778E5">
        <w:t xml:space="preserve"> </w:t>
      </w:r>
      <w:r w:rsidRPr="00BD320A">
        <w:t>Western</w:t>
      </w:r>
      <w:r w:rsidR="004778E5">
        <w:t xml:space="preserve"> </w:t>
      </w:r>
      <w:r w:rsidRPr="00BD320A">
        <w:t>Australia</w:t>
      </w:r>
    </w:p>
    <w:p w14:paraId="496F770B" w14:textId="73543D74" w:rsidR="009C4739" w:rsidRPr="00197287" w:rsidRDefault="009C4739" w:rsidP="009C4739">
      <w:pPr>
        <w:pStyle w:val="Heading2"/>
      </w:pPr>
      <w:bookmarkStart w:id="37" w:name="_Toc173396861"/>
      <w:proofErr w:type="spellStart"/>
      <w:r w:rsidRPr="009C4739">
        <w:lastRenderedPageBreak/>
        <w:t>Timbertruss</w:t>
      </w:r>
      <w:bookmarkEnd w:id="37"/>
      <w:proofErr w:type="spellEnd"/>
    </w:p>
    <w:p w14:paraId="5436AFF8" w14:textId="0187383E" w:rsidR="009C4739" w:rsidRPr="00E972FC" w:rsidRDefault="00BA486D" w:rsidP="009C4739">
      <w:hyperlink r:id="rId62" w:history="1">
        <w:r w:rsidR="009C4739">
          <w:rPr>
            <w:rStyle w:val="Hyperlink"/>
          </w:rPr>
          <w:t>timbertruss.com.au</w:t>
        </w:r>
      </w:hyperlink>
      <w:r w:rsidR="004778E5">
        <w:t xml:space="preserve"> </w:t>
      </w:r>
    </w:p>
    <w:p w14:paraId="07F23C60" w14:textId="51AF815C" w:rsidR="004778E5" w:rsidRPr="004778E5" w:rsidRDefault="004778E5" w:rsidP="004778E5">
      <w:pPr>
        <w:rPr>
          <w:lang w:val="en-GB" w:eastAsia="en-GB"/>
        </w:rPr>
      </w:pPr>
      <w:r w:rsidRPr="004778E5">
        <w:rPr>
          <w:lang w:val="en-GB" w:eastAsia="en-GB"/>
        </w:rPr>
        <w:t>Mark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McDonald,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Chief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Executive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Officer</w:t>
      </w:r>
    </w:p>
    <w:p w14:paraId="68651CDD" w14:textId="77777777" w:rsidR="004778E5" w:rsidRPr="004778E5" w:rsidRDefault="00BA486D" w:rsidP="004778E5">
      <w:pPr>
        <w:rPr>
          <w:lang w:val="en-GB" w:eastAsia="en-GB"/>
        </w:rPr>
      </w:pPr>
      <w:hyperlink r:id="rId63" w:history="1">
        <w:r w:rsidR="004778E5" w:rsidRPr="003D4842">
          <w:rPr>
            <w:rStyle w:val="Hyperlink"/>
            <w:lang w:val="en-GB" w:eastAsia="en-GB"/>
          </w:rPr>
          <w:t>markmcd@timbertruss.com.au</w:t>
        </w:r>
      </w:hyperlink>
      <w:r w:rsidR="004778E5">
        <w:rPr>
          <w:lang w:val="en-GB" w:eastAsia="en-GB"/>
        </w:rPr>
        <w:t xml:space="preserve"> </w:t>
      </w:r>
    </w:p>
    <w:p w14:paraId="0A11374F" w14:textId="77777777" w:rsidR="004778E5" w:rsidRPr="004778E5" w:rsidRDefault="004778E5" w:rsidP="004778E5">
      <w:pPr>
        <w:rPr>
          <w:lang w:val="en-GB" w:eastAsia="en-GB"/>
        </w:rPr>
      </w:pPr>
      <w:r w:rsidRPr="004778E5">
        <w:rPr>
          <w:lang w:val="en-GB" w:eastAsia="en-GB"/>
        </w:rPr>
        <w:t>+61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3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5244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8400</w:t>
      </w:r>
    </w:p>
    <w:p w14:paraId="7302E532" w14:textId="289AB67F" w:rsidR="004778E5" w:rsidRPr="004778E5" w:rsidRDefault="004778E5" w:rsidP="004778E5">
      <w:pPr>
        <w:rPr>
          <w:lang w:val="en-GB" w:eastAsia="en-GB"/>
        </w:rPr>
      </w:pPr>
      <w:r w:rsidRPr="004778E5">
        <w:rPr>
          <w:lang w:val="en-GB" w:eastAsia="en-GB"/>
        </w:rPr>
        <w:t>40</w:t>
      </w:r>
      <w:r w:rsidRPr="004778E5">
        <w:rPr>
          <w:rFonts w:ascii="Cambria Math" w:hAnsi="Cambria Math" w:cs="Cambria Math"/>
          <w:lang w:val="en-GB" w:eastAsia="en-GB"/>
        </w:rPr>
        <w:t>‑</w:t>
      </w:r>
      <w:r w:rsidRPr="004778E5">
        <w:rPr>
          <w:lang w:val="en-GB" w:eastAsia="en-GB"/>
        </w:rPr>
        <w:t>60</w:t>
      </w:r>
      <w:r>
        <w:rPr>
          <w:lang w:val="en-GB" w:eastAsia="en-GB"/>
        </w:rPr>
        <w:t xml:space="preserve"> </w:t>
      </w:r>
      <w:proofErr w:type="spellStart"/>
      <w:r w:rsidRPr="004778E5">
        <w:rPr>
          <w:lang w:val="en-GB" w:eastAsia="en-GB"/>
        </w:rPr>
        <w:t>O’Briens</w:t>
      </w:r>
      <w:proofErr w:type="spellEnd"/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Road</w:t>
      </w:r>
      <w:r>
        <w:rPr>
          <w:lang w:val="en-GB" w:eastAsia="en-GB"/>
        </w:rPr>
        <w:t xml:space="preserve">, </w:t>
      </w:r>
      <w:r w:rsidRPr="004778E5">
        <w:rPr>
          <w:lang w:val="en-GB" w:eastAsia="en-GB"/>
        </w:rPr>
        <w:t>Corio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VIC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3214</w:t>
      </w:r>
    </w:p>
    <w:p w14:paraId="511FA374" w14:textId="77777777" w:rsidR="004778E5" w:rsidRPr="004778E5" w:rsidRDefault="004778E5" w:rsidP="004778E5">
      <w:pPr>
        <w:rPr>
          <w:b/>
          <w:bCs/>
          <w:lang w:val="en-GB" w:eastAsia="en-GB"/>
        </w:rPr>
      </w:pPr>
      <w:r w:rsidRPr="004778E5">
        <w:rPr>
          <w:b/>
          <w:bCs/>
          <w:lang w:val="en-GB" w:eastAsia="en-GB"/>
        </w:rPr>
        <w:t>About</w:t>
      </w:r>
    </w:p>
    <w:p w14:paraId="45CE6F62" w14:textId="6E12F59B" w:rsidR="004778E5" w:rsidRPr="004778E5" w:rsidRDefault="004778E5" w:rsidP="004778E5">
      <w:pPr>
        <w:rPr>
          <w:lang w:val="en-GB" w:eastAsia="en-GB"/>
        </w:rPr>
      </w:pPr>
      <w:proofErr w:type="spellStart"/>
      <w:r w:rsidRPr="004778E5">
        <w:rPr>
          <w:lang w:val="en-GB" w:eastAsia="en-GB"/>
        </w:rPr>
        <w:t>Timbertruss</w:t>
      </w:r>
      <w:proofErr w:type="spellEnd"/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proudly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part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of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Bowens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Timber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and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Hardware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Group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and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one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of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Australia’s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leading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prefab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manufacturers,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specialising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in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the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supply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of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roof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trusses,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wall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frames,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Posi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Struts,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cassette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floor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panels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and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pre</w:t>
      </w:r>
      <w:r w:rsidRPr="004778E5">
        <w:rPr>
          <w:rFonts w:ascii="Cambria Math" w:hAnsi="Cambria Math" w:cs="Cambria Math"/>
          <w:lang w:val="en-GB" w:eastAsia="en-GB"/>
        </w:rPr>
        <w:t>‑</w:t>
      </w:r>
      <w:r w:rsidRPr="004778E5">
        <w:rPr>
          <w:lang w:val="en-GB" w:eastAsia="en-GB"/>
        </w:rPr>
        <w:t>cladded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products.</w:t>
      </w:r>
    </w:p>
    <w:p w14:paraId="1B93DF11" w14:textId="52318019" w:rsidR="004778E5" w:rsidRPr="004778E5" w:rsidRDefault="004778E5" w:rsidP="004778E5">
      <w:pPr>
        <w:rPr>
          <w:lang w:val="en-GB" w:eastAsia="en-GB"/>
        </w:rPr>
      </w:pPr>
      <w:proofErr w:type="spellStart"/>
      <w:r w:rsidRPr="004778E5">
        <w:rPr>
          <w:lang w:val="en-GB" w:eastAsia="en-GB"/>
        </w:rPr>
        <w:t>Timbertruss</w:t>
      </w:r>
      <w:proofErr w:type="spellEnd"/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prides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itself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on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safety,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quality,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innovation,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efficiency,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and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reliability.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This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has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resulted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in</w:t>
      </w:r>
      <w:r>
        <w:rPr>
          <w:lang w:val="en-GB" w:eastAsia="en-GB"/>
        </w:rPr>
        <w:t xml:space="preserve"> </w:t>
      </w:r>
      <w:proofErr w:type="spellStart"/>
      <w:r w:rsidRPr="004778E5">
        <w:rPr>
          <w:lang w:val="en-GB" w:eastAsia="en-GB"/>
        </w:rPr>
        <w:t>Timbertruss</w:t>
      </w:r>
      <w:proofErr w:type="spellEnd"/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becoming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the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prefabricated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manufacturer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of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choice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for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the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building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industry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throughout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Australia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and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helping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families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realise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their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home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ownership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dreams.</w:t>
      </w:r>
    </w:p>
    <w:p w14:paraId="12E14833" w14:textId="078347A6" w:rsidR="004778E5" w:rsidRPr="004778E5" w:rsidRDefault="004778E5" w:rsidP="004778E5">
      <w:pPr>
        <w:rPr>
          <w:lang w:val="en-GB" w:eastAsia="en-GB"/>
        </w:rPr>
      </w:pPr>
      <w:r w:rsidRPr="004778E5">
        <w:rPr>
          <w:lang w:val="en-GB" w:eastAsia="en-GB"/>
        </w:rPr>
        <w:t>Beginning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with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roof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trusses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in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1989,</w:t>
      </w:r>
      <w:r>
        <w:rPr>
          <w:lang w:val="en-GB" w:eastAsia="en-GB"/>
        </w:rPr>
        <w:t xml:space="preserve"> </w:t>
      </w:r>
      <w:proofErr w:type="spellStart"/>
      <w:r w:rsidRPr="004778E5">
        <w:rPr>
          <w:lang w:val="en-GB" w:eastAsia="en-GB"/>
        </w:rPr>
        <w:t>Timbertruss</w:t>
      </w:r>
      <w:proofErr w:type="spellEnd"/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has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proven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track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record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throughout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Victoria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and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Queensland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with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manufacturing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facilities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across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Melbourne,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Geelong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and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Brisbane.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In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2011,</w:t>
      </w:r>
      <w:r>
        <w:rPr>
          <w:lang w:val="en-GB" w:eastAsia="en-GB"/>
        </w:rPr>
        <w:t xml:space="preserve"> </w:t>
      </w:r>
      <w:proofErr w:type="spellStart"/>
      <w:r w:rsidRPr="004778E5">
        <w:rPr>
          <w:lang w:val="en-GB" w:eastAsia="en-GB"/>
        </w:rPr>
        <w:t>Timbertruss</w:t>
      </w:r>
      <w:proofErr w:type="spellEnd"/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joined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Bowens,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family</w:t>
      </w:r>
      <w:r w:rsidRPr="004778E5">
        <w:rPr>
          <w:rFonts w:ascii="Cambria Math" w:hAnsi="Cambria Math" w:cs="Cambria Math"/>
          <w:lang w:val="en-GB" w:eastAsia="en-GB"/>
        </w:rPr>
        <w:t>‑</w:t>
      </w:r>
      <w:r w:rsidRPr="004778E5">
        <w:rPr>
          <w:lang w:val="en-GB" w:eastAsia="en-GB"/>
        </w:rPr>
        <w:t>owned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and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operated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timber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and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hardware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supplier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since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1894.</w:t>
      </w:r>
      <w:r>
        <w:rPr>
          <w:lang w:val="en-GB" w:eastAsia="en-GB"/>
        </w:rPr>
        <w:t xml:space="preserve"> </w:t>
      </w:r>
      <w:proofErr w:type="spellStart"/>
      <w:r w:rsidRPr="004778E5">
        <w:rPr>
          <w:lang w:val="en-GB" w:eastAsia="en-GB"/>
        </w:rPr>
        <w:t>Timbertruss</w:t>
      </w:r>
      <w:proofErr w:type="spellEnd"/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now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the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largest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prefabricated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supplier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in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Australia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and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continues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to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innovate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and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grow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across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the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building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industry.</w:t>
      </w:r>
    </w:p>
    <w:p w14:paraId="679B88C5" w14:textId="62D5E8A8" w:rsidR="004778E5" w:rsidRPr="004778E5" w:rsidRDefault="004778E5" w:rsidP="004778E5">
      <w:pPr>
        <w:rPr>
          <w:lang w:val="en-GB" w:eastAsia="en-GB"/>
        </w:rPr>
      </w:pPr>
      <w:proofErr w:type="spellStart"/>
      <w:r w:rsidRPr="004778E5">
        <w:rPr>
          <w:lang w:val="en-GB" w:eastAsia="en-GB"/>
        </w:rPr>
        <w:t>Timbertruss</w:t>
      </w:r>
      <w:proofErr w:type="spellEnd"/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invests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in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its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people,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who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are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the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best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at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what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they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do.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Our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dedicated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people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are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experienced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in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assisting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builders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to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achieve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the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best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possible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prefabricated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solutions,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utilising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their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diverse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skill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sets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to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ensure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the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highest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quality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outcome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for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every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customer.</w:t>
      </w:r>
    </w:p>
    <w:p w14:paraId="54DAC8E7" w14:textId="77777777" w:rsidR="004778E5" w:rsidRPr="004778E5" w:rsidRDefault="004778E5" w:rsidP="004778E5">
      <w:pPr>
        <w:rPr>
          <w:b/>
          <w:bCs/>
          <w:lang w:val="en-GB" w:eastAsia="en-GB"/>
        </w:rPr>
      </w:pPr>
      <w:r w:rsidRPr="004778E5">
        <w:rPr>
          <w:b/>
          <w:bCs/>
          <w:lang w:val="en-GB" w:eastAsia="en-GB"/>
        </w:rPr>
        <w:t>Capabilities</w:t>
      </w:r>
    </w:p>
    <w:p w14:paraId="685A2FDD" w14:textId="77777777" w:rsidR="004778E5" w:rsidRPr="004778E5" w:rsidRDefault="004778E5" w:rsidP="004778E5">
      <w:pPr>
        <w:pStyle w:val="Bullet"/>
        <w:rPr>
          <w:lang w:val="en-GB" w:eastAsia="en-GB"/>
        </w:rPr>
      </w:pPr>
      <w:r w:rsidRPr="004778E5">
        <w:rPr>
          <w:lang w:val="en-GB" w:eastAsia="en-GB"/>
        </w:rPr>
        <w:t>Manufacturing</w:t>
      </w:r>
    </w:p>
    <w:p w14:paraId="66EB2B57" w14:textId="77777777" w:rsidR="004778E5" w:rsidRPr="004778E5" w:rsidRDefault="004778E5" w:rsidP="004778E5">
      <w:pPr>
        <w:rPr>
          <w:b/>
          <w:bCs/>
          <w:lang w:val="en-GB" w:eastAsia="en-GB"/>
        </w:rPr>
      </w:pPr>
      <w:r w:rsidRPr="004778E5">
        <w:rPr>
          <w:b/>
          <w:bCs/>
          <w:lang w:val="en-GB" w:eastAsia="en-GB"/>
        </w:rPr>
        <w:t>Solutions</w:t>
      </w:r>
    </w:p>
    <w:p w14:paraId="66EAA4AF" w14:textId="77777777" w:rsidR="004778E5" w:rsidRPr="004778E5" w:rsidRDefault="004778E5" w:rsidP="004778E5">
      <w:pPr>
        <w:pStyle w:val="Bullet"/>
        <w:rPr>
          <w:lang w:val="en-GB" w:eastAsia="en-GB"/>
        </w:rPr>
      </w:pPr>
      <w:r w:rsidRPr="004778E5">
        <w:rPr>
          <w:lang w:val="en-GB" w:eastAsia="en-GB"/>
        </w:rPr>
        <w:t>Components</w:t>
      </w:r>
    </w:p>
    <w:p w14:paraId="52BCC5FC" w14:textId="37F3CA1F" w:rsidR="004778E5" w:rsidRPr="004778E5" w:rsidRDefault="004778E5" w:rsidP="004778E5">
      <w:pPr>
        <w:pStyle w:val="Bullet"/>
        <w:rPr>
          <w:lang w:val="en-GB" w:eastAsia="en-GB"/>
        </w:rPr>
      </w:pPr>
      <w:r w:rsidRPr="004778E5">
        <w:rPr>
          <w:lang w:val="en-GB" w:eastAsia="en-GB"/>
        </w:rPr>
        <w:t>Hybrid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building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systems</w:t>
      </w:r>
    </w:p>
    <w:p w14:paraId="2F042A6B" w14:textId="5AA0FE15" w:rsidR="004778E5" w:rsidRPr="004778E5" w:rsidRDefault="004778E5" w:rsidP="004778E5">
      <w:pPr>
        <w:pStyle w:val="Bullet"/>
        <w:rPr>
          <w:lang w:val="en-GB" w:eastAsia="en-GB"/>
        </w:rPr>
      </w:pPr>
      <w:r w:rsidRPr="004778E5">
        <w:rPr>
          <w:lang w:val="en-GB" w:eastAsia="en-GB"/>
        </w:rPr>
        <w:t>Panelised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building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systems</w:t>
      </w:r>
    </w:p>
    <w:p w14:paraId="4DDC047E" w14:textId="104BA55D" w:rsidR="004778E5" w:rsidRPr="004778E5" w:rsidRDefault="004778E5" w:rsidP="004778E5">
      <w:pPr>
        <w:pStyle w:val="Bullet"/>
        <w:rPr>
          <w:lang w:val="en-GB" w:eastAsia="en-GB"/>
        </w:rPr>
      </w:pPr>
      <w:r w:rsidRPr="004778E5">
        <w:rPr>
          <w:lang w:val="en-GB" w:eastAsia="en-GB"/>
        </w:rPr>
        <w:t>Timber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framed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construction</w:t>
      </w:r>
    </w:p>
    <w:p w14:paraId="0CA52367" w14:textId="77777777" w:rsidR="004778E5" w:rsidRPr="004778E5" w:rsidRDefault="004778E5" w:rsidP="004778E5">
      <w:pPr>
        <w:rPr>
          <w:b/>
          <w:bCs/>
          <w:lang w:val="en-GB" w:eastAsia="en-GB"/>
        </w:rPr>
      </w:pPr>
      <w:r w:rsidRPr="004778E5">
        <w:rPr>
          <w:b/>
          <w:bCs/>
          <w:lang w:val="en-GB" w:eastAsia="en-GB"/>
        </w:rPr>
        <w:t>Products</w:t>
      </w:r>
    </w:p>
    <w:p w14:paraId="364BE0CA" w14:textId="26066D34" w:rsidR="004778E5" w:rsidRPr="004778E5" w:rsidRDefault="004778E5" w:rsidP="004778E5">
      <w:pPr>
        <w:pStyle w:val="Bullet"/>
        <w:rPr>
          <w:lang w:val="en-GB" w:eastAsia="en-GB"/>
        </w:rPr>
      </w:pPr>
      <w:r w:rsidRPr="004778E5">
        <w:rPr>
          <w:lang w:val="en-GB" w:eastAsia="en-GB"/>
        </w:rPr>
        <w:t>Apartment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Construction</w:t>
      </w:r>
    </w:p>
    <w:p w14:paraId="17FB6BF8" w14:textId="6E348439" w:rsidR="004778E5" w:rsidRPr="004778E5" w:rsidRDefault="004778E5" w:rsidP="004778E5">
      <w:pPr>
        <w:pStyle w:val="Bullet"/>
        <w:rPr>
          <w:lang w:val="en-GB" w:eastAsia="en-GB"/>
        </w:rPr>
      </w:pPr>
      <w:r w:rsidRPr="004778E5">
        <w:rPr>
          <w:lang w:val="en-GB" w:eastAsia="en-GB"/>
        </w:rPr>
        <w:t>Commercial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Buildings</w:t>
      </w:r>
    </w:p>
    <w:p w14:paraId="2369C09E" w14:textId="6D28C2A6" w:rsidR="004778E5" w:rsidRPr="004778E5" w:rsidRDefault="004778E5" w:rsidP="004778E5">
      <w:pPr>
        <w:pStyle w:val="Bullet"/>
        <w:rPr>
          <w:lang w:val="en-GB" w:eastAsia="en-GB"/>
        </w:rPr>
      </w:pPr>
      <w:r w:rsidRPr="004778E5">
        <w:rPr>
          <w:lang w:val="en-GB" w:eastAsia="en-GB"/>
        </w:rPr>
        <w:t>House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Construction</w:t>
      </w:r>
    </w:p>
    <w:p w14:paraId="2B0F37BB" w14:textId="3F769A5D" w:rsidR="004778E5" w:rsidRPr="004778E5" w:rsidRDefault="004778E5" w:rsidP="004778E5">
      <w:pPr>
        <w:pStyle w:val="Bullet"/>
        <w:rPr>
          <w:lang w:val="en-GB" w:eastAsia="en-GB"/>
        </w:rPr>
      </w:pPr>
      <w:r w:rsidRPr="004778E5">
        <w:rPr>
          <w:lang w:val="en-GB" w:eastAsia="en-GB"/>
        </w:rPr>
        <w:lastRenderedPageBreak/>
        <w:t>Public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Building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Construction</w:t>
      </w:r>
    </w:p>
    <w:p w14:paraId="01D9BB9B" w14:textId="3475FE1B" w:rsidR="004778E5" w:rsidRPr="004778E5" w:rsidRDefault="004778E5" w:rsidP="004778E5">
      <w:pPr>
        <w:rPr>
          <w:b/>
          <w:bCs/>
          <w:lang w:val="en-GB" w:eastAsia="en-GB"/>
        </w:rPr>
      </w:pPr>
      <w:r w:rsidRPr="004778E5">
        <w:rPr>
          <w:b/>
          <w:bCs/>
          <w:lang w:val="en-GB" w:eastAsia="en-GB"/>
        </w:rPr>
        <w:t>Key</w:t>
      </w:r>
      <w:r>
        <w:rPr>
          <w:b/>
          <w:bCs/>
          <w:lang w:val="en-GB" w:eastAsia="en-GB"/>
        </w:rPr>
        <w:t xml:space="preserve"> </w:t>
      </w:r>
      <w:r w:rsidRPr="004778E5">
        <w:rPr>
          <w:b/>
          <w:bCs/>
          <w:lang w:val="en-GB" w:eastAsia="en-GB"/>
        </w:rPr>
        <w:t>Projects</w:t>
      </w:r>
    </w:p>
    <w:p w14:paraId="16B7AB2A" w14:textId="3D805E5F" w:rsidR="004778E5" w:rsidRDefault="004778E5" w:rsidP="004778E5">
      <w:pPr>
        <w:pStyle w:val="Bullet"/>
        <w:rPr>
          <w:lang w:val="en-GB" w:eastAsia="en-GB"/>
        </w:rPr>
      </w:pPr>
      <w:r w:rsidRPr="004778E5">
        <w:rPr>
          <w:lang w:val="en-GB" w:eastAsia="en-GB"/>
        </w:rPr>
        <w:t>Residential</w:t>
      </w:r>
      <w:r>
        <w:rPr>
          <w:lang w:val="en-GB" w:eastAsia="en-GB"/>
        </w:rPr>
        <w:t xml:space="preserve"> </w:t>
      </w:r>
      <w:r w:rsidRPr="004778E5">
        <w:rPr>
          <w:lang w:val="en-GB" w:eastAsia="en-GB"/>
        </w:rPr>
        <w:t>builders</w:t>
      </w:r>
    </w:p>
    <w:p w14:paraId="7BCB15FE" w14:textId="45604497" w:rsidR="00E6542E" w:rsidRPr="00197287" w:rsidRDefault="00E6542E" w:rsidP="00E6542E">
      <w:pPr>
        <w:pStyle w:val="Heading2"/>
      </w:pPr>
      <w:bookmarkStart w:id="38" w:name="_Toc173396862"/>
      <w:r w:rsidRPr="00197287">
        <w:t>Timber</w:t>
      </w:r>
      <w:r w:rsidR="004778E5">
        <w:t xml:space="preserve"> </w:t>
      </w:r>
      <w:r w:rsidRPr="00197287">
        <w:t>Building</w:t>
      </w:r>
      <w:r w:rsidR="004778E5">
        <w:t xml:space="preserve"> </w:t>
      </w:r>
      <w:r w:rsidRPr="00197287">
        <w:t>Systems</w:t>
      </w:r>
      <w:bookmarkEnd w:id="38"/>
      <w:r w:rsidR="004778E5">
        <w:t xml:space="preserve"> </w:t>
      </w:r>
    </w:p>
    <w:p w14:paraId="3917B6CC" w14:textId="77777777" w:rsidR="00E6542E" w:rsidRPr="00E972FC" w:rsidRDefault="00BA486D" w:rsidP="00E6542E">
      <w:hyperlink r:id="rId64" w:history="1">
        <w:r w:rsidR="00E6542E" w:rsidRPr="00BD320A">
          <w:rPr>
            <w:rStyle w:val="Hyperlink"/>
          </w:rPr>
          <w:t>tbsaus.com.au</w:t>
        </w:r>
      </w:hyperlink>
    </w:p>
    <w:p w14:paraId="5DCC7DF5" w14:textId="29C9958C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Tim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Newman,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General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Manager</w:t>
      </w:r>
    </w:p>
    <w:p w14:paraId="090915A5" w14:textId="48D1C9F7" w:rsidR="00E6542E" w:rsidRPr="00FC10CE" w:rsidRDefault="00BA486D" w:rsidP="00E6542E">
      <w:pPr>
        <w:rPr>
          <w:lang w:val="en-GB" w:eastAsia="en-GB"/>
        </w:rPr>
      </w:pPr>
      <w:hyperlink r:id="rId65" w:history="1">
        <w:r w:rsidR="00E6542E" w:rsidRPr="00FC10CE">
          <w:rPr>
            <w:rStyle w:val="Hyperlink"/>
            <w:lang w:val="en-GB" w:eastAsia="en-GB"/>
          </w:rPr>
          <w:t>info@tbsaus.com.au</w:t>
        </w:r>
      </w:hyperlink>
      <w:r w:rsidR="004778E5">
        <w:rPr>
          <w:lang w:val="en-GB" w:eastAsia="en-GB"/>
        </w:rPr>
        <w:t xml:space="preserve"> </w:t>
      </w:r>
    </w:p>
    <w:p w14:paraId="3C901529" w14:textId="62E01B68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8710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6941</w:t>
      </w:r>
    </w:p>
    <w:p w14:paraId="7E88A4E6" w14:textId="7B77808A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PO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Box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4374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Dandenong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South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3163</w:t>
      </w:r>
    </w:p>
    <w:p w14:paraId="5B2B180B" w14:textId="1DB48B10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1F464E04" w14:textId="1144E9F3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Timber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Systems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has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developed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revolutionary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post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tensioned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system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modern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methods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destined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multi-level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townhouses,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apartments,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social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housing,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hotels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buildings.</w:t>
      </w:r>
      <w:r w:rsidR="004778E5">
        <w:rPr>
          <w:lang w:val="en-GB" w:eastAsia="en-GB"/>
        </w:rPr>
        <w:t xml:space="preserve"> </w:t>
      </w:r>
    </w:p>
    <w:p w14:paraId="672BB822" w14:textId="4D488532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Our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patented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assembly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system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provides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wood-based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integrated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flat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pack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panels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that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include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structural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well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plumbing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electrical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service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elements.</w:t>
      </w:r>
    </w:p>
    <w:p w14:paraId="1343D189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Capabilities</w:t>
      </w:r>
    </w:p>
    <w:p w14:paraId="2BCA3ECD" w14:textId="77777777" w:rsidR="00E6542E" w:rsidRPr="00BD320A" w:rsidRDefault="00E6542E" w:rsidP="00E6542E">
      <w:pPr>
        <w:pStyle w:val="Bullet"/>
        <w:ind w:left="720" w:hanging="360"/>
      </w:pPr>
      <w:r w:rsidRPr="00BD320A">
        <w:t>Assembly</w:t>
      </w:r>
    </w:p>
    <w:p w14:paraId="08D803A3" w14:textId="77777777" w:rsidR="00E6542E" w:rsidRPr="00BD320A" w:rsidRDefault="00E6542E" w:rsidP="00E6542E">
      <w:pPr>
        <w:pStyle w:val="Bullet"/>
        <w:ind w:left="720" w:hanging="360"/>
      </w:pPr>
      <w:r w:rsidRPr="00BD320A">
        <w:t>Engineering</w:t>
      </w:r>
    </w:p>
    <w:p w14:paraId="62102A6D" w14:textId="77777777" w:rsidR="00E6542E" w:rsidRPr="00BD320A" w:rsidRDefault="00E6542E" w:rsidP="00E6542E">
      <w:pPr>
        <w:pStyle w:val="Bullet"/>
        <w:ind w:left="720" w:hanging="360"/>
      </w:pPr>
      <w:r w:rsidRPr="00BD320A">
        <w:t>Manufacturing</w:t>
      </w:r>
    </w:p>
    <w:p w14:paraId="213889DE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Solutions</w:t>
      </w:r>
    </w:p>
    <w:p w14:paraId="110DBD34" w14:textId="77777777" w:rsidR="00E6542E" w:rsidRPr="00FC10CE" w:rsidRDefault="00E6542E" w:rsidP="00E6542E">
      <w:pPr>
        <w:pStyle w:val="Bullet"/>
        <w:ind w:left="720" w:hanging="360"/>
      </w:pPr>
      <w:r w:rsidRPr="00FC10CE">
        <w:t>Modular</w:t>
      </w:r>
    </w:p>
    <w:p w14:paraId="5720262B" w14:textId="55A9F12C" w:rsidR="00E6542E" w:rsidRPr="00FC10CE" w:rsidRDefault="00E6542E" w:rsidP="00E6542E">
      <w:pPr>
        <w:pStyle w:val="Bullet"/>
        <w:ind w:left="720" w:hanging="360"/>
      </w:pPr>
      <w:r w:rsidRPr="00FC10CE">
        <w:t>Panelised</w:t>
      </w:r>
      <w:r w:rsidR="004778E5">
        <w:t xml:space="preserve"> </w:t>
      </w:r>
      <w:r w:rsidRPr="00FC10CE">
        <w:t>building</w:t>
      </w:r>
      <w:r w:rsidR="004778E5">
        <w:t xml:space="preserve"> </w:t>
      </w:r>
      <w:r w:rsidRPr="00FC10CE">
        <w:t>systems</w:t>
      </w:r>
    </w:p>
    <w:p w14:paraId="076514E5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Products</w:t>
      </w:r>
    </w:p>
    <w:p w14:paraId="4BDF3D6D" w14:textId="5FF2AD11" w:rsidR="00E6542E" w:rsidRPr="00FC10CE" w:rsidRDefault="00E6542E" w:rsidP="00E6542E">
      <w:pPr>
        <w:pStyle w:val="Bullet"/>
        <w:ind w:left="720" w:hanging="360"/>
      </w:pPr>
      <w:r w:rsidRPr="00FC10CE">
        <w:t>Apartment</w:t>
      </w:r>
      <w:r w:rsidR="004778E5">
        <w:t xml:space="preserve"> </w:t>
      </w:r>
      <w:r w:rsidRPr="00FC10CE">
        <w:t>Construction</w:t>
      </w:r>
    </w:p>
    <w:p w14:paraId="4E446D31" w14:textId="4F33DE46" w:rsidR="00E6542E" w:rsidRPr="00FC10CE" w:rsidRDefault="00E6542E" w:rsidP="00E6542E">
      <w:pPr>
        <w:pStyle w:val="Bullet"/>
        <w:ind w:left="720" w:hanging="360"/>
      </w:pPr>
      <w:r w:rsidRPr="00FC10CE">
        <w:t>Commercial</w:t>
      </w:r>
      <w:r w:rsidR="004778E5">
        <w:t xml:space="preserve"> </w:t>
      </w:r>
      <w:r w:rsidRPr="00FC10CE">
        <w:t>Buildings</w:t>
      </w:r>
    </w:p>
    <w:p w14:paraId="321DCE8A" w14:textId="244FEF18" w:rsidR="00E6542E" w:rsidRPr="00FC10CE" w:rsidRDefault="00E6542E" w:rsidP="00E6542E">
      <w:pPr>
        <w:pStyle w:val="Bullet"/>
        <w:ind w:left="720" w:hanging="360"/>
      </w:pPr>
      <w:r w:rsidRPr="00FC10CE">
        <w:t>Public</w:t>
      </w:r>
      <w:r w:rsidR="004778E5">
        <w:t xml:space="preserve"> </w:t>
      </w:r>
      <w:r w:rsidRPr="00FC10CE">
        <w:t>Building</w:t>
      </w:r>
      <w:r w:rsidR="004778E5">
        <w:t xml:space="preserve"> </w:t>
      </w:r>
      <w:r w:rsidRPr="00FC10CE">
        <w:t>Construction</w:t>
      </w:r>
    </w:p>
    <w:p w14:paraId="3C894087" w14:textId="33ED8249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FC10CE">
        <w:rPr>
          <w:b/>
          <w:bCs/>
          <w:lang w:val="en-GB" w:eastAsia="en-GB"/>
        </w:rPr>
        <w:t>Projects</w:t>
      </w:r>
    </w:p>
    <w:p w14:paraId="787D3DF3" w14:textId="686F0E60" w:rsidR="00E6542E" w:rsidRPr="00FC10CE" w:rsidRDefault="00E6542E" w:rsidP="00E6542E">
      <w:pPr>
        <w:pStyle w:val="Bullet"/>
        <w:ind w:left="720" w:hanging="360"/>
      </w:pPr>
      <w:r w:rsidRPr="00FC10CE">
        <w:t>Henley</w:t>
      </w:r>
      <w:r w:rsidR="004778E5">
        <w:t xml:space="preserve"> </w:t>
      </w:r>
      <w:r w:rsidRPr="00FC10CE">
        <w:t>Ready</w:t>
      </w:r>
      <w:r w:rsidR="004778E5">
        <w:t xml:space="preserve"> </w:t>
      </w:r>
      <w:r w:rsidRPr="00FC10CE">
        <w:t>Built</w:t>
      </w:r>
      <w:r w:rsidR="004778E5">
        <w:t xml:space="preserve"> </w:t>
      </w:r>
      <w:proofErr w:type="spellStart"/>
      <w:r w:rsidRPr="00FC10CE">
        <w:t>Townhomes</w:t>
      </w:r>
      <w:proofErr w:type="spellEnd"/>
      <w:r w:rsidR="004778E5">
        <w:t xml:space="preserve"> </w:t>
      </w:r>
      <w:r w:rsidRPr="00FC10CE">
        <w:t>–</w:t>
      </w:r>
      <w:r w:rsidR="004778E5">
        <w:t xml:space="preserve"> </w:t>
      </w:r>
      <w:proofErr w:type="spellStart"/>
      <w:r w:rsidRPr="00FC10CE">
        <w:t>Multistory</w:t>
      </w:r>
      <w:proofErr w:type="spellEnd"/>
      <w:r w:rsidR="004778E5">
        <w:t xml:space="preserve"> </w:t>
      </w:r>
      <w:proofErr w:type="spellStart"/>
      <w:r w:rsidRPr="00FC10CE">
        <w:t>townhomes</w:t>
      </w:r>
      <w:proofErr w:type="spellEnd"/>
      <w:r w:rsidR="004778E5">
        <w:t xml:space="preserve"> </w:t>
      </w:r>
      <w:r w:rsidRPr="00FC10CE">
        <w:t>located</w:t>
      </w:r>
      <w:r w:rsidR="004778E5">
        <w:t xml:space="preserve"> </w:t>
      </w:r>
      <w:r w:rsidRPr="00FC10CE">
        <w:t>in</w:t>
      </w:r>
      <w:r w:rsidR="004778E5">
        <w:t xml:space="preserve"> </w:t>
      </w:r>
      <w:r w:rsidRPr="00FC10CE">
        <w:t>the</w:t>
      </w:r>
      <w:r w:rsidR="004778E5">
        <w:t xml:space="preserve"> </w:t>
      </w:r>
      <w:r w:rsidRPr="00FC10CE">
        <w:t>northern</w:t>
      </w:r>
      <w:r w:rsidR="004778E5">
        <w:t xml:space="preserve"> </w:t>
      </w:r>
      <w:r w:rsidRPr="00FC10CE">
        <w:t>and</w:t>
      </w:r>
      <w:r w:rsidR="004778E5">
        <w:t xml:space="preserve"> </w:t>
      </w:r>
      <w:r w:rsidRPr="00FC10CE">
        <w:t>southeastern</w:t>
      </w:r>
      <w:r w:rsidR="004778E5">
        <w:t xml:space="preserve"> </w:t>
      </w:r>
      <w:r w:rsidRPr="00FC10CE">
        <w:t>suburbs</w:t>
      </w:r>
      <w:r w:rsidR="004778E5">
        <w:t xml:space="preserve"> </w:t>
      </w:r>
      <w:r w:rsidRPr="00FC10CE">
        <w:t>of</w:t>
      </w:r>
      <w:r w:rsidR="004778E5">
        <w:t xml:space="preserve"> </w:t>
      </w:r>
      <w:r w:rsidRPr="00FC10CE">
        <w:t>Melbourne</w:t>
      </w:r>
    </w:p>
    <w:p w14:paraId="77BE9B58" w14:textId="3788475A" w:rsidR="00E6542E" w:rsidRPr="00FC10CE" w:rsidRDefault="00E6542E" w:rsidP="00E6542E">
      <w:pPr>
        <w:pStyle w:val="Bullet"/>
        <w:ind w:left="720" w:hanging="360"/>
      </w:pPr>
      <w:proofErr w:type="gramStart"/>
      <w:r w:rsidRPr="00FC10CE">
        <w:lastRenderedPageBreak/>
        <w:t>Double</w:t>
      </w:r>
      <w:r w:rsidR="004778E5">
        <w:t xml:space="preserve"> </w:t>
      </w:r>
      <w:r w:rsidRPr="00FC10CE">
        <w:t>and</w:t>
      </w:r>
      <w:r w:rsidR="004778E5">
        <w:t xml:space="preserve"> </w:t>
      </w:r>
      <w:r w:rsidRPr="00FC10CE">
        <w:t>single</w:t>
      </w:r>
      <w:r w:rsidR="004778E5">
        <w:t xml:space="preserve"> </w:t>
      </w:r>
      <w:r w:rsidRPr="00FC10CE">
        <w:t>story</w:t>
      </w:r>
      <w:proofErr w:type="gramEnd"/>
      <w:r w:rsidR="004778E5">
        <w:t xml:space="preserve"> </w:t>
      </w:r>
      <w:r w:rsidRPr="00FC10CE">
        <w:t>classroom</w:t>
      </w:r>
      <w:r w:rsidR="004778E5">
        <w:t xml:space="preserve"> </w:t>
      </w:r>
      <w:r w:rsidRPr="00FC10CE">
        <w:t>and</w:t>
      </w:r>
      <w:r w:rsidR="004778E5">
        <w:t xml:space="preserve"> </w:t>
      </w:r>
      <w:r w:rsidRPr="00FC10CE">
        <w:t>facilities</w:t>
      </w:r>
      <w:r w:rsidR="004778E5">
        <w:t xml:space="preserve"> </w:t>
      </w:r>
      <w:r w:rsidRPr="00FC10CE">
        <w:t>buildings</w:t>
      </w:r>
      <w:r w:rsidR="004778E5">
        <w:t xml:space="preserve"> </w:t>
      </w:r>
      <w:r w:rsidRPr="00FC10CE">
        <w:t>–</w:t>
      </w:r>
      <w:r w:rsidR="004778E5">
        <w:t xml:space="preserve"> </w:t>
      </w:r>
      <w:r w:rsidRPr="00FC10CE">
        <w:t>Oran</w:t>
      </w:r>
      <w:r w:rsidR="004778E5">
        <w:t xml:space="preserve"> </w:t>
      </w:r>
      <w:r w:rsidRPr="00FC10CE">
        <w:t>Park</w:t>
      </w:r>
      <w:r w:rsidR="004778E5">
        <w:t xml:space="preserve"> </w:t>
      </w:r>
      <w:r w:rsidRPr="00FC10CE">
        <w:t>Public</w:t>
      </w:r>
      <w:r w:rsidR="004778E5">
        <w:t xml:space="preserve"> </w:t>
      </w:r>
      <w:r w:rsidRPr="00FC10CE">
        <w:t>School,</w:t>
      </w:r>
      <w:r w:rsidR="004778E5">
        <w:t xml:space="preserve"> </w:t>
      </w:r>
      <w:r w:rsidRPr="00FC10CE">
        <w:t>NSW</w:t>
      </w:r>
    </w:p>
    <w:p w14:paraId="665A79C6" w14:textId="44CB8E2E" w:rsidR="00E6542E" w:rsidRPr="00FC10CE" w:rsidRDefault="00E6542E" w:rsidP="00E6542E">
      <w:pPr>
        <w:pStyle w:val="Bullet"/>
        <w:ind w:left="720" w:hanging="360"/>
      </w:pPr>
      <w:r w:rsidRPr="00FC10CE">
        <w:t>Administration</w:t>
      </w:r>
      <w:r w:rsidR="004778E5">
        <w:t xml:space="preserve"> </w:t>
      </w:r>
      <w:r w:rsidRPr="00FC10CE">
        <w:t>and</w:t>
      </w:r>
      <w:r w:rsidR="004778E5">
        <w:t xml:space="preserve"> </w:t>
      </w:r>
      <w:r w:rsidRPr="00FC10CE">
        <w:t>Facilities</w:t>
      </w:r>
      <w:r w:rsidR="004778E5">
        <w:t xml:space="preserve"> </w:t>
      </w:r>
      <w:r w:rsidRPr="00FC10CE">
        <w:t>annex</w:t>
      </w:r>
      <w:r w:rsidR="004778E5">
        <w:t xml:space="preserve"> </w:t>
      </w:r>
      <w:r w:rsidRPr="00FC10CE">
        <w:t>–</w:t>
      </w:r>
      <w:r w:rsidR="004778E5">
        <w:t xml:space="preserve"> </w:t>
      </w:r>
      <w:r w:rsidRPr="00FC10CE">
        <w:t>Mitcham</w:t>
      </w:r>
      <w:r w:rsidR="004778E5">
        <w:t xml:space="preserve"> </w:t>
      </w:r>
      <w:r w:rsidRPr="00FC10CE">
        <w:t>Primary</w:t>
      </w:r>
      <w:r w:rsidR="004778E5">
        <w:t xml:space="preserve"> </w:t>
      </w:r>
      <w:r w:rsidRPr="00FC10CE">
        <w:t>School,</w:t>
      </w:r>
      <w:r w:rsidR="004778E5">
        <w:t xml:space="preserve"> </w:t>
      </w:r>
      <w:r w:rsidRPr="00FC10CE">
        <w:t>South</w:t>
      </w:r>
      <w:r w:rsidR="004778E5">
        <w:t xml:space="preserve"> </w:t>
      </w:r>
      <w:r w:rsidRPr="00FC10CE">
        <w:t>Australia</w:t>
      </w:r>
    </w:p>
    <w:p w14:paraId="37FE960B" w14:textId="0F1A8673" w:rsidR="00E6542E" w:rsidRPr="00FC10CE" w:rsidRDefault="00E6542E" w:rsidP="00E6542E">
      <w:pPr>
        <w:pStyle w:val="Bullet"/>
        <w:ind w:left="720" w:hanging="360"/>
      </w:pPr>
      <w:r w:rsidRPr="00FC10CE">
        <w:t>Meyer</w:t>
      </w:r>
      <w:r w:rsidR="004778E5">
        <w:t xml:space="preserve"> </w:t>
      </w:r>
      <w:r w:rsidRPr="00FC10CE">
        <w:t>Timber</w:t>
      </w:r>
      <w:r w:rsidR="004778E5">
        <w:t xml:space="preserve"> </w:t>
      </w:r>
      <w:r w:rsidRPr="00FC10CE">
        <w:t>office</w:t>
      </w:r>
      <w:r w:rsidR="004778E5">
        <w:t xml:space="preserve"> </w:t>
      </w:r>
      <w:r w:rsidRPr="00FC10CE">
        <w:t>building</w:t>
      </w:r>
      <w:r w:rsidR="004778E5">
        <w:t xml:space="preserve"> </w:t>
      </w:r>
      <w:r w:rsidRPr="00FC10CE">
        <w:t>–</w:t>
      </w:r>
      <w:r w:rsidR="004778E5">
        <w:t xml:space="preserve"> </w:t>
      </w:r>
      <w:r w:rsidRPr="00FC10CE">
        <w:t>Yatala,</w:t>
      </w:r>
      <w:r w:rsidR="004778E5">
        <w:t xml:space="preserve"> </w:t>
      </w:r>
      <w:r w:rsidRPr="00FC10CE">
        <w:t>Queensland</w:t>
      </w:r>
    </w:p>
    <w:p w14:paraId="3CCEFA2A" w14:textId="3E8E7A0D" w:rsidR="00E6542E" w:rsidRPr="00BD320A" w:rsidRDefault="00E6542E" w:rsidP="00E6542E">
      <w:pPr>
        <w:pStyle w:val="Bullet"/>
        <w:ind w:left="720" w:hanging="360"/>
      </w:pPr>
      <w:r w:rsidRPr="00BD320A">
        <w:t>3,</w:t>
      </w:r>
      <w:r w:rsidR="004778E5">
        <w:t xml:space="preserve"> </w:t>
      </w:r>
      <w:r w:rsidRPr="00BD320A">
        <w:t>4</w:t>
      </w:r>
      <w:r w:rsidR="004778E5">
        <w:t xml:space="preserve"> </w:t>
      </w:r>
      <w:r w:rsidRPr="00BD320A">
        <w:t>and</w:t>
      </w:r>
      <w:r w:rsidR="004778E5">
        <w:t xml:space="preserve"> </w:t>
      </w:r>
      <w:r w:rsidRPr="00BD320A">
        <w:t>5</w:t>
      </w:r>
      <w:r w:rsidR="004778E5">
        <w:t xml:space="preserve"> </w:t>
      </w:r>
      <w:r w:rsidRPr="00BD320A">
        <w:t>story</w:t>
      </w:r>
      <w:r w:rsidR="004778E5">
        <w:t xml:space="preserve"> </w:t>
      </w:r>
      <w:r w:rsidRPr="00BD320A">
        <w:t>Social</w:t>
      </w:r>
      <w:r w:rsidR="004778E5">
        <w:t xml:space="preserve"> </w:t>
      </w:r>
      <w:r w:rsidRPr="00BD320A">
        <w:t>Housing</w:t>
      </w:r>
      <w:r w:rsidR="004778E5">
        <w:t xml:space="preserve"> </w:t>
      </w:r>
      <w:r w:rsidRPr="00BD320A">
        <w:t>Apartment</w:t>
      </w:r>
      <w:r w:rsidR="004778E5">
        <w:t xml:space="preserve"> </w:t>
      </w:r>
      <w:r w:rsidRPr="00BD320A">
        <w:t>buildings</w:t>
      </w:r>
      <w:r w:rsidR="004778E5">
        <w:t xml:space="preserve"> </w:t>
      </w:r>
      <w:r w:rsidRPr="00BD320A">
        <w:t>–</w:t>
      </w:r>
      <w:r w:rsidR="004778E5">
        <w:t xml:space="preserve"> </w:t>
      </w:r>
      <w:proofErr w:type="spellStart"/>
      <w:r w:rsidRPr="00BD320A">
        <w:t>Kāinga</w:t>
      </w:r>
      <w:proofErr w:type="spellEnd"/>
      <w:r w:rsidR="004778E5">
        <w:t xml:space="preserve"> </w:t>
      </w:r>
      <w:r w:rsidRPr="00BD320A">
        <w:t>Ora,</w:t>
      </w:r>
      <w:r w:rsidR="004778E5">
        <w:t xml:space="preserve"> </w:t>
      </w:r>
      <w:r w:rsidRPr="00BD320A">
        <w:t>Auckland,</w:t>
      </w:r>
      <w:r w:rsidR="004778E5">
        <w:t xml:space="preserve"> </w:t>
      </w:r>
      <w:r w:rsidRPr="00BD320A">
        <w:t>New</w:t>
      </w:r>
      <w:r w:rsidR="004778E5">
        <w:t xml:space="preserve"> </w:t>
      </w:r>
      <w:r w:rsidRPr="00BD320A">
        <w:t>Zealand</w:t>
      </w:r>
    </w:p>
    <w:p w14:paraId="6B5FF2C0" w14:textId="64E8EC3A" w:rsidR="00E6542E" w:rsidRPr="00197287" w:rsidRDefault="00E6542E" w:rsidP="00E6542E">
      <w:pPr>
        <w:pStyle w:val="Heading2"/>
      </w:pPr>
      <w:bookmarkStart w:id="39" w:name="_Toc173396863"/>
      <w:r w:rsidRPr="00197287">
        <w:t>WI</w:t>
      </w:r>
      <w:r w:rsidR="004778E5">
        <w:t xml:space="preserve"> </w:t>
      </w:r>
      <w:r w:rsidRPr="00197287">
        <w:t>Building</w:t>
      </w:r>
      <w:r w:rsidR="004778E5">
        <w:t xml:space="preserve"> </w:t>
      </w:r>
      <w:r w:rsidRPr="00197287">
        <w:t>Systems</w:t>
      </w:r>
      <w:bookmarkEnd w:id="39"/>
    </w:p>
    <w:p w14:paraId="5AF09341" w14:textId="77777777" w:rsidR="00E6542E" w:rsidRPr="00E972FC" w:rsidRDefault="00BA486D" w:rsidP="00E6542E">
      <w:hyperlink r:id="rId66" w:history="1">
        <w:r w:rsidR="00E6542E" w:rsidRPr="00BD320A">
          <w:rPr>
            <w:rStyle w:val="Hyperlink"/>
          </w:rPr>
          <w:t>wibs.com.au</w:t>
        </w:r>
      </w:hyperlink>
    </w:p>
    <w:p w14:paraId="5A4E06D8" w14:textId="03855C07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Waleed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Ibrahim,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Director/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Chief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Executive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Officer</w:t>
      </w:r>
    </w:p>
    <w:p w14:paraId="7E696B53" w14:textId="5894B1D0" w:rsidR="00E6542E" w:rsidRPr="00FC10CE" w:rsidRDefault="00BA486D" w:rsidP="00E6542E">
      <w:pPr>
        <w:rPr>
          <w:lang w:val="en-GB" w:eastAsia="en-GB"/>
        </w:rPr>
      </w:pPr>
      <w:hyperlink r:id="rId67" w:history="1">
        <w:r w:rsidR="00E6542E" w:rsidRPr="00FC10CE">
          <w:rPr>
            <w:rStyle w:val="Hyperlink"/>
            <w:lang w:val="en-GB" w:eastAsia="en-GB"/>
          </w:rPr>
          <w:t>wally@wibuildingservices.com.au</w:t>
        </w:r>
      </w:hyperlink>
      <w:r w:rsidR="004778E5">
        <w:rPr>
          <w:lang w:val="en-GB" w:eastAsia="en-GB"/>
        </w:rPr>
        <w:t xml:space="preserve"> </w:t>
      </w:r>
    </w:p>
    <w:p w14:paraId="2D474DB5" w14:textId="176BE25D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+61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9303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7879</w:t>
      </w:r>
    </w:p>
    <w:p w14:paraId="237CEAA7" w14:textId="67F204F8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93-95</w:t>
      </w:r>
      <w:r w:rsidR="004778E5">
        <w:rPr>
          <w:lang w:val="en-GB" w:eastAsia="en-GB"/>
        </w:rPr>
        <w:t xml:space="preserve"> </w:t>
      </w:r>
      <w:proofErr w:type="spellStart"/>
      <w:r w:rsidRPr="00FC10CE">
        <w:rPr>
          <w:lang w:val="en-GB" w:eastAsia="en-GB"/>
        </w:rPr>
        <w:t>Yellowbox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Drive</w:t>
      </w:r>
      <w:r>
        <w:rPr>
          <w:lang w:val="en-GB" w:eastAsia="en-GB"/>
        </w:rPr>
        <w:t>,</w:t>
      </w:r>
      <w:r w:rsidR="004778E5">
        <w:rPr>
          <w:lang w:val="en-GB" w:eastAsia="en-GB"/>
        </w:rPr>
        <w:t xml:space="preserve"> </w:t>
      </w:r>
      <w:proofErr w:type="spellStart"/>
      <w:r w:rsidRPr="00FC10CE">
        <w:rPr>
          <w:lang w:val="en-GB" w:eastAsia="en-GB"/>
        </w:rPr>
        <w:t>Cragieburn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3064</w:t>
      </w:r>
    </w:p>
    <w:p w14:paraId="0A42D09A" w14:textId="30760A19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About</w:t>
      </w:r>
      <w:r w:rsidR="004778E5">
        <w:rPr>
          <w:b/>
          <w:bCs/>
          <w:lang w:val="en-GB" w:eastAsia="en-GB"/>
        </w:rPr>
        <w:t xml:space="preserve"> </w:t>
      </w:r>
    </w:p>
    <w:p w14:paraId="404965CF" w14:textId="3C4CAD87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WI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Systems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deliver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public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engineering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construction/infrastructure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(small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medium)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small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commercial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projects.</w:t>
      </w:r>
    </w:p>
    <w:p w14:paraId="5AD38313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Capabilities</w:t>
      </w:r>
    </w:p>
    <w:p w14:paraId="7F5857AD" w14:textId="77777777" w:rsidR="00E6542E" w:rsidRPr="00BD320A" w:rsidRDefault="00E6542E" w:rsidP="00E6542E">
      <w:pPr>
        <w:pStyle w:val="Bullet"/>
        <w:ind w:left="720" w:hanging="360"/>
      </w:pPr>
      <w:r w:rsidRPr="00BD320A">
        <w:t>Assembly</w:t>
      </w:r>
    </w:p>
    <w:p w14:paraId="7B2877A3" w14:textId="77777777" w:rsidR="00E6542E" w:rsidRPr="00BD320A" w:rsidRDefault="00E6542E" w:rsidP="00E6542E">
      <w:pPr>
        <w:pStyle w:val="Bullet"/>
        <w:ind w:left="720" w:hanging="360"/>
      </w:pPr>
      <w:r w:rsidRPr="00BD320A">
        <w:t>Engineering</w:t>
      </w:r>
    </w:p>
    <w:p w14:paraId="5A82A8B7" w14:textId="77777777" w:rsidR="00E6542E" w:rsidRPr="00BD320A" w:rsidRDefault="00E6542E" w:rsidP="00E6542E">
      <w:pPr>
        <w:pStyle w:val="Bullet"/>
        <w:ind w:left="720" w:hanging="360"/>
      </w:pPr>
      <w:r w:rsidRPr="00BD320A">
        <w:t>Manufacturing</w:t>
      </w:r>
    </w:p>
    <w:p w14:paraId="618F6219" w14:textId="653792DC" w:rsidR="00E6542E" w:rsidRPr="00BD320A" w:rsidRDefault="00E6542E" w:rsidP="00E6542E">
      <w:pPr>
        <w:pStyle w:val="Bullet"/>
        <w:ind w:left="720" w:hanging="360"/>
      </w:pPr>
      <w:r w:rsidRPr="00BD320A">
        <w:t>Project</w:t>
      </w:r>
      <w:r w:rsidR="004778E5">
        <w:t xml:space="preserve"> </w:t>
      </w:r>
      <w:r w:rsidRPr="00BD320A">
        <w:t>Management</w:t>
      </w:r>
    </w:p>
    <w:p w14:paraId="54B34F51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Solutions</w:t>
      </w:r>
    </w:p>
    <w:p w14:paraId="7DF6C863" w14:textId="77777777" w:rsidR="00E6542E" w:rsidRPr="00FC10CE" w:rsidRDefault="00E6542E" w:rsidP="00E6542E">
      <w:pPr>
        <w:pStyle w:val="Bullet"/>
        <w:ind w:left="720" w:hanging="360"/>
      </w:pPr>
      <w:r w:rsidRPr="00FC10CE">
        <w:t>Modular</w:t>
      </w:r>
    </w:p>
    <w:p w14:paraId="7F7288BA" w14:textId="77777777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Products</w:t>
      </w:r>
    </w:p>
    <w:p w14:paraId="67F4570E" w14:textId="375D0133" w:rsidR="00E6542E" w:rsidRPr="00FC10CE" w:rsidRDefault="00E6542E" w:rsidP="00E6542E">
      <w:pPr>
        <w:pStyle w:val="Bullet"/>
        <w:ind w:left="720" w:hanging="360"/>
      </w:pPr>
      <w:r w:rsidRPr="00FC10CE">
        <w:t>Commercial</w:t>
      </w:r>
      <w:r w:rsidR="004778E5">
        <w:t xml:space="preserve"> </w:t>
      </w:r>
      <w:r w:rsidRPr="00FC10CE">
        <w:t>Buildings</w:t>
      </w:r>
    </w:p>
    <w:p w14:paraId="23BCAE4C" w14:textId="5BD2C487" w:rsidR="00E6542E" w:rsidRPr="00FC10CE" w:rsidRDefault="00E6542E" w:rsidP="00E6542E">
      <w:pPr>
        <w:pStyle w:val="Bullet"/>
        <w:ind w:left="720" w:hanging="360"/>
      </w:pPr>
      <w:r w:rsidRPr="00FC10CE">
        <w:t>Engineering</w:t>
      </w:r>
      <w:r w:rsidR="004778E5">
        <w:t xml:space="preserve"> </w:t>
      </w:r>
      <w:r w:rsidRPr="00FC10CE">
        <w:t>Construction/Infrastructure</w:t>
      </w:r>
    </w:p>
    <w:p w14:paraId="187756E7" w14:textId="41935EF2" w:rsidR="00E6542E" w:rsidRPr="00FC10CE" w:rsidRDefault="00E6542E" w:rsidP="00E6542E">
      <w:pPr>
        <w:pStyle w:val="Bullet"/>
        <w:ind w:left="720" w:hanging="360"/>
      </w:pPr>
      <w:r w:rsidRPr="00FC10CE">
        <w:t>Public</w:t>
      </w:r>
      <w:r w:rsidR="004778E5">
        <w:t xml:space="preserve"> </w:t>
      </w:r>
      <w:r w:rsidRPr="00FC10CE">
        <w:t>Building</w:t>
      </w:r>
      <w:r w:rsidR="004778E5">
        <w:t xml:space="preserve"> </w:t>
      </w:r>
      <w:r w:rsidRPr="00FC10CE">
        <w:t>Construction</w:t>
      </w:r>
    </w:p>
    <w:p w14:paraId="354DA5B9" w14:textId="31759445" w:rsidR="00E6542E" w:rsidRPr="00FC10CE" w:rsidRDefault="00E6542E" w:rsidP="00E6542E">
      <w:pPr>
        <w:rPr>
          <w:b/>
          <w:bCs/>
          <w:lang w:val="en-GB" w:eastAsia="en-GB"/>
        </w:rPr>
      </w:pPr>
      <w:r w:rsidRPr="00FC10CE">
        <w:rPr>
          <w:b/>
          <w:bCs/>
          <w:lang w:val="en-GB" w:eastAsia="en-GB"/>
        </w:rPr>
        <w:t>Key</w:t>
      </w:r>
      <w:r w:rsidR="004778E5">
        <w:rPr>
          <w:b/>
          <w:bCs/>
          <w:lang w:val="en-GB" w:eastAsia="en-GB"/>
        </w:rPr>
        <w:t xml:space="preserve"> </w:t>
      </w:r>
      <w:r w:rsidRPr="00FC10CE">
        <w:rPr>
          <w:b/>
          <w:bCs/>
          <w:lang w:val="en-GB" w:eastAsia="en-GB"/>
        </w:rPr>
        <w:t>Projects</w:t>
      </w:r>
    </w:p>
    <w:p w14:paraId="7EDB80D2" w14:textId="76BA5A51" w:rsidR="00E6542E" w:rsidRPr="00FC10CE" w:rsidRDefault="00E6542E" w:rsidP="00E6542E">
      <w:pPr>
        <w:pStyle w:val="Bullet"/>
        <w:ind w:left="720" w:hanging="360"/>
      </w:pPr>
      <w:r w:rsidRPr="00FC10CE">
        <w:t>Siemens</w:t>
      </w:r>
      <w:r w:rsidR="004778E5">
        <w:t xml:space="preserve"> </w:t>
      </w:r>
      <w:r w:rsidRPr="00FC10CE">
        <w:t>(Auckland):</w:t>
      </w:r>
      <w:r w:rsidR="004778E5">
        <w:t xml:space="preserve"> </w:t>
      </w:r>
      <w:r w:rsidRPr="00FC10CE">
        <w:t>7</w:t>
      </w:r>
      <w:r w:rsidR="004778E5">
        <w:t xml:space="preserve"> </w:t>
      </w:r>
      <w:r w:rsidRPr="00FC10CE">
        <w:t>Backup</w:t>
      </w:r>
      <w:r w:rsidR="004778E5">
        <w:t xml:space="preserve"> </w:t>
      </w:r>
      <w:proofErr w:type="spellStart"/>
      <w:r w:rsidRPr="00FC10CE">
        <w:t>Datahalls</w:t>
      </w:r>
      <w:proofErr w:type="spellEnd"/>
      <w:r w:rsidR="004778E5">
        <w:t xml:space="preserve"> </w:t>
      </w:r>
      <w:r w:rsidRPr="00FC10CE">
        <w:t>for</w:t>
      </w:r>
      <w:r w:rsidR="004778E5">
        <w:t xml:space="preserve"> </w:t>
      </w:r>
      <w:r w:rsidRPr="00FC10CE">
        <w:t>the</w:t>
      </w:r>
      <w:r w:rsidR="004778E5">
        <w:t xml:space="preserve"> </w:t>
      </w:r>
      <w:r w:rsidRPr="00FC10CE">
        <w:t>DCI</w:t>
      </w:r>
      <w:r w:rsidR="004778E5">
        <w:t xml:space="preserve"> </w:t>
      </w:r>
      <w:r w:rsidRPr="00FC10CE">
        <w:t>Data</w:t>
      </w:r>
      <w:r w:rsidR="004778E5">
        <w:t xml:space="preserve"> </w:t>
      </w:r>
      <w:proofErr w:type="spellStart"/>
      <w:r w:rsidRPr="00FC10CE">
        <w:t>Centers</w:t>
      </w:r>
      <w:proofErr w:type="spellEnd"/>
      <w:r w:rsidR="004778E5">
        <w:t xml:space="preserve"> </w:t>
      </w:r>
      <w:r w:rsidRPr="00FC10CE">
        <w:t>AKL02</w:t>
      </w:r>
      <w:r w:rsidR="004778E5">
        <w:t xml:space="preserve"> </w:t>
      </w:r>
      <w:r w:rsidRPr="00FC10CE">
        <w:t>project</w:t>
      </w:r>
    </w:p>
    <w:p w14:paraId="45E9F798" w14:textId="0FDFA18C" w:rsidR="00E6542E" w:rsidRPr="00FC10CE" w:rsidRDefault="00E6542E" w:rsidP="00E6542E">
      <w:pPr>
        <w:pStyle w:val="Bullet"/>
        <w:ind w:left="720" w:hanging="360"/>
      </w:pPr>
      <w:r w:rsidRPr="00FC10CE">
        <w:lastRenderedPageBreak/>
        <w:t>Moonee</w:t>
      </w:r>
      <w:r w:rsidR="004778E5">
        <w:t xml:space="preserve"> </w:t>
      </w:r>
      <w:r w:rsidRPr="00FC10CE">
        <w:t>Valley</w:t>
      </w:r>
      <w:r w:rsidR="004778E5">
        <w:t xml:space="preserve"> </w:t>
      </w:r>
      <w:r w:rsidRPr="00FC10CE">
        <w:t>City</w:t>
      </w:r>
      <w:r w:rsidR="004778E5">
        <w:t xml:space="preserve"> </w:t>
      </w:r>
      <w:r w:rsidRPr="00FC10CE">
        <w:t>Council:</w:t>
      </w:r>
      <w:r w:rsidR="004778E5">
        <w:t xml:space="preserve"> </w:t>
      </w:r>
      <w:r w:rsidRPr="00FC10CE">
        <w:t>JA</w:t>
      </w:r>
      <w:r w:rsidR="004778E5">
        <w:t xml:space="preserve"> </w:t>
      </w:r>
      <w:r w:rsidRPr="00FC10CE">
        <w:t>Fullarton</w:t>
      </w:r>
      <w:r w:rsidR="004778E5">
        <w:t xml:space="preserve"> </w:t>
      </w:r>
      <w:r w:rsidRPr="00FC10CE">
        <w:t>change</w:t>
      </w:r>
      <w:r w:rsidR="004778E5">
        <w:t xml:space="preserve"> </w:t>
      </w:r>
      <w:r w:rsidRPr="00FC10CE">
        <w:t>rooms,</w:t>
      </w:r>
      <w:r w:rsidR="004778E5">
        <w:t xml:space="preserve"> </w:t>
      </w:r>
      <w:r w:rsidRPr="00FC10CE">
        <w:t>multi-purpose</w:t>
      </w:r>
      <w:r w:rsidR="004778E5">
        <w:t xml:space="preserve"> </w:t>
      </w:r>
      <w:r w:rsidRPr="00FC10CE">
        <w:t>facilities</w:t>
      </w:r>
      <w:r w:rsidR="004778E5">
        <w:t xml:space="preserve"> </w:t>
      </w:r>
      <w:r w:rsidRPr="00FC10CE">
        <w:t>(pictured)</w:t>
      </w:r>
    </w:p>
    <w:p w14:paraId="3BCC4D13" w14:textId="2BDD8302" w:rsidR="00E6542E" w:rsidRPr="00FC10CE" w:rsidRDefault="00E6542E" w:rsidP="00E6542E">
      <w:pPr>
        <w:pStyle w:val="Bullet"/>
        <w:ind w:left="720" w:hanging="360"/>
      </w:pPr>
      <w:r w:rsidRPr="00FC10CE">
        <w:t>Multiple</w:t>
      </w:r>
      <w:r w:rsidR="004778E5">
        <w:t xml:space="preserve"> </w:t>
      </w:r>
      <w:r w:rsidRPr="00FC10CE">
        <w:t>sales</w:t>
      </w:r>
      <w:r w:rsidR="004778E5">
        <w:t xml:space="preserve"> </w:t>
      </w:r>
      <w:r w:rsidRPr="00FC10CE">
        <w:t>offices</w:t>
      </w:r>
      <w:r w:rsidR="004778E5">
        <w:t xml:space="preserve"> </w:t>
      </w:r>
      <w:r w:rsidRPr="00FC10CE">
        <w:t>across</w:t>
      </w:r>
      <w:r w:rsidR="004778E5">
        <w:t xml:space="preserve"> </w:t>
      </w:r>
      <w:r w:rsidRPr="00FC10CE">
        <w:t>Australia</w:t>
      </w:r>
    </w:p>
    <w:p w14:paraId="27B596FD" w14:textId="2087992B" w:rsidR="00E6542E" w:rsidRPr="00FC10CE" w:rsidRDefault="00E6542E" w:rsidP="00E6542E">
      <w:pPr>
        <w:pStyle w:val="Bullet"/>
        <w:ind w:left="720" w:hanging="360"/>
      </w:pPr>
      <w:proofErr w:type="spellStart"/>
      <w:r w:rsidRPr="00FC10CE">
        <w:t>Switchrooms</w:t>
      </w:r>
      <w:proofErr w:type="spellEnd"/>
      <w:r w:rsidR="004778E5">
        <w:t xml:space="preserve"> </w:t>
      </w:r>
      <w:r w:rsidRPr="00FC10CE">
        <w:t>across</w:t>
      </w:r>
      <w:r w:rsidR="004778E5">
        <w:t xml:space="preserve"> </w:t>
      </w:r>
      <w:r w:rsidRPr="00FC10CE">
        <w:t>Australia</w:t>
      </w:r>
    </w:p>
    <w:p w14:paraId="7C6E2D84" w14:textId="373B37C3" w:rsidR="00E6542E" w:rsidRPr="00FC10CE" w:rsidRDefault="00E6542E" w:rsidP="00E6542E">
      <w:pPr>
        <w:pStyle w:val="Bullet"/>
        <w:ind w:left="720" w:hanging="360"/>
      </w:pPr>
      <w:r w:rsidRPr="00FC10CE">
        <w:t>Manningham</w:t>
      </w:r>
      <w:r w:rsidR="004778E5">
        <w:t xml:space="preserve"> </w:t>
      </w:r>
      <w:r w:rsidRPr="00FC10CE">
        <w:t>City</w:t>
      </w:r>
      <w:r w:rsidR="004778E5">
        <w:t xml:space="preserve"> </w:t>
      </w:r>
      <w:r w:rsidRPr="00FC10CE">
        <w:t>Council:</w:t>
      </w:r>
      <w:r w:rsidR="004778E5">
        <w:t xml:space="preserve"> </w:t>
      </w:r>
      <w:r w:rsidRPr="00FC10CE">
        <w:t>Change</w:t>
      </w:r>
      <w:r w:rsidR="004778E5">
        <w:t xml:space="preserve"> </w:t>
      </w:r>
      <w:r w:rsidRPr="00FC10CE">
        <w:t>rooms,</w:t>
      </w:r>
      <w:r w:rsidR="004778E5">
        <w:t xml:space="preserve"> </w:t>
      </w:r>
      <w:r w:rsidRPr="00FC10CE">
        <w:t>multi-purpose</w:t>
      </w:r>
      <w:r w:rsidR="004778E5">
        <w:t xml:space="preserve"> </w:t>
      </w:r>
      <w:r w:rsidRPr="00FC10CE">
        <w:t>facilities</w:t>
      </w:r>
    </w:p>
    <w:p w14:paraId="29D51757" w14:textId="5C922C57" w:rsidR="00E6542E" w:rsidRDefault="00E6542E" w:rsidP="00E6542E">
      <w:pPr>
        <w:pStyle w:val="Bullet"/>
        <w:ind w:left="720" w:hanging="360"/>
      </w:pPr>
      <w:r w:rsidRPr="00BD320A">
        <w:t>Banyule</w:t>
      </w:r>
      <w:r w:rsidR="004778E5">
        <w:t xml:space="preserve"> </w:t>
      </w:r>
      <w:r w:rsidRPr="00BD320A">
        <w:t>City</w:t>
      </w:r>
      <w:r w:rsidR="004778E5">
        <w:t xml:space="preserve"> </w:t>
      </w:r>
      <w:r w:rsidRPr="00BD320A">
        <w:t>Council:</w:t>
      </w:r>
      <w:r w:rsidR="004778E5">
        <w:t xml:space="preserve"> </w:t>
      </w:r>
      <w:r w:rsidRPr="00BD320A">
        <w:t>Offices</w:t>
      </w:r>
      <w:r w:rsidR="004778E5">
        <w:t xml:space="preserve"> </w:t>
      </w:r>
      <w:r w:rsidRPr="00BD320A">
        <w:t>and</w:t>
      </w:r>
      <w:r w:rsidR="004778E5">
        <w:t xml:space="preserve"> </w:t>
      </w:r>
      <w:r w:rsidRPr="00BD320A">
        <w:t>commercial</w:t>
      </w:r>
      <w:r w:rsidR="004778E5">
        <w:t xml:space="preserve"> </w:t>
      </w:r>
      <w:r w:rsidRPr="00BD320A">
        <w:t>kitchen</w:t>
      </w:r>
    </w:p>
    <w:p w14:paraId="60038834" w14:textId="77777777" w:rsidR="00EF7514" w:rsidRPr="00EF7514" w:rsidRDefault="00EF7514" w:rsidP="00EF7514"/>
    <w:p w14:paraId="6EED3E24" w14:textId="3A55149E" w:rsidR="00E6542E" w:rsidRDefault="00E6542E" w:rsidP="00E6542E">
      <w:pPr>
        <w:pStyle w:val="Heading1"/>
      </w:pPr>
      <w:bookmarkStart w:id="40" w:name="_Toc173396864"/>
      <w:r>
        <w:t>Case</w:t>
      </w:r>
      <w:r w:rsidR="004778E5">
        <w:t xml:space="preserve"> </w:t>
      </w:r>
      <w:r>
        <w:t>Studies</w:t>
      </w:r>
      <w:bookmarkEnd w:id="40"/>
    </w:p>
    <w:p w14:paraId="1E75ED9B" w14:textId="68D49B6D" w:rsidR="00E6542E" w:rsidRPr="00FC10CE" w:rsidRDefault="00E6542E" w:rsidP="00E6542E">
      <w:pPr>
        <w:pStyle w:val="Heading2"/>
        <w:rPr>
          <w:lang w:val="en-GB" w:eastAsia="en-GB"/>
        </w:rPr>
      </w:pPr>
      <w:bookmarkStart w:id="41" w:name="_Toc173396865"/>
      <w:r w:rsidRPr="00FC10CE">
        <w:rPr>
          <w:lang w:val="en-GB" w:eastAsia="en-GB"/>
        </w:rPr>
        <w:t>Mental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Health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Beds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Expansion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Program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Sunshine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Hospital</w:t>
      </w:r>
      <w:bookmarkEnd w:id="41"/>
    </w:p>
    <w:p w14:paraId="2D2916F8" w14:textId="35258EA3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Victorian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Health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Authority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recently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completed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120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new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acute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mental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health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beds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across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four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facilities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metropolitan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Melbourne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Geelong.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Three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those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facilities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utilising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including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new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Sunshine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Health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Wellbeing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Centre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Sunshine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Hospital.</w:t>
      </w:r>
    </w:p>
    <w:p w14:paraId="1C6302C2" w14:textId="1A0CCFD3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Built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using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solution,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new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two-storey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facility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includes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336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structural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modules,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centre’s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façade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internal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fit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out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undertaken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site.</w:t>
      </w:r>
    </w:p>
    <w:p w14:paraId="1D6D9E13" w14:textId="3BCEB1D1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Featuring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treatment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multi-purpose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rooms,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staff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family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lounge,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internal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courtyards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enclosed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garden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areas,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new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centre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will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provide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18,900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days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care,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enabling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estimated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1,153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locals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access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vital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mental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health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services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every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year,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safe,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friendly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healing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environment.</w:t>
      </w:r>
    </w:p>
    <w:p w14:paraId="11561154" w14:textId="6A54AD36" w:rsidR="00E6542E" w:rsidRDefault="00E6542E" w:rsidP="00E6542E">
      <w:pPr>
        <w:rPr>
          <w:lang w:val="en-GB" w:eastAsia="en-GB"/>
        </w:rPr>
      </w:pPr>
      <w:r w:rsidRPr="00BD320A">
        <w:rPr>
          <w:lang w:val="en-GB" w:eastAsia="en-GB"/>
        </w:rPr>
        <w:t>Delivered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response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key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recommendation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from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Royal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Commission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into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Victoria’s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Mental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Health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System,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facility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will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reduce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pressure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Sunshine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Hospital’s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emergency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department,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delivering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inpatient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acute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mental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health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services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contemporary,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safe,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high-quality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hospital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setting.</w:t>
      </w:r>
    </w:p>
    <w:p w14:paraId="2DE36F80" w14:textId="01611101" w:rsidR="00E6542E" w:rsidRPr="00FC10CE" w:rsidRDefault="00E6542E" w:rsidP="00E6542E">
      <w:pPr>
        <w:pStyle w:val="Heading2"/>
        <w:rPr>
          <w:lang w:val="en-GB" w:eastAsia="en-GB"/>
        </w:rPr>
      </w:pPr>
      <w:bookmarkStart w:id="42" w:name="_Toc173396866"/>
      <w:r w:rsidRPr="00FC10CE">
        <w:rPr>
          <w:lang w:val="en-GB" w:eastAsia="en-GB"/>
        </w:rPr>
        <w:t>Roxburgh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Park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Primary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Kindergarten</w:t>
      </w:r>
      <w:bookmarkEnd w:id="42"/>
    </w:p>
    <w:p w14:paraId="09394CE2" w14:textId="014F742E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Victorian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Authority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(VSBA)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partnering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early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learning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providers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local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councils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significant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kindergarten-building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program.</w:t>
      </w:r>
    </w:p>
    <w:p w14:paraId="7647233C" w14:textId="5B639E4F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offers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efficient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solution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delivering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quality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outcomes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short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timeframes.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templated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floorplans,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building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flexibility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accommodate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specialist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areas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such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maternal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child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health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facilities.</w:t>
      </w:r>
    </w:p>
    <w:p w14:paraId="221FAA49" w14:textId="42F398F2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four-room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Roxburgh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Park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Primary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Kindergarten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used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meet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required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delivery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timelines,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while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minimising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disruption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school.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Design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began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April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2023,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with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starting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August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2023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completed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year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time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welcome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132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children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Term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2024.</w:t>
      </w:r>
    </w:p>
    <w:p w14:paraId="33D4852B" w14:textId="0BEFC522" w:rsidR="00E6542E" w:rsidRPr="00BD320A" w:rsidRDefault="00E6542E" w:rsidP="00E6542E">
      <w:r w:rsidRPr="00BD320A">
        <w:rPr>
          <w:lang w:val="en-GB" w:eastAsia="en-GB"/>
        </w:rPr>
        <w:lastRenderedPageBreak/>
        <w:t>The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VSBA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now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deploying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technology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deliver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learning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facilities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Victorian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children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both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schools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kindergartens.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Over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100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modular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school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kindergarten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buildings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have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been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delivered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since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2017.</w:t>
      </w:r>
    </w:p>
    <w:p w14:paraId="7B058381" w14:textId="44D46F01" w:rsidR="00E6542E" w:rsidRPr="00FC10CE" w:rsidRDefault="00E6542E" w:rsidP="00E6542E">
      <w:pPr>
        <w:pStyle w:val="Heading2"/>
        <w:rPr>
          <w:lang w:val="en-GB" w:eastAsia="en-GB"/>
        </w:rPr>
      </w:pPr>
      <w:bookmarkStart w:id="43" w:name="_Toc173396867"/>
      <w:r w:rsidRPr="00FC10CE">
        <w:rPr>
          <w:lang w:val="en-GB" w:eastAsia="en-GB"/>
        </w:rPr>
        <w:t>Affordable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regional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housing</w:t>
      </w:r>
      <w:bookmarkEnd w:id="43"/>
    </w:p>
    <w:p w14:paraId="1D92F79B" w14:textId="60865560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allows</w:t>
      </w:r>
      <w:r w:rsidR="004778E5">
        <w:rPr>
          <w:lang w:val="en-GB" w:eastAsia="en-GB"/>
        </w:rPr>
        <w:t xml:space="preserve"> </w:t>
      </w:r>
      <w:proofErr w:type="gramStart"/>
      <w:r w:rsidRPr="00FC10CE">
        <w:rPr>
          <w:lang w:val="en-GB" w:eastAsia="en-GB"/>
        </w:rPr>
        <w:t>for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production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proofErr w:type="gram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that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quickly,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easily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transported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placed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permanently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vacant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areas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of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high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demand.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This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provides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innovative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solution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increasing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social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housing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supply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particularly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regional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areas.</w:t>
      </w:r>
    </w:p>
    <w:p w14:paraId="2A31C602" w14:textId="4702A949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Affordable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housing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provider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Haven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Safe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utilising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prefabricated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construction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produce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25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sustainable,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cost-effective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high-quality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dwellings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Horsham.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produced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ARKit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their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warehouse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Sunshine.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Once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completed,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will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transported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Horsham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house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up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47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people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Victorian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Housing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Register.</w:t>
      </w:r>
    </w:p>
    <w:p w14:paraId="52860641" w14:textId="2F9FB7DD" w:rsidR="00E6542E" w:rsidRPr="00FC10CE" w:rsidRDefault="00E6542E" w:rsidP="00E6542E">
      <w:pPr>
        <w:rPr>
          <w:lang w:val="en-GB" w:eastAsia="en-GB"/>
        </w:rPr>
      </w:pPr>
      <w:r w:rsidRPr="00FC10CE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homes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will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modern,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energy-efficient,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include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heat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pump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hot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water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services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making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them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cheaper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cool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summer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heat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winter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more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comfortable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all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year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round.</w:t>
      </w:r>
    </w:p>
    <w:p w14:paraId="7AAAC90C" w14:textId="3D1B9781" w:rsidR="00E6542E" w:rsidRPr="00BD320A" w:rsidRDefault="00E6542E" w:rsidP="00E6542E">
      <w:r w:rsidRPr="00BD320A">
        <w:rPr>
          <w:lang w:val="en-GB" w:eastAsia="en-GB"/>
        </w:rPr>
        <w:t>Funded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by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Homes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Victoria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under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$5.3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billion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Big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Housing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Build,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development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will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help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to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alleviate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housing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crisis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in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the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region.</w:t>
      </w:r>
    </w:p>
    <w:p w14:paraId="04EFBE9C" w14:textId="0456CDCE" w:rsidR="00E6542E" w:rsidRDefault="00E6542E" w:rsidP="00E6542E">
      <w:pPr>
        <w:pStyle w:val="Heading1"/>
      </w:pPr>
      <w:bookmarkStart w:id="44" w:name="_Toc173396868"/>
      <w:r>
        <w:t>Department</w:t>
      </w:r>
      <w:r w:rsidR="004778E5">
        <w:t xml:space="preserve"> </w:t>
      </w:r>
      <w:r>
        <w:t>of</w:t>
      </w:r>
      <w:r w:rsidR="004778E5">
        <w:t xml:space="preserve"> </w:t>
      </w:r>
      <w:r>
        <w:t>Jobs,</w:t>
      </w:r>
      <w:r w:rsidR="004778E5">
        <w:t xml:space="preserve"> </w:t>
      </w:r>
      <w:r>
        <w:t>Skills,</w:t>
      </w:r>
      <w:r w:rsidR="004778E5">
        <w:t xml:space="preserve"> </w:t>
      </w:r>
      <w:r>
        <w:t>Industry</w:t>
      </w:r>
      <w:r w:rsidR="004778E5">
        <w:t xml:space="preserve"> </w:t>
      </w:r>
      <w:r>
        <w:t>and</w:t>
      </w:r>
      <w:r w:rsidR="004778E5">
        <w:t xml:space="preserve"> </w:t>
      </w:r>
      <w:r>
        <w:t>Regions</w:t>
      </w:r>
      <w:bookmarkEnd w:id="44"/>
      <w:r w:rsidR="004778E5">
        <w:t xml:space="preserve"> </w:t>
      </w:r>
    </w:p>
    <w:p w14:paraId="7C7013DA" w14:textId="02815F1A" w:rsidR="00E6542E" w:rsidRPr="00BD320A" w:rsidRDefault="00E6542E" w:rsidP="00E6542E">
      <w:pPr>
        <w:pStyle w:val="Heading2"/>
      </w:pPr>
      <w:bookmarkStart w:id="45" w:name="_Toc173396869"/>
      <w:r w:rsidRPr="00BD320A">
        <w:t>Victorian</w:t>
      </w:r>
      <w:r w:rsidR="004778E5">
        <w:t xml:space="preserve"> </w:t>
      </w:r>
      <w:r w:rsidRPr="00BD320A">
        <w:t>Government</w:t>
      </w:r>
      <w:r w:rsidR="004778E5">
        <w:t xml:space="preserve"> </w:t>
      </w:r>
      <w:r w:rsidRPr="00BD320A">
        <w:t>Metropolitan</w:t>
      </w:r>
      <w:r w:rsidR="004778E5">
        <w:t xml:space="preserve"> </w:t>
      </w:r>
      <w:r w:rsidRPr="00BD320A">
        <w:t>offices</w:t>
      </w:r>
      <w:bookmarkEnd w:id="45"/>
    </w:p>
    <w:p w14:paraId="72B68056" w14:textId="0484C1DF" w:rsidR="00E6542E" w:rsidRPr="00BD320A" w:rsidRDefault="00E6542E" w:rsidP="00E6542E">
      <w:r w:rsidRPr="00BD320A">
        <w:rPr>
          <w:b/>
          <w:bCs/>
        </w:rPr>
        <w:t>Bundoora</w:t>
      </w:r>
      <w:r w:rsidRPr="00BD320A">
        <w:rPr>
          <w:b/>
          <w:bCs/>
        </w:rPr>
        <w:br/>
      </w:r>
      <w:r w:rsidRPr="00BD320A">
        <w:t>Northern</w:t>
      </w:r>
      <w:r w:rsidR="004778E5">
        <w:t xml:space="preserve"> </w:t>
      </w:r>
      <w:r w:rsidRPr="00BD320A">
        <w:t>Metropolitan</w:t>
      </w:r>
      <w:r w:rsidR="004778E5">
        <w:t xml:space="preserve"> </w:t>
      </w:r>
      <w:r w:rsidRPr="00BD320A">
        <w:t>Region</w:t>
      </w:r>
      <w:r w:rsidRPr="00BD320A">
        <w:br/>
        <w:t>University</w:t>
      </w:r>
      <w:r w:rsidR="004778E5">
        <w:t xml:space="preserve"> </w:t>
      </w:r>
      <w:r w:rsidRPr="00BD320A">
        <w:t>Hills</w:t>
      </w:r>
      <w:r w:rsidR="004778E5">
        <w:t xml:space="preserve"> </w:t>
      </w:r>
      <w:r w:rsidRPr="00BD320A">
        <w:t>Suite</w:t>
      </w:r>
      <w:r w:rsidR="004778E5">
        <w:t xml:space="preserve"> </w:t>
      </w:r>
      <w:r w:rsidRPr="00BD320A">
        <w:t>16</w:t>
      </w:r>
      <w:r w:rsidRPr="00BD320A">
        <w:br/>
        <w:t>Level</w:t>
      </w:r>
      <w:r w:rsidR="004778E5">
        <w:t xml:space="preserve"> </w:t>
      </w:r>
      <w:r w:rsidRPr="00BD320A">
        <w:t>1,</w:t>
      </w:r>
      <w:r w:rsidR="004778E5">
        <w:t xml:space="preserve"> </w:t>
      </w:r>
      <w:r w:rsidRPr="00BD320A">
        <w:t>20</w:t>
      </w:r>
      <w:r w:rsidR="004778E5">
        <w:t xml:space="preserve"> </w:t>
      </w:r>
      <w:r w:rsidRPr="00BD320A">
        <w:t>Enterprise</w:t>
      </w:r>
      <w:r w:rsidR="004778E5">
        <w:t xml:space="preserve"> </w:t>
      </w:r>
      <w:r w:rsidRPr="00BD320A">
        <w:t>Drive</w:t>
      </w:r>
      <w:r w:rsidRPr="00BD320A">
        <w:br/>
        <w:t>Bundoora</w:t>
      </w:r>
      <w:r w:rsidR="004778E5">
        <w:t xml:space="preserve"> </w:t>
      </w:r>
      <w:r w:rsidRPr="00BD320A">
        <w:t>VIC</w:t>
      </w:r>
      <w:r w:rsidR="004778E5">
        <w:t xml:space="preserve"> </w:t>
      </w:r>
      <w:r w:rsidRPr="00BD320A">
        <w:t>3083</w:t>
      </w:r>
      <w:r w:rsidRPr="00BD320A">
        <w:br/>
        <w:t>T</w:t>
      </w:r>
      <w:r w:rsidR="004778E5">
        <w:t xml:space="preserve"> </w:t>
      </w:r>
      <w:r w:rsidRPr="00BD320A">
        <w:t>(+61</w:t>
      </w:r>
      <w:r w:rsidR="004778E5">
        <w:t xml:space="preserve"> </w:t>
      </w:r>
      <w:r w:rsidRPr="00BD320A">
        <w:t>3)</w:t>
      </w:r>
      <w:r w:rsidR="004778E5">
        <w:t xml:space="preserve"> </w:t>
      </w:r>
      <w:r w:rsidRPr="00BD320A">
        <w:t>9935</w:t>
      </w:r>
      <w:r w:rsidR="004778E5">
        <w:t xml:space="preserve"> </w:t>
      </w:r>
      <w:r w:rsidRPr="00BD320A">
        <w:t>0600</w:t>
      </w:r>
      <w:r w:rsidRPr="00BD320A">
        <w:br/>
        <w:t>E</w:t>
      </w:r>
      <w:r w:rsidR="004778E5">
        <w:t xml:space="preserve"> </w:t>
      </w:r>
      <w:hyperlink r:id="rId68" w:history="1">
        <w:r w:rsidRPr="002C672F">
          <w:rPr>
            <w:rStyle w:val="Hyperlink"/>
          </w:rPr>
          <w:t>information.northmetro@ecodev.vic.gov.au</w:t>
        </w:r>
      </w:hyperlink>
      <w:r w:rsidR="004778E5">
        <w:t xml:space="preserve"> </w:t>
      </w:r>
    </w:p>
    <w:p w14:paraId="5E66640B" w14:textId="63BD8E28" w:rsidR="00E6542E" w:rsidRPr="00BD320A" w:rsidRDefault="00E6542E" w:rsidP="00E6542E">
      <w:r w:rsidRPr="00BD320A">
        <w:rPr>
          <w:b/>
          <w:bCs/>
        </w:rPr>
        <w:t>Dandenong</w:t>
      </w:r>
      <w:r w:rsidRPr="00BD320A">
        <w:rPr>
          <w:b/>
          <w:bCs/>
        </w:rPr>
        <w:br/>
      </w:r>
      <w:r w:rsidRPr="00BD320A">
        <w:t>Southern</w:t>
      </w:r>
      <w:r w:rsidR="004778E5">
        <w:t xml:space="preserve"> </w:t>
      </w:r>
      <w:r w:rsidRPr="00BD320A">
        <w:t>Metropolitan</w:t>
      </w:r>
      <w:r w:rsidR="004778E5">
        <w:t xml:space="preserve"> </w:t>
      </w:r>
      <w:r w:rsidRPr="00BD320A">
        <w:t>Region</w:t>
      </w:r>
      <w:r w:rsidRPr="00BD320A">
        <w:br/>
        <w:t>Level</w:t>
      </w:r>
      <w:r w:rsidR="004778E5">
        <w:t xml:space="preserve"> </w:t>
      </w:r>
      <w:r w:rsidRPr="00BD320A">
        <w:t>6,</w:t>
      </w:r>
      <w:r w:rsidR="004778E5">
        <w:t xml:space="preserve"> </w:t>
      </w:r>
      <w:r w:rsidRPr="00BD320A">
        <w:t>165-169</w:t>
      </w:r>
      <w:r w:rsidR="004778E5">
        <w:t xml:space="preserve"> </w:t>
      </w:r>
      <w:r w:rsidRPr="00BD320A">
        <w:t>Thomas</w:t>
      </w:r>
      <w:r w:rsidR="004778E5">
        <w:t xml:space="preserve"> </w:t>
      </w:r>
      <w:r w:rsidRPr="00BD320A">
        <w:t>Street</w:t>
      </w:r>
      <w:r w:rsidRPr="00BD320A">
        <w:br/>
        <w:t>Dandenong</w:t>
      </w:r>
      <w:r w:rsidR="004778E5">
        <w:t xml:space="preserve"> </w:t>
      </w:r>
      <w:r w:rsidRPr="00BD320A">
        <w:t>VIC</w:t>
      </w:r>
      <w:r w:rsidR="004778E5">
        <w:t xml:space="preserve"> </w:t>
      </w:r>
      <w:r w:rsidRPr="00BD320A">
        <w:t>3175</w:t>
      </w:r>
      <w:r w:rsidRPr="00BD320A">
        <w:br/>
        <w:t>T</w:t>
      </w:r>
      <w:r w:rsidR="004778E5">
        <w:t xml:space="preserve"> </w:t>
      </w:r>
      <w:r w:rsidRPr="00BD320A">
        <w:t>(+61</w:t>
      </w:r>
      <w:r w:rsidR="004778E5">
        <w:t xml:space="preserve"> </w:t>
      </w:r>
      <w:r w:rsidRPr="00BD320A">
        <w:t>3)</w:t>
      </w:r>
      <w:r w:rsidR="004778E5">
        <w:t xml:space="preserve"> </w:t>
      </w:r>
      <w:r w:rsidRPr="00BD320A">
        <w:t>9938</w:t>
      </w:r>
      <w:r w:rsidR="004778E5">
        <w:t xml:space="preserve"> </w:t>
      </w:r>
      <w:r w:rsidRPr="00BD320A">
        <w:t>0100</w:t>
      </w:r>
      <w:r w:rsidRPr="00BD320A">
        <w:br/>
        <w:t>E</w:t>
      </w:r>
      <w:r w:rsidR="004778E5">
        <w:t xml:space="preserve"> </w:t>
      </w:r>
      <w:hyperlink r:id="rId69" w:history="1">
        <w:r w:rsidRPr="002C672F">
          <w:rPr>
            <w:rStyle w:val="Hyperlink"/>
          </w:rPr>
          <w:t>information.southmetro@ecodev.vic.gov.au</w:t>
        </w:r>
      </w:hyperlink>
      <w:r w:rsidR="004778E5">
        <w:t xml:space="preserve"> </w:t>
      </w:r>
    </w:p>
    <w:p w14:paraId="1918DD21" w14:textId="516054FE" w:rsidR="00E6542E" w:rsidRPr="00BD320A" w:rsidRDefault="00E6542E" w:rsidP="00E6542E">
      <w:r w:rsidRPr="00BD320A">
        <w:rPr>
          <w:b/>
          <w:bCs/>
        </w:rPr>
        <w:t>Melbourne</w:t>
      </w:r>
      <w:r w:rsidRPr="00BD320A">
        <w:rPr>
          <w:b/>
          <w:bCs/>
        </w:rPr>
        <w:br/>
      </w:r>
      <w:r w:rsidRPr="00BD320A">
        <w:t>121</w:t>
      </w:r>
      <w:r w:rsidR="004778E5">
        <w:t xml:space="preserve"> </w:t>
      </w:r>
      <w:r w:rsidRPr="00BD320A">
        <w:t>Exhibition</w:t>
      </w:r>
      <w:r w:rsidR="004778E5">
        <w:t xml:space="preserve"> </w:t>
      </w:r>
      <w:r w:rsidRPr="00BD320A">
        <w:t>Street</w:t>
      </w:r>
      <w:r w:rsidRPr="00BD320A">
        <w:br/>
        <w:t>Melbourne</w:t>
      </w:r>
      <w:r w:rsidR="004778E5">
        <w:t xml:space="preserve"> </w:t>
      </w:r>
      <w:r w:rsidRPr="00BD320A">
        <w:t>VIC</w:t>
      </w:r>
      <w:r w:rsidR="004778E5">
        <w:t xml:space="preserve"> </w:t>
      </w:r>
      <w:r w:rsidRPr="00BD320A">
        <w:t>3000</w:t>
      </w:r>
      <w:r w:rsidR="004778E5">
        <w:t xml:space="preserve"> </w:t>
      </w:r>
      <w:r w:rsidRPr="00BD320A">
        <w:t>Australia</w:t>
      </w:r>
      <w:r w:rsidRPr="00BD320A">
        <w:br/>
        <w:t>T</w:t>
      </w:r>
      <w:r w:rsidR="004778E5">
        <w:t xml:space="preserve"> </w:t>
      </w:r>
      <w:r w:rsidRPr="00BD320A">
        <w:t>(+613)</w:t>
      </w:r>
      <w:r w:rsidR="004778E5">
        <w:t xml:space="preserve"> </w:t>
      </w:r>
      <w:r w:rsidRPr="00BD320A">
        <w:t>9651</w:t>
      </w:r>
      <w:r w:rsidR="004778E5">
        <w:t xml:space="preserve"> </w:t>
      </w:r>
      <w:r w:rsidRPr="00BD320A">
        <w:t>9999</w:t>
      </w:r>
      <w:r w:rsidRPr="00BD320A">
        <w:br/>
        <w:t>E</w:t>
      </w:r>
      <w:r w:rsidR="004778E5">
        <w:t xml:space="preserve"> </w:t>
      </w:r>
      <w:hyperlink r:id="rId70" w:history="1">
        <w:r w:rsidRPr="002C672F">
          <w:rPr>
            <w:rStyle w:val="Hyperlink"/>
          </w:rPr>
          <w:t>advanced.manufacturing@ecodev.vic.gov.au</w:t>
        </w:r>
      </w:hyperlink>
      <w:r w:rsidR="004778E5">
        <w:t xml:space="preserve"> </w:t>
      </w:r>
    </w:p>
    <w:p w14:paraId="69E7FA60" w14:textId="09462643" w:rsidR="00E6542E" w:rsidRPr="00BD320A" w:rsidRDefault="00E6542E" w:rsidP="00E6542E">
      <w:pPr>
        <w:pStyle w:val="Heading2"/>
      </w:pPr>
      <w:bookmarkStart w:id="46" w:name="_Toc173396870"/>
      <w:r w:rsidRPr="00BD320A">
        <w:lastRenderedPageBreak/>
        <w:t>Victorian</w:t>
      </w:r>
      <w:r w:rsidR="004778E5">
        <w:t xml:space="preserve"> </w:t>
      </w:r>
      <w:r w:rsidRPr="00BD320A">
        <w:t>Government</w:t>
      </w:r>
      <w:r w:rsidR="004778E5">
        <w:t xml:space="preserve"> </w:t>
      </w:r>
      <w:r w:rsidRPr="00BD320A">
        <w:t>Regional</w:t>
      </w:r>
      <w:r w:rsidR="004778E5">
        <w:t xml:space="preserve"> </w:t>
      </w:r>
      <w:r w:rsidRPr="00BD320A">
        <w:t>offices</w:t>
      </w:r>
      <w:bookmarkEnd w:id="46"/>
    </w:p>
    <w:p w14:paraId="037D2858" w14:textId="3CD7D462" w:rsidR="00E6542E" w:rsidRPr="00FC10CE" w:rsidRDefault="00E6542E" w:rsidP="00E6542E">
      <w:pPr>
        <w:rPr>
          <w:lang w:val="en-GB" w:eastAsia="en-GB"/>
        </w:rPr>
      </w:pPr>
      <w:r w:rsidRPr="00FC10CE">
        <w:rPr>
          <w:b/>
          <w:bCs/>
          <w:lang w:val="en-GB" w:eastAsia="en-GB"/>
        </w:rPr>
        <w:t>Ballarat</w:t>
      </w:r>
      <w:r w:rsidRPr="00FC10CE">
        <w:rPr>
          <w:lang w:val="en-GB" w:eastAsia="en-GB"/>
        </w:rPr>
        <w:br/>
      </w:r>
      <w:proofErr w:type="spellStart"/>
      <w:r w:rsidRPr="00FC10CE">
        <w:rPr>
          <w:lang w:val="en-GB" w:eastAsia="en-GB"/>
        </w:rPr>
        <w:t>Ballarat</w:t>
      </w:r>
      <w:proofErr w:type="spellEnd"/>
      <w:r w:rsidR="004778E5">
        <w:rPr>
          <w:lang w:val="en-GB" w:eastAsia="en-GB"/>
        </w:rPr>
        <w:t xml:space="preserve"> </w:t>
      </w:r>
      <w:proofErr w:type="spellStart"/>
      <w:r w:rsidRPr="00FC10CE">
        <w:rPr>
          <w:lang w:val="en-GB" w:eastAsia="en-GB"/>
        </w:rPr>
        <w:t>GovHub</w:t>
      </w:r>
      <w:proofErr w:type="spellEnd"/>
      <w:r w:rsidRPr="00FC10CE">
        <w:rPr>
          <w:lang w:val="en-GB" w:eastAsia="en-GB"/>
        </w:rPr>
        <w:br/>
        <w:t>300-304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Mair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Street</w:t>
      </w:r>
      <w:r w:rsidRPr="00FC10CE">
        <w:rPr>
          <w:lang w:val="en-GB" w:eastAsia="en-GB"/>
        </w:rPr>
        <w:br/>
        <w:t>Ballarat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3350</w:t>
      </w:r>
      <w:r w:rsidRPr="00FC10CE">
        <w:rPr>
          <w:lang w:val="en-GB" w:eastAsia="en-GB"/>
        </w:rPr>
        <w:br/>
        <w:t>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1800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878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981</w:t>
      </w:r>
      <w:r w:rsidRPr="00FC10CE">
        <w:rPr>
          <w:lang w:val="en-GB" w:eastAsia="en-GB"/>
        </w:rPr>
        <w:br/>
        <w:t>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information.ballarat@rdv.vic.gov.au</w:t>
      </w:r>
    </w:p>
    <w:p w14:paraId="738167EC" w14:textId="368AE5EA" w:rsidR="00E6542E" w:rsidRPr="00FC10CE" w:rsidRDefault="00E6542E" w:rsidP="00E6542E">
      <w:pPr>
        <w:rPr>
          <w:lang w:val="en-GB" w:eastAsia="en-GB"/>
        </w:rPr>
      </w:pPr>
      <w:r w:rsidRPr="00FC10CE">
        <w:rPr>
          <w:b/>
          <w:bCs/>
          <w:lang w:val="en-GB" w:eastAsia="en-GB"/>
        </w:rPr>
        <w:t>Bendigo</w:t>
      </w:r>
      <w:r w:rsidRPr="00FC10CE">
        <w:rPr>
          <w:lang w:val="en-GB" w:eastAsia="en-GB"/>
        </w:rPr>
        <w:br/>
      </w:r>
      <w:proofErr w:type="spellStart"/>
      <w:r w:rsidRPr="00FC10CE">
        <w:rPr>
          <w:lang w:val="en-GB" w:eastAsia="en-GB"/>
        </w:rPr>
        <w:t>Galkangu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–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Bendigo</w:t>
      </w:r>
      <w:r w:rsidR="004778E5">
        <w:rPr>
          <w:lang w:val="en-GB" w:eastAsia="en-GB"/>
        </w:rPr>
        <w:t xml:space="preserve"> </w:t>
      </w:r>
      <w:proofErr w:type="spellStart"/>
      <w:r w:rsidRPr="00FC10CE">
        <w:rPr>
          <w:lang w:val="en-GB" w:eastAsia="en-GB"/>
        </w:rPr>
        <w:t>GovHub</w:t>
      </w:r>
      <w:proofErr w:type="spellEnd"/>
      <w:r w:rsidRPr="00FC10CE">
        <w:rPr>
          <w:lang w:val="en-GB" w:eastAsia="en-GB"/>
        </w:rPr>
        <w:br/>
        <w:t>195-229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Lyttleton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Terrace</w:t>
      </w:r>
      <w:r w:rsidRPr="00FC10CE">
        <w:rPr>
          <w:lang w:val="en-GB" w:eastAsia="en-GB"/>
        </w:rPr>
        <w:br/>
        <w:t>Bendigo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3550</w:t>
      </w:r>
      <w:r w:rsidRPr="00FC10CE">
        <w:rPr>
          <w:lang w:val="en-GB" w:eastAsia="en-GB"/>
        </w:rPr>
        <w:br/>
        <w:t>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1800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950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146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br/>
        <w:t>E</w:t>
      </w:r>
      <w:r w:rsidR="004778E5">
        <w:rPr>
          <w:lang w:val="en-GB" w:eastAsia="en-GB"/>
        </w:rPr>
        <w:t xml:space="preserve"> </w:t>
      </w:r>
      <w:hyperlink r:id="rId71" w:history="1">
        <w:r w:rsidRPr="00FC10CE">
          <w:rPr>
            <w:rStyle w:val="Hyperlink"/>
            <w:lang w:val="en-GB" w:eastAsia="en-GB"/>
          </w:rPr>
          <w:t>information.loddonmallee@rdv.vic.gov.au</w:t>
        </w:r>
      </w:hyperlink>
      <w:r w:rsidR="004778E5">
        <w:rPr>
          <w:lang w:val="en-GB" w:eastAsia="en-GB"/>
        </w:rPr>
        <w:t xml:space="preserve"> </w:t>
      </w:r>
    </w:p>
    <w:p w14:paraId="467CAC2A" w14:textId="52C0ADC1" w:rsidR="00E6542E" w:rsidRPr="00FC10CE" w:rsidRDefault="00E6542E" w:rsidP="00E6542E">
      <w:pPr>
        <w:rPr>
          <w:lang w:val="en-GB" w:eastAsia="en-GB"/>
        </w:rPr>
      </w:pPr>
      <w:r w:rsidRPr="00FC10CE">
        <w:rPr>
          <w:b/>
          <w:bCs/>
          <w:lang w:val="en-GB" w:eastAsia="en-GB"/>
        </w:rPr>
        <w:t>Geelong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br/>
        <w:t>Federal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Mills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Precinct</w:t>
      </w:r>
      <w:r w:rsidRPr="00FC10CE">
        <w:rPr>
          <w:lang w:val="en-GB" w:eastAsia="en-GB"/>
        </w:rPr>
        <w:br/>
        <w:t>33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Mackey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Street</w:t>
      </w:r>
      <w:r w:rsidRPr="00FC10CE">
        <w:rPr>
          <w:lang w:val="en-GB" w:eastAsia="en-GB"/>
        </w:rPr>
        <w:br/>
        <w:t>North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Geelong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3215</w:t>
      </w:r>
      <w:r w:rsidRPr="00FC10CE">
        <w:rPr>
          <w:lang w:val="en-GB" w:eastAsia="en-GB"/>
        </w:rPr>
        <w:br/>
        <w:t>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1800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950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145</w:t>
      </w:r>
      <w:r w:rsidRPr="00FC10CE">
        <w:rPr>
          <w:lang w:val="en-GB" w:eastAsia="en-GB"/>
        </w:rPr>
        <w:br/>
        <w:t>E</w:t>
      </w:r>
      <w:r w:rsidR="004778E5">
        <w:rPr>
          <w:lang w:val="en-GB" w:eastAsia="en-GB"/>
        </w:rPr>
        <w:t xml:space="preserve"> </w:t>
      </w:r>
      <w:hyperlink r:id="rId72" w:history="1">
        <w:r w:rsidRPr="00FC10CE">
          <w:rPr>
            <w:rStyle w:val="Hyperlink"/>
            <w:lang w:val="en-GB" w:eastAsia="en-GB"/>
          </w:rPr>
          <w:t>information.geelong@rdv.vic.gov.au</w:t>
        </w:r>
      </w:hyperlink>
      <w:r w:rsidR="004778E5">
        <w:rPr>
          <w:lang w:val="en-GB" w:eastAsia="en-GB"/>
        </w:rPr>
        <w:t xml:space="preserve"> </w:t>
      </w:r>
    </w:p>
    <w:p w14:paraId="37E5A299" w14:textId="3BDFBE6E" w:rsidR="00E6542E" w:rsidRPr="00FC10CE" w:rsidRDefault="00E6542E" w:rsidP="00E6542E">
      <w:pPr>
        <w:rPr>
          <w:lang w:val="en-GB" w:eastAsia="en-GB"/>
        </w:rPr>
      </w:pPr>
      <w:r w:rsidRPr="00FC10CE">
        <w:rPr>
          <w:b/>
          <w:bCs/>
          <w:lang w:val="en-GB" w:eastAsia="en-GB"/>
        </w:rPr>
        <w:t>Gippsland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br/>
        <w:t>Latrobe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Valley</w:t>
      </w:r>
      <w:r w:rsidR="004778E5">
        <w:rPr>
          <w:lang w:val="en-GB" w:eastAsia="en-GB"/>
        </w:rPr>
        <w:t xml:space="preserve"> </w:t>
      </w:r>
      <w:proofErr w:type="spellStart"/>
      <w:r w:rsidRPr="00FC10CE">
        <w:rPr>
          <w:lang w:val="en-GB" w:eastAsia="en-GB"/>
        </w:rPr>
        <w:t>GovHub</w:t>
      </w:r>
      <w:proofErr w:type="spellEnd"/>
      <w:r w:rsidRPr="00FC10CE">
        <w:rPr>
          <w:lang w:val="en-GB" w:eastAsia="en-GB"/>
        </w:rPr>
        <w:br/>
        <w:t>65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Church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Street</w:t>
      </w:r>
      <w:r w:rsidRPr="00FC10CE">
        <w:rPr>
          <w:lang w:val="en-GB" w:eastAsia="en-GB"/>
        </w:rPr>
        <w:br/>
        <w:t>Morwell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3840</w:t>
      </w:r>
      <w:r w:rsidRPr="00FC10CE">
        <w:rPr>
          <w:lang w:val="en-GB" w:eastAsia="en-GB"/>
        </w:rPr>
        <w:br/>
        <w:t>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1800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325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217</w:t>
      </w:r>
      <w:r w:rsidRPr="00FC10CE">
        <w:rPr>
          <w:lang w:val="en-GB" w:eastAsia="en-GB"/>
        </w:rPr>
        <w:br/>
        <w:t>E</w:t>
      </w:r>
      <w:r w:rsidR="004778E5">
        <w:rPr>
          <w:lang w:val="en-GB" w:eastAsia="en-GB"/>
        </w:rPr>
        <w:t xml:space="preserve"> </w:t>
      </w:r>
      <w:hyperlink r:id="rId73" w:history="1">
        <w:r w:rsidRPr="00FC10CE">
          <w:rPr>
            <w:rStyle w:val="Hyperlink"/>
            <w:lang w:val="en-GB" w:eastAsia="en-GB"/>
          </w:rPr>
          <w:t>information.gippsland@rdv.vic.gov.au</w:t>
        </w:r>
      </w:hyperlink>
      <w:r w:rsidR="004778E5">
        <w:rPr>
          <w:lang w:val="en-GB" w:eastAsia="en-GB"/>
        </w:rPr>
        <w:t xml:space="preserve"> </w:t>
      </w:r>
    </w:p>
    <w:p w14:paraId="7F9B8B2A" w14:textId="38EDB7A9" w:rsidR="00E6542E" w:rsidRPr="00FC10CE" w:rsidRDefault="00E6542E" w:rsidP="00E6542E">
      <w:pPr>
        <w:rPr>
          <w:lang w:val="en-GB" w:eastAsia="en-GB"/>
        </w:rPr>
      </w:pPr>
      <w:r w:rsidRPr="00FC10CE">
        <w:rPr>
          <w:b/>
          <w:bCs/>
          <w:lang w:val="en-GB" w:eastAsia="en-GB"/>
        </w:rPr>
        <w:t>Mildura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br/>
      </w:r>
      <w:proofErr w:type="spellStart"/>
      <w:r w:rsidRPr="00FC10CE">
        <w:rPr>
          <w:lang w:val="en-GB" w:eastAsia="en-GB"/>
        </w:rPr>
        <w:t>Cnr</w:t>
      </w:r>
      <w:proofErr w:type="spellEnd"/>
      <w:r w:rsidRPr="00FC10CE">
        <w:rPr>
          <w:lang w:val="en-GB" w:eastAsia="en-GB"/>
        </w:rPr>
        <w:t>.</w:t>
      </w:r>
      <w:r w:rsidR="004778E5">
        <w:rPr>
          <w:lang w:val="en-GB" w:eastAsia="en-GB"/>
        </w:rPr>
        <w:t xml:space="preserve"> </w:t>
      </w:r>
      <w:proofErr w:type="spellStart"/>
      <w:r w:rsidRPr="00FC10CE">
        <w:rPr>
          <w:lang w:val="en-GB" w:eastAsia="en-GB"/>
        </w:rPr>
        <w:t>Koorlong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Ave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11th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Street</w:t>
      </w:r>
      <w:r w:rsidRPr="00FC10CE">
        <w:rPr>
          <w:lang w:val="en-GB" w:eastAsia="en-GB"/>
        </w:rPr>
        <w:br/>
        <w:t>308-390</w:t>
      </w:r>
      <w:r w:rsidR="004778E5">
        <w:rPr>
          <w:lang w:val="en-GB" w:eastAsia="en-GB"/>
        </w:rPr>
        <w:t xml:space="preserve"> </w:t>
      </w:r>
      <w:proofErr w:type="spellStart"/>
      <w:r w:rsidRPr="00FC10CE">
        <w:rPr>
          <w:lang w:val="en-GB" w:eastAsia="en-GB"/>
        </w:rPr>
        <w:t>Koorlong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Ave</w:t>
      </w:r>
      <w:r w:rsidRPr="00FC10CE">
        <w:rPr>
          <w:lang w:val="en-GB" w:eastAsia="en-GB"/>
        </w:rPr>
        <w:br/>
      </w:r>
      <w:proofErr w:type="spellStart"/>
      <w:r w:rsidRPr="00FC10CE">
        <w:rPr>
          <w:lang w:val="en-GB" w:eastAsia="en-GB"/>
        </w:rPr>
        <w:t>Irymple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3498</w:t>
      </w:r>
      <w:r w:rsidRPr="00FC10CE">
        <w:rPr>
          <w:lang w:val="en-GB" w:eastAsia="en-GB"/>
        </w:rPr>
        <w:br/>
        <w:t>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1800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950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146</w:t>
      </w:r>
      <w:r w:rsidRPr="00FC10CE">
        <w:rPr>
          <w:lang w:val="en-GB" w:eastAsia="en-GB"/>
        </w:rPr>
        <w:br/>
        <w:t>E</w:t>
      </w:r>
      <w:r w:rsidR="004778E5">
        <w:rPr>
          <w:lang w:val="en-GB" w:eastAsia="en-GB"/>
        </w:rPr>
        <w:t xml:space="preserve"> </w:t>
      </w:r>
      <w:hyperlink r:id="rId74" w:history="1">
        <w:r w:rsidRPr="00FC10CE">
          <w:rPr>
            <w:rStyle w:val="Hyperlink"/>
            <w:lang w:val="en-GB" w:eastAsia="en-GB"/>
          </w:rPr>
          <w:t>information.loddonmallee@rdv.vic.gov.au</w:t>
        </w:r>
      </w:hyperlink>
      <w:r w:rsidR="004778E5">
        <w:rPr>
          <w:lang w:val="en-GB" w:eastAsia="en-GB"/>
        </w:rPr>
        <w:t xml:space="preserve"> </w:t>
      </w:r>
    </w:p>
    <w:p w14:paraId="0D36C452" w14:textId="470F7800" w:rsidR="00E6542E" w:rsidRPr="00FC10CE" w:rsidRDefault="00E6542E" w:rsidP="00E6542E">
      <w:pPr>
        <w:rPr>
          <w:lang w:val="en-GB" w:eastAsia="en-GB"/>
        </w:rPr>
      </w:pPr>
      <w:r w:rsidRPr="00FC10CE">
        <w:rPr>
          <w:b/>
          <w:bCs/>
          <w:lang w:val="en-GB" w:eastAsia="en-GB"/>
        </w:rPr>
        <w:t>Portland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br/>
        <w:t>13A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Richmond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Street</w:t>
      </w:r>
      <w:r w:rsidRPr="00FC10CE">
        <w:rPr>
          <w:lang w:val="en-GB" w:eastAsia="en-GB"/>
        </w:rPr>
        <w:br/>
        <w:t>Portland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3305</w:t>
      </w:r>
      <w:r w:rsidRPr="00FC10CE">
        <w:rPr>
          <w:lang w:val="en-GB" w:eastAsia="en-GB"/>
        </w:rPr>
        <w:br/>
        <w:t>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03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9623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1300</w:t>
      </w:r>
      <w:r w:rsidRPr="00FC10CE">
        <w:rPr>
          <w:lang w:val="en-GB" w:eastAsia="en-GB"/>
        </w:rPr>
        <w:br/>
        <w:t>E</w:t>
      </w:r>
      <w:r w:rsidR="004778E5">
        <w:rPr>
          <w:lang w:val="en-GB" w:eastAsia="en-GB"/>
        </w:rPr>
        <w:t xml:space="preserve"> </w:t>
      </w:r>
      <w:hyperlink r:id="rId75" w:history="1">
        <w:r w:rsidRPr="00FC10CE">
          <w:rPr>
            <w:rStyle w:val="Hyperlink"/>
            <w:lang w:val="en-GB" w:eastAsia="en-GB"/>
          </w:rPr>
          <w:t>information.portland@rdv.vic.gov.au</w:t>
        </w:r>
      </w:hyperlink>
      <w:r w:rsidR="004778E5">
        <w:rPr>
          <w:lang w:val="en-GB" w:eastAsia="en-GB"/>
        </w:rPr>
        <w:t xml:space="preserve"> </w:t>
      </w:r>
    </w:p>
    <w:p w14:paraId="09162D39" w14:textId="30D869B7" w:rsidR="00E6542E" w:rsidRPr="00FC10CE" w:rsidRDefault="00E6542E" w:rsidP="00E6542E">
      <w:pPr>
        <w:rPr>
          <w:lang w:val="en-GB" w:eastAsia="en-GB"/>
        </w:rPr>
      </w:pPr>
      <w:proofErr w:type="spellStart"/>
      <w:r w:rsidRPr="00FC10CE">
        <w:rPr>
          <w:b/>
          <w:bCs/>
          <w:lang w:val="en-GB" w:eastAsia="en-GB"/>
        </w:rPr>
        <w:t>Shepparton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br/>
        <w:t>409-415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Wyndham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Street</w:t>
      </w:r>
      <w:r w:rsidRPr="00FC10CE">
        <w:rPr>
          <w:lang w:val="en-GB" w:eastAsia="en-GB"/>
        </w:rPr>
        <w:br/>
      </w:r>
      <w:proofErr w:type="spellStart"/>
      <w:r w:rsidRPr="00FC10CE">
        <w:rPr>
          <w:lang w:val="en-GB" w:eastAsia="en-GB"/>
        </w:rPr>
        <w:t>Shepparton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3630</w:t>
      </w:r>
      <w:r w:rsidRPr="00FC10CE">
        <w:rPr>
          <w:lang w:val="en-GB" w:eastAsia="en-GB"/>
        </w:rPr>
        <w:br/>
        <w:t>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1800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878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963</w:t>
      </w:r>
      <w:r w:rsidRPr="00FC10CE">
        <w:rPr>
          <w:lang w:val="en-GB" w:eastAsia="en-GB"/>
        </w:rPr>
        <w:br/>
        <w:t>E</w:t>
      </w:r>
      <w:r w:rsidR="004778E5">
        <w:rPr>
          <w:lang w:val="en-GB" w:eastAsia="en-GB"/>
        </w:rPr>
        <w:t xml:space="preserve"> </w:t>
      </w:r>
      <w:hyperlink r:id="rId76" w:history="1">
        <w:r w:rsidRPr="00FC10CE">
          <w:rPr>
            <w:rStyle w:val="Hyperlink"/>
            <w:lang w:val="en-GB" w:eastAsia="en-GB"/>
          </w:rPr>
          <w:t>information.hume@rdv.vic.gov.au</w:t>
        </w:r>
      </w:hyperlink>
      <w:r w:rsidR="004778E5">
        <w:rPr>
          <w:lang w:val="en-GB" w:eastAsia="en-GB"/>
        </w:rPr>
        <w:t xml:space="preserve"> </w:t>
      </w:r>
    </w:p>
    <w:p w14:paraId="32D1965C" w14:textId="7C7667D2" w:rsidR="00E6542E" w:rsidRPr="00FC10CE" w:rsidRDefault="00E6542E" w:rsidP="00E6542E">
      <w:pPr>
        <w:rPr>
          <w:lang w:val="en-GB" w:eastAsia="en-GB"/>
        </w:rPr>
      </w:pPr>
      <w:r w:rsidRPr="00FC10CE">
        <w:rPr>
          <w:b/>
          <w:bCs/>
          <w:lang w:val="en-GB" w:eastAsia="en-GB"/>
        </w:rPr>
        <w:t>Wangaratta</w:t>
      </w:r>
      <w:r w:rsidRPr="00FC10CE">
        <w:rPr>
          <w:lang w:val="en-GB" w:eastAsia="en-GB"/>
        </w:rPr>
        <w:br/>
      </w:r>
      <w:proofErr w:type="spellStart"/>
      <w:r w:rsidRPr="00FC10CE">
        <w:rPr>
          <w:lang w:val="en-GB" w:eastAsia="en-GB"/>
        </w:rPr>
        <w:t>Wangaratta</w:t>
      </w:r>
      <w:proofErr w:type="spellEnd"/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Government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Centre</w:t>
      </w:r>
      <w:r w:rsidRPr="00FC10CE">
        <w:rPr>
          <w:lang w:val="en-GB" w:eastAsia="en-GB"/>
        </w:rPr>
        <w:br/>
      </w:r>
      <w:r w:rsidRPr="00FC10CE">
        <w:rPr>
          <w:lang w:val="en-GB" w:eastAsia="en-GB"/>
        </w:rPr>
        <w:lastRenderedPageBreak/>
        <w:t>1st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Floor,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62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Ovens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Street</w:t>
      </w:r>
      <w:r w:rsidRPr="00FC10CE">
        <w:rPr>
          <w:lang w:val="en-GB" w:eastAsia="en-GB"/>
        </w:rPr>
        <w:br/>
        <w:t>Wangaratta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3677</w:t>
      </w:r>
      <w:r w:rsidRPr="00FC10CE">
        <w:rPr>
          <w:lang w:val="en-GB" w:eastAsia="en-GB"/>
        </w:rPr>
        <w:br/>
        <w:t>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1800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878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963</w:t>
      </w:r>
      <w:r w:rsidRPr="00FC10CE">
        <w:rPr>
          <w:lang w:val="en-GB" w:eastAsia="en-GB"/>
        </w:rPr>
        <w:br/>
        <w:t>E</w:t>
      </w:r>
      <w:r w:rsidR="004778E5">
        <w:rPr>
          <w:lang w:val="en-GB" w:eastAsia="en-GB"/>
        </w:rPr>
        <w:t xml:space="preserve"> </w:t>
      </w:r>
      <w:hyperlink r:id="rId77" w:history="1">
        <w:r w:rsidRPr="00FC10CE">
          <w:rPr>
            <w:rStyle w:val="Hyperlink"/>
            <w:lang w:val="en-GB" w:eastAsia="en-GB"/>
          </w:rPr>
          <w:t>information.hume@rdv.vic.gov.au</w:t>
        </w:r>
      </w:hyperlink>
      <w:r w:rsidR="004778E5">
        <w:rPr>
          <w:lang w:val="en-GB" w:eastAsia="en-GB"/>
        </w:rPr>
        <w:t xml:space="preserve"> </w:t>
      </w:r>
    </w:p>
    <w:p w14:paraId="2D82192C" w14:textId="559E0AFB" w:rsidR="00E6542E" w:rsidRPr="00FC10CE" w:rsidRDefault="00E6542E" w:rsidP="00E6542E">
      <w:pPr>
        <w:rPr>
          <w:lang w:val="en-GB" w:eastAsia="en-GB"/>
        </w:rPr>
      </w:pPr>
      <w:r w:rsidRPr="00FC10CE">
        <w:rPr>
          <w:b/>
          <w:bCs/>
          <w:lang w:val="en-GB" w:eastAsia="en-GB"/>
        </w:rPr>
        <w:t>Warrnambool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br/>
        <w:t>703-709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Raglan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Parade</w:t>
      </w:r>
      <w:r w:rsidRPr="00FC10CE">
        <w:rPr>
          <w:lang w:val="en-GB" w:eastAsia="en-GB"/>
        </w:rPr>
        <w:br/>
        <w:t>(PO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Box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105)</w:t>
      </w:r>
      <w:r w:rsidRPr="00FC10CE">
        <w:rPr>
          <w:lang w:val="en-GB" w:eastAsia="en-GB"/>
        </w:rPr>
        <w:br/>
        <w:t>Warrnambool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3280</w:t>
      </w:r>
      <w:r w:rsidRPr="00FC10CE">
        <w:rPr>
          <w:lang w:val="en-GB" w:eastAsia="en-GB"/>
        </w:rPr>
        <w:br/>
        <w:t>T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1800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950</w:t>
      </w:r>
      <w:r w:rsidR="004778E5">
        <w:rPr>
          <w:lang w:val="en-GB" w:eastAsia="en-GB"/>
        </w:rPr>
        <w:t xml:space="preserve"> </w:t>
      </w:r>
      <w:r w:rsidRPr="00FC10CE">
        <w:rPr>
          <w:lang w:val="en-GB" w:eastAsia="en-GB"/>
        </w:rPr>
        <w:t>145</w:t>
      </w:r>
      <w:r w:rsidRPr="00FC10CE">
        <w:rPr>
          <w:lang w:val="en-GB" w:eastAsia="en-GB"/>
        </w:rPr>
        <w:br/>
        <w:t>E</w:t>
      </w:r>
      <w:r w:rsidR="004778E5">
        <w:rPr>
          <w:lang w:val="en-GB" w:eastAsia="en-GB"/>
        </w:rPr>
        <w:t xml:space="preserve"> </w:t>
      </w:r>
      <w:hyperlink r:id="rId78" w:history="1">
        <w:r w:rsidRPr="00FC10CE">
          <w:rPr>
            <w:rStyle w:val="Hyperlink"/>
            <w:lang w:val="en-GB" w:eastAsia="en-GB"/>
          </w:rPr>
          <w:t>information.warrnambool@rdv.vic.gov.au</w:t>
        </w:r>
      </w:hyperlink>
      <w:r w:rsidR="004778E5">
        <w:rPr>
          <w:lang w:val="en-GB" w:eastAsia="en-GB"/>
        </w:rPr>
        <w:t xml:space="preserve"> </w:t>
      </w:r>
    </w:p>
    <w:p w14:paraId="5A15B2CB" w14:textId="6B7A16D8" w:rsidR="00E56313" w:rsidRPr="00E6542E" w:rsidRDefault="00E6542E" w:rsidP="00E6542E">
      <w:r w:rsidRPr="00BD320A">
        <w:rPr>
          <w:b/>
          <w:bCs/>
          <w:lang w:val="en-GB" w:eastAsia="en-GB"/>
        </w:rPr>
        <w:t>Wodonga</w:t>
      </w:r>
      <w:r w:rsidRPr="00BD320A">
        <w:rPr>
          <w:lang w:val="en-GB" w:eastAsia="en-GB"/>
        </w:rPr>
        <w:br/>
        <w:t>111-113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Hume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Street</w:t>
      </w:r>
      <w:r w:rsidRPr="00BD320A">
        <w:rPr>
          <w:lang w:val="en-GB" w:eastAsia="en-GB"/>
        </w:rPr>
        <w:br/>
        <w:t>Wodonga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VIC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3690</w:t>
      </w:r>
      <w:r w:rsidRPr="00BD320A">
        <w:rPr>
          <w:lang w:val="en-GB" w:eastAsia="en-GB"/>
        </w:rPr>
        <w:br/>
        <w:t>T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1800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878</w:t>
      </w:r>
      <w:r w:rsidR="004778E5">
        <w:rPr>
          <w:lang w:val="en-GB" w:eastAsia="en-GB"/>
        </w:rPr>
        <w:t xml:space="preserve"> </w:t>
      </w:r>
      <w:r w:rsidRPr="00BD320A">
        <w:rPr>
          <w:lang w:val="en-GB" w:eastAsia="en-GB"/>
        </w:rPr>
        <w:t>963</w:t>
      </w:r>
      <w:r w:rsidRPr="00BD320A">
        <w:rPr>
          <w:lang w:val="en-GB" w:eastAsia="en-GB"/>
        </w:rPr>
        <w:br/>
        <w:t>E</w:t>
      </w:r>
      <w:r w:rsidR="004778E5">
        <w:rPr>
          <w:lang w:val="en-GB" w:eastAsia="en-GB"/>
        </w:rPr>
        <w:t xml:space="preserve"> </w:t>
      </w:r>
      <w:hyperlink r:id="rId79" w:history="1">
        <w:r w:rsidRPr="002C672F">
          <w:rPr>
            <w:rStyle w:val="Hyperlink"/>
            <w:lang w:val="en-GB" w:eastAsia="en-GB"/>
          </w:rPr>
          <w:t>information.hume@rdv.vic.gov.au</w:t>
        </w:r>
      </w:hyperlink>
      <w:r w:rsidR="004778E5">
        <w:rPr>
          <w:lang w:val="en-GB" w:eastAsia="en-GB"/>
        </w:rPr>
        <w:t xml:space="preserve"> </w:t>
      </w:r>
    </w:p>
    <w:sectPr w:rsidR="00E56313" w:rsidRPr="00E6542E" w:rsidSect="00847673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738FF" w14:textId="77777777" w:rsidR="005B6684" w:rsidRDefault="005B6684" w:rsidP="00847673">
      <w:r>
        <w:separator/>
      </w:r>
    </w:p>
    <w:p w14:paraId="21626628" w14:textId="77777777" w:rsidR="005B6684" w:rsidRDefault="005B6684" w:rsidP="00847673"/>
    <w:p w14:paraId="56F5C600" w14:textId="77777777" w:rsidR="005B6684" w:rsidRDefault="005B6684" w:rsidP="00847673"/>
  </w:endnote>
  <w:endnote w:type="continuationSeparator" w:id="0">
    <w:p w14:paraId="4D08DFB2" w14:textId="77777777" w:rsidR="005B6684" w:rsidRDefault="005B6684" w:rsidP="00847673">
      <w:r>
        <w:continuationSeparator/>
      </w:r>
    </w:p>
    <w:p w14:paraId="687A9BDC" w14:textId="77777777" w:rsidR="005B6684" w:rsidRDefault="005B6684" w:rsidP="00847673"/>
    <w:p w14:paraId="42BA2BDA" w14:textId="77777777" w:rsidR="005B6684" w:rsidRDefault="005B6684" w:rsidP="00847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(Body)">
    <w:altName w:val="Calibri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IC Light">
    <w:panose1 w:val="00000400000000000000"/>
    <w:charset w:val="4D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62C5" w14:textId="77777777" w:rsidR="00843667" w:rsidRDefault="003029B8" w:rsidP="00847673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776EA8" wp14:editId="29DCFA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97825460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7B3F4" w14:textId="77777777" w:rsidR="003029B8" w:rsidRPr="003029B8" w:rsidRDefault="003029B8" w:rsidP="003029B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3029B8">
                            <w:rPr>
                              <w:rFonts w:eastAsia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76E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4E7B3F4" w14:textId="77777777" w:rsidR="003029B8" w:rsidRPr="003029B8" w:rsidRDefault="003029B8" w:rsidP="003029B8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3029B8">
                      <w:rPr>
                        <w:rFonts w:eastAsia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3667">
      <w:rPr>
        <w:rStyle w:val="PageNumber"/>
      </w:rPr>
      <w:fldChar w:fldCharType="begin"/>
    </w:r>
    <w:r w:rsidR="00843667">
      <w:rPr>
        <w:rStyle w:val="PageNumber"/>
      </w:rPr>
      <w:instrText xml:space="preserve">PAGE  </w:instrText>
    </w:r>
    <w:r w:rsidR="00843667">
      <w:rPr>
        <w:rStyle w:val="PageNumber"/>
      </w:rPr>
      <w:fldChar w:fldCharType="separate"/>
    </w:r>
    <w:r>
      <w:rPr>
        <w:rStyle w:val="PageNumber"/>
        <w:noProof/>
      </w:rPr>
      <w:t>1</w:t>
    </w:r>
    <w:r w:rsidR="00843667">
      <w:rPr>
        <w:rStyle w:val="PageNumber"/>
      </w:rPr>
      <w:fldChar w:fldCharType="end"/>
    </w:r>
  </w:p>
  <w:p w14:paraId="512CEA45" w14:textId="77777777" w:rsidR="00843667" w:rsidRDefault="00843667" w:rsidP="00847673">
    <w:pPr>
      <w:rPr>
        <w:rStyle w:val="PageNumber"/>
      </w:rPr>
    </w:pPr>
  </w:p>
  <w:p w14:paraId="43243694" w14:textId="77777777" w:rsidR="00843667" w:rsidRDefault="00843667" w:rsidP="00847673"/>
  <w:p w14:paraId="5F4E999D" w14:textId="77777777" w:rsidR="00843667" w:rsidRDefault="00843667" w:rsidP="00847673"/>
  <w:p w14:paraId="656811AC" w14:textId="77777777" w:rsidR="00843667" w:rsidRDefault="00843667" w:rsidP="008476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6F2F" w14:textId="77777777" w:rsidR="003029B8" w:rsidRDefault="003029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D84ACB2" wp14:editId="05E1E85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7868743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5DA2D" w14:textId="77777777" w:rsidR="003029B8" w:rsidRPr="003029B8" w:rsidRDefault="003029B8" w:rsidP="003029B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3029B8">
                            <w:rPr>
                              <w:rFonts w:eastAsia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4AC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135DA2D" w14:textId="77777777" w:rsidR="003029B8" w:rsidRPr="003029B8" w:rsidRDefault="003029B8" w:rsidP="003029B8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3029B8">
                      <w:rPr>
                        <w:rFonts w:eastAsia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442B" w14:textId="77777777" w:rsidR="003029B8" w:rsidRDefault="003029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D5B95B" wp14:editId="7C34A5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82042013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11973" w14:textId="77777777" w:rsidR="003029B8" w:rsidRPr="003029B8" w:rsidRDefault="003029B8" w:rsidP="003029B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3029B8">
                            <w:rPr>
                              <w:rFonts w:eastAsia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5B9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CB11973" w14:textId="77777777" w:rsidR="003029B8" w:rsidRPr="003029B8" w:rsidRDefault="003029B8" w:rsidP="003029B8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3029B8">
                      <w:rPr>
                        <w:rFonts w:eastAsia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0703" w14:textId="77777777" w:rsidR="005B6684" w:rsidRDefault="005B6684" w:rsidP="00847673">
      <w:r>
        <w:separator/>
      </w:r>
    </w:p>
    <w:p w14:paraId="4444BAA2" w14:textId="77777777" w:rsidR="005B6684" w:rsidRDefault="005B6684" w:rsidP="00847673"/>
    <w:p w14:paraId="1BB8A9B4" w14:textId="77777777" w:rsidR="005B6684" w:rsidRDefault="005B6684" w:rsidP="00847673"/>
  </w:footnote>
  <w:footnote w:type="continuationSeparator" w:id="0">
    <w:p w14:paraId="0BD2E3F8" w14:textId="77777777" w:rsidR="005B6684" w:rsidRDefault="005B6684" w:rsidP="00847673">
      <w:r>
        <w:continuationSeparator/>
      </w:r>
    </w:p>
    <w:p w14:paraId="348068BA" w14:textId="77777777" w:rsidR="005B6684" w:rsidRDefault="005B6684" w:rsidP="00847673"/>
    <w:p w14:paraId="3D3E73EC" w14:textId="77777777" w:rsidR="005B6684" w:rsidRDefault="005B6684" w:rsidP="008476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ED41" w14:textId="77777777" w:rsidR="003029B8" w:rsidRDefault="003029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02A250" wp14:editId="3F19C5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0795"/>
              <wp:wrapNone/>
              <wp:docPr id="12304986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3CC16" w14:textId="77777777" w:rsidR="003029B8" w:rsidRPr="003029B8" w:rsidRDefault="003029B8" w:rsidP="003029B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3029B8">
                            <w:rPr>
                              <w:rFonts w:eastAsia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2A2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AB3CC16" w14:textId="77777777" w:rsidR="003029B8" w:rsidRPr="003029B8" w:rsidRDefault="003029B8" w:rsidP="003029B8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3029B8">
                      <w:rPr>
                        <w:rFonts w:eastAsia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93C88" w14:textId="77777777" w:rsidR="003029B8" w:rsidRDefault="003029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A99CCD" wp14:editId="37F141D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0795"/>
              <wp:wrapNone/>
              <wp:docPr id="1248480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452B2" w14:textId="77777777" w:rsidR="003029B8" w:rsidRPr="003029B8" w:rsidRDefault="003029B8" w:rsidP="003029B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3029B8">
                            <w:rPr>
                              <w:rFonts w:eastAsia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99C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96452B2" w14:textId="77777777" w:rsidR="003029B8" w:rsidRPr="003029B8" w:rsidRDefault="003029B8" w:rsidP="003029B8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3029B8">
                      <w:rPr>
                        <w:rFonts w:eastAsia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94879" w14:textId="77777777" w:rsidR="003029B8" w:rsidRDefault="003029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9BADAB" wp14:editId="5D6265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0795"/>
              <wp:wrapNone/>
              <wp:docPr id="15590570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17290" w14:textId="77777777" w:rsidR="003029B8" w:rsidRPr="003029B8" w:rsidRDefault="003029B8" w:rsidP="003029B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3029B8">
                            <w:rPr>
                              <w:rFonts w:eastAsia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BAD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3D17290" w14:textId="77777777" w:rsidR="003029B8" w:rsidRPr="003029B8" w:rsidRDefault="003029B8" w:rsidP="003029B8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3029B8">
                      <w:rPr>
                        <w:rFonts w:eastAsia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F5C93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A09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9E1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08CB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BEE9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22A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3D0C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D92B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C0D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584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C7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03A7F"/>
    <w:multiLevelType w:val="hybridMultilevel"/>
    <w:tmpl w:val="57246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279D5"/>
    <w:multiLevelType w:val="hybridMultilevel"/>
    <w:tmpl w:val="8A460F5C"/>
    <w:lvl w:ilvl="0" w:tplc="7B284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FD260D"/>
    <w:multiLevelType w:val="hybridMultilevel"/>
    <w:tmpl w:val="D03C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A95E16"/>
    <w:multiLevelType w:val="hybridMultilevel"/>
    <w:tmpl w:val="7B4239D2"/>
    <w:lvl w:ilvl="0" w:tplc="8B6C4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78A5E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44A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17AD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AE21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9A0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A40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A16A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796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0CC21B19"/>
    <w:multiLevelType w:val="hybridMultilevel"/>
    <w:tmpl w:val="6BC26202"/>
    <w:lvl w:ilvl="0" w:tplc="7A28F1C4">
      <w:start w:val="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7A2191"/>
    <w:multiLevelType w:val="hybridMultilevel"/>
    <w:tmpl w:val="FD3A4E7C"/>
    <w:lvl w:ilvl="0" w:tplc="3B28C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60C91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C2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54F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35E3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7F6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F56D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BE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7FE5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 w15:restartNumberingAfterBreak="0">
    <w:nsid w:val="15022396"/>
    <w:multiLevelType w:val="hybridMultilevel"/>
    <w:tmpl w:val="FCAE4F86"/>
    <w:lvl w:ilvl="0" w:tplc="2CBEE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E277B"/>
    <w:multiLevelType w:val="hybridMultilevel"/>
    <w:tmpl w:val="BF28FBEA"/>
    <w:lvl w:ilvl="0" w:tplc="D71AB76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42A5B"/>
    <w:multiLevelType w:val="hybridMultilevel"/>
    <w:tmpl w:val="4E08F672"/>
    <w:lvl w:ilvl="0" w:tplc="2C1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878E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9484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9E61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B284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2B63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7BA3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123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1D2F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23012531"/>
    <w:multiLevelType w:val="hybridMultilevel"/>
    <w:tmpl w:val="06765576"/>
    <w:lvl w:ilvl="0" w:tplc="F1D29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D58B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3A2E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ACC2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238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D4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DB6C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FE6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814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 w15:restartNumberingAfterBreak="0">
    <w:nsid w:val="26FB2055"/>
    <w:multiLevelType w:val="hybridMultilevel"/>
    <w:tmpl w:val="4BBE219E"/>
    <w:lvl w:ilvl="0" w:tplc="EBE4387C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3A5696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DC6470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44907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A918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BA3CD2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8FDB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E03F7A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0AC75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2D204E0D"/>
    <w:multiLevelType w:val="hybridMultilevel"/>
    <w:tmpl w:val="1A70B0E0"/>
    <w:lvl w:ilvl="0" w:tplc="EFECD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F8AF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438B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7208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B0E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445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2100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168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F723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3" w15:restartNumberingAfterBreak="0">
    <w:nsid w:val="2ECE4B70"/>
    <w:multiLevelType w:val="hybridMultilevel"/>
    <w:tmpl w:val="BD04D0AC"/>
    <w:lvl w:ilvl="0" w:tplc="EB9ED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0B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82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00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45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CE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6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A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62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EEA0EAE"/>
    <w:multiLevelType w:val="hybridMultilevel"/>
    <w:tmpl w:val="98FEF708"/>
    <w:lvl w:ilvl="0" w:tplc="70C23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C3EF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5A2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0C6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9066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EB8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DDEB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9EB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FF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5" w15:restartNumberingAfterBreak="0">
    <w:nsid w:val="34683C34"/>
    <w:multiLevelType w:val="hybridMultilevel"/>
    <w:tmpl w:val="9BF0F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D92135"/>
    <w:multiLevelType w:val="hybridMultilevel"/>
    <w:tmpl w:val="59B2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2E47FA"/>
    <w:multiLevelType w:val="hybridMultilevel"/>
    <w:tmpl w:val="87C03F48"/>
    <w:lvl w:ilvl="0" w:tplc="17126860">
      <w:start w:val="4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DF353A"/>
    <w:multiLevelType w:val="hybridMultilevel"/>
    <w:tmpl w:val="540269C8"/>
    <w:lvl w:ilvl="0" w:tplc="A0A8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0E41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C4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34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0C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26C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C2A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7468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9CB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9" w15:restartNumberingAfterBreak="0">
    <w:nsid w:val="373F384C"/>
    <w:multiLevelType w:val="hybridMultilevel"/>
    <w:tmpl w:val="261E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095080"/>
    <w:multiLevelType w:val="hybridMultilevel"/>
    <w:tmpl w:val="188AC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6E11A5"/>
    <w:multiLevelType w:val="hybridMultilevel"/>
    <w:tmpl w:val="35126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72AED"/>
    <w:multiLevelType w:val="hybridMultilevel"/>
    <w:tmpl w:val="F086FFF2"/>
    <w:lvl w:ilvl="0" w:tplc="AEFEE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40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49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C5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85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C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20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0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C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19F7A15"/>
    <w:multiLevelType w:val="hybridMultilevel"/>
    <w:tmpl w:val="D0C2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27018"/>
    <w:multiLevelType w:val="hybridMultilevel"/>
    <w:tmpl w:val="4920A134"/>
    <w:lvl w:ilvl="0" w:tplc="EC22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03B82"/>
    <w:multiLevelType w:val="hybridMultilevel"/>
    <w:tmpl w:val="38B4DDC0"/>
    <w:lvl w:ilvl="0" w:tplc="98B4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658A5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AEE9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AF0D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88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D41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6343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BE21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054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 w15:restartNumberingAfterBreak="0">
    <w:nsid w:val="5D222099"/>
    <w:multiLevelType w:val="hybridMultilevel"/>
    <w:tmpl w:val="A3326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C2634"/>
    <w:multiLevelType w:val="hybridMultilevel"/>
    <w:tmpl w:val="996E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E22BB"/>
    <w:multiLevelType w:val="hybridMultilevel"/>
    <w:tmpl w:val="1C80B71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9" w15:restartNumberingAfterBreak="0">
    <w:nsid w:val="7C3D0249"/>
    <w:multiLevelType w:val="hybridMultilevel"/>
    <w:tmpl w:val="8D626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31353">
    <w:abstractNumId w:val="34"/>
  </w:num>
  <w:num w:numId="2" w16cid:durableId="615017518">
    <w:abstractNumId w:val="17"/>
  </w:num>
  <w:num w:numId="3" w16cid:durableId="1725329024">
    <w:abstractNumId w:val="10"/>
  </w:num>
  <w:num w:numId="4" w16cid:durableId="116798915">
    <w:abstractNumId w:val="8"/>
  </w:num>
  <w:num w:numId="5" w16cid:durableId="754404714">
    <w:abstractNumId w:val="7"/>
  </w:num>
  <w:num w:numId="6" w16cid:durableId="582104546">
    <w:abstractNumId w:val="6"/>
  </w:num>
  <w:num w:numId="7" w16cid:durableId="1335573381">
    <w:abstractNumId w:val="5"/>
  </w:num>
  <w:num w:numId="8" w16cid:durableId="367339285">
    <w:abstractNumId w:val="9"/>
  </w:num>
  <w:num w:numId="9" w16cid:durableId="319775573">
    <w:abstractNumId w:val="4"/>
  </w:num>
  <w:num w:numId="10" w16cid:durableId="114296810">
    <w:abstractNumId w:val="3"/>
  </w:num>
  <w:num w:numId="11" w16cid:durableId="1265042714">
    <w:abstractNumId w:val="2"/>
  </w:num>
  <w:num w:numId="12" w16cid:durableId="1734889201">
    <w:abstractNumId w:val="1"/>
  </w:num>
  <w:num w:numId="13" w16cid:durableId="1262109496">
    <w:abstractNumId w:val="0"/>
  </w:num>
  <w:num w:numId="14" w16cid:durableId="1942761090">
    <w:abstractNumId w:val="26"/>
  </w:num>
  <w:num w:numId="15" w16cid:durableId="2113697033">
    <w:abstractNumId w:val="19"/>
  </w:num>
  <w:num w:numId="16" w16cid:durableId="965084918">
    <w:abstractNumId w:val="35"/>
  </w:num>
  <w:num w:numId="17" w16cid:durableId="769933470">
    <w:abstractNumId w:val="24"/>
  </w:num>
  <w:num w:numId="18" w16cid:durableId="1036811799">
    <w:abstractNumId w:val="16"/>
  </w:num>
  <w:num w:numId="19" w16cid:durableId="393042965">
    <w:abstractNumId w:val="21"/>
  </w:num>
  <w:num w:numId="20" w16cid:durableId="1227424034">
    <w:abstractNumId w:val="14"/>
  </w:num>
  <w:num w:numId="21" w16cid:durableId="788747498">
    <w:abstractNumId w:val="20"/>
  </w:num>
  <w:num w:numId="22" w16cid:durableId="1616595442">
    <w:abstractNumId w:val="28"/>
  </w:num>
  <w:num w:numId="23" w16cid:durableId="412508353">
    <w:abstractNumId w:val="23"/>
  </w:num>
  <w:num w:numId="24" w16cid:durableId="462119541">
    <w:abstractNumId w:val="32"/>
  </w:num>
  <w:num w:numId="25" w16cid:durableId="1918200258">
    <w:abstractNumId w:val="22"/>
  </w:num>
  <w:num w:numId="26" w16cid:durableId="1962568989">
    <w:abstractNumId w:val="31"/>
  </w:num>
  <w:num w:numId="27" w16cid:durableId="902758953">
    <w:abstractNumId w:val="36"/>
  </w:num>
  <w:num w:numId="28" w16cid:durableId="351416788">
    <w:abstractNumId w:val="11"/>
  </w:num>
  <w:num w:numId="29" w16cid:durableId="1392845265">
    <w:abstractNumId w:val="29"/>
  </w:num>
  <w:num w:numId="30" w16cid:durableId="212885754">
    <w:abstractNumId w:val="37"/>
  </w:num>
  <w:num w:numId="31" w16cid:durableId="547422832">
    <w:abstractNumId w:val="33"/>
  </w:num>
  <w:num w:numId="32" w16cid:durableId="948657517">
    <w:abstractNumId w:val="18"/>
  </w:num>
  <w:num w:numId="33" w16cid:durableId="1995908064">
    <w:abstractNumId w:val="30"/>
  </w:num>
  <w:num w:numId="34" w16cid:durableId="183786010">
    <w:abstractNumId w:val="39"/>
  </w:num>
  <w:num w:numId="35" w16cid:durableId="1785341270">
    <w:abstractNumId w:val="38"/>
  </w:num>
  <w:num w:numId="36" w16cid:durableId="228268248">
    <w:abstractNumId w:val="15"/>
  </w:num>
  <w:num w:numId="37" w16cid:durableId="1260330147">
    <w:abstractNumId w:val="27"/>
  </w:num>
  <w:num w:numId="38" w16cid:durableId="1597711804">
    <w:abstractNumId w:val="13"/>
  </w:num>
  <w:num w:numId="39" w16cid:durableId="1569262412">
    <w:abstractNumId w:val="12"/>
  </w:num>
  <w:num w:numId="40" w16cid:durableId="1771582572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2E"/>
    <w:rsid w:val="00002A39"/>
    <w:rsid w:val="000036CE"/>
    <w:rsid w:val="00013889"/>
    <w:rsid w:val="00017775"/>
    <w:rsid w:val="00030496"/>
    <w:rsid w:val="000357B3"/>
    <w:rsid w:val="000419C6"/>
    <w:rsid w:val="00053101"/>
    <w:rsid w:val="000536A2"/>
    <w:rsid w:val="00087128"/>
    <w:rsid w:val="0009513B"/>
    <w:rsid w:val="00095A8B"/>
    <w:rsid w:val="000A1660"/>
    <w:rsid w:val="000B3D0A"/>
    <w:rsid w:val="000B47BF"/>
    <w:rsid w:val="000B5F85"/>
    <w:rsid w:val="000C72E5"/>
    <w:rsid w:val="00100DAC"/>
    <w:rsid w:val="001745B8"/>
    <w:rsid w:val="001748EF"/>
    <w:rsid w:val="00194343"/>
    <w:rsid w:val="001C600B"/>
    <w:rsid w:val="001D37F7"/>
    <w:rsid w:val="001D3817"/>
    <w:rsid w:val="00203883"/>
    <w:rsid w:val="00210DDC"/>
    <w:rsid w:val="002275CB"/>
    <w:rsid w:val="00244113"/>
    <w:rsid w:val="00244254"/>
    <w:rsid w:val="00284955"/>
    <w:rsid w:val="00290BF9"/>
    <w:rsid w:val="00294AA3"/>
    <w:rsid w:val="002962D1"/>
    <w:rsid w:val="002A6DB1"/>
    <w:rsid w:val="002B6E14"/>
    <w:rsid w:val="002B7736"/>
    <w:rsid w:val="002B7DAA"/>
    <w:rsid w:val="002D2EC0"/>
    <w:rsid w:val="002E1278"/>
    <w:rsid w:val="002F01A7"/>
    <w:rsid w:val="003029B8"/>
    <w:rsid w:val="003046E4"/>
    <w:rsid w:val="0031065A"/>
    <w:rsid w:val="00324BAD"/>
    <w:rsid w:val="0034186D"/>
    <w:rsid w:val="00343AFC"/>
    <w:rsid w:val="00346317"/>
    <w:rsid w:val="0035735A"/>
    <w:rsid w:val="00362FBA"/>
    <w:rsid w:val="00365606"/>
    <w:rsid w:val="0037064F"/>
    <w:rsid w:val="00385B49"/>
    <w:rsid w:val="00395308"/>
    <w:rsid w:val="003964C7"/>
    <w:rsid w:val="003A1138"/>
    <w:rsid w:val="003D7499"/>
    <w:rsid w:val="003E5FEE"/>
    <w:rsid w:val="003E7F9F"/>
    <w:rsid w:val="003F4C53"/>
    <w:rsid w:val="00424007"/>
    <w:rsid w:val="0042767C"/>
    <w:rsid w:val="00451405"/>
    <w:rsid w:val="00464890"/>
    <w:rsid w:val="00473AB1"/>
    <w:rsid w:val="004778E5"/>
    <w:rsid w:val="004A15DF"/>
    <w:rsid w:val="004A7315"/>
    <w:rsid w:val="004D0B04"/>
    <w:rsid w:val="004D2383"/>
    <w:rsid w:val="004D273C"/>
    <w:rsid w:val="00506C69"/>
    <w:rsid w:val="0051277C"/>
    <w:rsid w:val="00517406"/>
    <w:rsid w:val="00561580"/>
    <w:rsid w:val="0058543D"/>
    <w:rsid w:val="005B6684"/>
    <w:rsid w:val="0061599A"/>
    <w:rsid w:val="0063431F"/>
    <w:rsid w:val="00635700"/>
    <w:rsid w:val="0065327B"/>
    <w:rsid w:val="0066012B"/>
    <w:rsid w:val="00660A85"/>
    <w:rsid w:val="00665417"/>
    <w:rsid w:val="00671B15"/>
    <w:rsid w:val="00681D94"/>
    <w:rsid w:val="00697076"/>
    <w:rsid w:val="006B34CD"/>
    <w:rsid w:val="006B61E2"/>
    <w:rsid w:val="006F595D"/>
    <w:rsid w:val="00701AC3"/>
    <w:rsid w:val="0073019A"/>
    <w:rsid w:val="007421EA"/>
    <w:rsid w:val="00754858"/>
    <w:rsid w:val="00763A9B"/>
    <w:rsid w:val="0078175B"/>
    <w:rsid w:val="00783316"/>
    <w:rsid w:val="007C02A2"/>
    <w:rsid w:val="007D0491"/>
    <w:rsid w:val="007E1B64"/>
    <w:rsid w:val="007F66CB"/>
    <w:rsid w:val="00800403"/>
    <w:rsid w:val="008017B4"/>
    <w:rsid w:val="00804FD5"/>
    <w:rsid w:val="0082630D"/>
    <w:rsid w:val="00843667"/>
    <w:rsid w:val="008457D8"/>
    <w:rsid w:val="00847673"/>
    <w:rsid w:val="00870866"/>
    <w:rsid w:val="00883A66"/>
    <w:rsid w:val="008C2513"/>
    <w:rsid w:val="008C7567"/>
    <w:rsid w:val="008D4664"/>
    <w:rsid w:val="008D63F5"/>
    <w:rsid w:val="008E1BD0"/>
    <w:rsid w:val="008E37CC"/>
    <w:rsid w:val="008F6E11"/>
    <w:rsid w:val="00914D6D"/>
    <w:rsid w:val="00916CAD"/>
    <w:rsid w:val="0092713A"/>
    <w:rsid w:val="009324DF"/>
    <w:rsid w:val="00935621"/>
    <w:rsid w:val="00947441"/>
    <w:rsid w:val="00953ED1"/>
    <w:rsid w:val="009644BA"/>
    <w:rsid w:val="00983D55"/>
    <w:rsid w:val="009840A4"/>
    <w:rsid w:val="009A4B3D"/>
    <w:rsid w:val="009B221C"/>
    <w:rsid w:val="009C4739"/>
    <w:rsid w:val="009D3CAA"/>
    <w:rsid w:val="009D5C0B"/>
    <w:rsid w:val="009D7457"/>
    <w:rsid w:val="009D76C8"/>
    <w:rsid w:val="009E2779"/>
    <w:rsid w:val="00A0004C"/>
    <w:rsid w:val="00A05DF5"/>
    <w:rsid w:val="00A2008A"/>
    <w:rsid w:val="00A37580"/>
    <w:rsid w:val="00A37F2B"/>
    <w:rsid w:val="00A43AEA"/>
    <w:rsid w:val="00A56D7C"/>
    <w:rsid w:val="00A66D68"/>
    <w:rsid w:val="00A7259E"/>
    <w:rsid w:val="00A76CF6"/>
    <w:rsid w:val="00A822BD"/>
    <w:rsid w:val="00A84713"/>
    <w:rsid w:val="00AB2405"/>
    <w:rsid w:val="00AC4E82"/>
    <w:rsid w:val="00AF334F"/>
    <w:rsid w:val="00B13EDC"/>
    <w:rsid w:val="00B20244"/>
    <w:rsid w:val="00B2145F"/>
    <w:rsid w:val="00B336E7"/>
    <w:rsid w:val="00B46E0D"/>
    <w:rsid w:val="00B65B0E"/>
    <w:rsid w:val="00B722AF"/>
    <w:rsid w:val="00B767D8"/>
    <w:rsid w:val="00BA2D59"/>
    <w:rsid w:val="00BA486D"/>
    <w:rsid w:val="00BA6C69"/>
    <w:rsid w:val="00BB20A0"/>
    <w:rsid w:val="00BB376F"/>
    <w:rsid w:val="00BB7A08"/>
    <w:rsid w:val="00BC7431"/>
    <w:rsid w:val="00BF2C1C"/>
    <w:rsid w:val="00BF324B"/>
    <w:rsid w:val="00C035AB"/>
    <w:rsid w:val="00C06465"/>
    <w:rsid w:val="00C0715A"/>
    <w:rsid w:val="00C1235C"/>
    <w:rsid w:val="00C14CC7"/>
    <w:rsid w:val="00C27B8C"/>
    <w:rsid w:val="00C37927"/>
    <w:rsid w:val="00C43612"/>
    <w:rsid w:val="00C4431B"/>
    <w:rsid w:val="00C50A27"/>
    <w:rsid w:val="00C56103"/>
    <w:rsid w:val="00C81BD9"/>
    <w:rsid w:val="00C86C09"/>
    <w:rsid w:val="00CA7CCD"/>
    <w:rsid w:val="00CB1EF3"/>
    <w:rsid w:val="00CB6899"/>
    <w:rsid w:val="00CC13B6"/>
    <w:rsid w:val="00CC627D"/>
    <w:rsid w:val="00CE5AA8"/>
    <w:rsid w:val="00D036E4"/>
    <w:rsid w:val="00D22BD4"/>
    <w:rsid w:val="00D406AA"/>
    <w:rsid w:val="00D53BB5"/>
    <w:rsid w:val="00D666B5"/>
    <w:rsid w:val="00D81EEB"/>
    <w:rsid w:val="00D90745"/>
    <w:rsid w:val="00D93A0B"/>
    <w:rsid w:val="00D94A1A"/>
    <w:rsid w:val="00DD435A"/>
    <w:rsid w:val="00DD5E27"/>
    <w:rsid w:val="00DD77E3"/>
    <w:rsid w:val="00DE055F"/>
    <w:rsid w:val="00E41143"/>
    <w:rsid w:val="00E47681"/>
    <w:rsid w:val="00E547D5"/>
    <w:rsid w:val="00E56313"/>
    <w:rsid w:val="00E6542E"/>
    <w:rsid w:val="00E67B6B"/>
    <w:rsid w:val="00E720F4"/>
    <w:rsid w:val="00EA23BE"/>
    <w:rsid w:val="00EA52AE"/>
    <w:rsid w:val="00EC7FF6"/>
    <w:rsid w:val="00EE5DDB"/>
    <w:rsid w:val="00EF7514"/>
    <w:rsid w:val="00F06168"/>
    <w:rsid w:val="00F1184C"/>
    <w:rsid w:val="00F45551"/>
    <w:rsid w:val="00F51DBB"/>
    <w:rsid w:val="00F8396A"/>
    <w:rsid w:val="00F96D44"/>
    <w:rsid w:val="00FC1D6D"/>
    <w:rsid w:val="00FD10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F81328"/>
  <w15:chartTrackingRefBased/>
  <w15:docId w15:val="{5D694A7E-CB82-3341-8834-E67E6900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78175B"/>
    <w:pPr>
      <w:spacing w:after="240" w:line="283" w:lineRule="atLeast"/>
    </w:pPr>
    <w:rPr>
      <w:rFonts w:ascii="Arial" w:hAnsi="Arial" w:cs="Arial"/>
      <w:spacing w:val="-4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673"/>
    <w:pPr>
      <w:keepNext/>
      <w:keepLines/>
      <w:spacing w:before="480" w:line="276" w:lineRule="auto"/>
      <w:outlineLvl w:val="0"/>
    </w:pPr>
    <w:rPr>
      <w:rFonts w:eastAsia="MS Gothic" w:cs="Times New Roman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7673"/>
    <w:pPr>
      <w:keepNext/>
      <w:keepLines/>
      <w:spacing w:before="360" w:line="276" w:lineRule="auto"/>
      <w:outlineLvl w:val="1"/>
    </w:pPr>
    <w:rPr>
      <w:rFonts w:eastAsia="MS Gothic" w:cs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7673"/>
    <w:pPr>
      <w:keepNext/>
      <w:keepLines/>
      <w:spacing w:before="240" w:line="276" w:lineRule="auto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3029B8"/>
    <w:pPr>
      <w:keepNext/>
      <w:keepLines/>
      <w:spacing w:before="240" w:after="120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56313"/>
    <w:pPr>
      <w:spacing w:before="240" w:after="60"/>
      <w:outlineLvl w:val="4"/>
    </w:pPr>
    <w:rPr>
      <w:rFonts w:cs="Times New Roman"/>
      <w:b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6313"/>
    <w:pPr>
      <w:spacing w:before="240" w:after="60"/>
      <w:outlineLvl w:val="5"/>
    </w:pPr>
    <w:rPr>
      <w:rFonts w:eastAsia="Times New Roman" w:cs="Times New Roman"/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47673"/>
    <w:rPr>
      <w:rFonts w:ascii="Arial" w:eastAsia="MS Gothic" w:hAnsi="Arial"/>
      <w:b/>
      <w:bCs/>
      <w:spacing w:val="-4"/>
      <w:sz w:val="36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847673"/>
    <w:rPr>
      <w:rFonts w:ascii="Arial" w:eastAsia="MS Gothic" w:hAnsi="Arial"/>
      <w:b/>
      <w:bCs/>
      <w:spacing w:val="-4"/>
      <w:sz w:val="32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847673"/>
    <w:rPr>
      <w:rFonts w:ascii="Arial" w:eastAsia="MS Gothic" w:hAnsi="Arial" w:cs="Arial"/>
      <w:b/>
      <w:bCs/>
      <w:spacing w:val="-4"/>
      <w:sz w:val="28"/>
      <w:szCs w:val="24"/>
      <w:lang w:val="en-US" w:eastAsia="en-US"/>
    </w:rPr>
  </w:style>
  <w:style w:type="character" w:customStyle="1" w:styleId="Heading4Char">
    <w:name w:val="Heading 4 Char"/>
    <w:link w:val="Heading4"/>
    <w:uiPriority w:val="9"/>
    <w:rsid w:val="003029B8"/>
    <w:rPr>
      <w:rFonts w:ascii="Arial" w:eastAsia="MS Gothic" w:hAnsi="Arial" w:cs="Arial"/>
      <w:b/>
      <w:bCs/>
      <w:iCs/>
      <w:spacing w:val="-4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rsid w:val="00E56313"/>
    <w:rPr>
      <w:rFonts w:ascii="Arial" w:hAnsi="Arial"/>
      <w:b/>
      <w:bCs/>
      <w:iCs/>
      <w:spacing w:val="-4"/>
      <w:sz w:val="22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44113"/>
    <w:pPr>
      <w:spacing w:after="0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029B8"/>
    <w:pPr>
      <w:spacing w:after="360" w:line="276" w:lineRule="auto"/>
      <w:contextualSpacing/>
    </w:pPr>
    <w:rPr>
      <w:rFonts w:eastAsia="MS Gothic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029B8"/>
    <w:rPr>
      <w:rFonts w:ascii="Arial" w:eastAsia="MS Gothic" w:hAnsi="Arial" w:cs="Arial"/>
      <w:b/>
      <w:spacing w:val="5"/>
      <w:kern w:val="28"/>
      <w:sz w:val="52"/>
      <w:szCs w:val="52"/>
      <w:lang w:val="en-US" w:eastAsia="en-US"/>
    </w:rPr>
  </w:style>
  <w:style w:type="character" w:styleId="FollowedHyperlink">
    <w:name w:val="FollowedHyperlink"/>
    <w:uiPriority w:val="99"/>
    <w:semiHidden/>
    <w:unhideWhenUsed/>
    <w:rsid w:val="0082630D"/>
    <w:rPr>
      <w:color w:val="800080"/>
      <w:u w:val="single"/>
    </w:rPr>
  </w:style>
  <w:style w:type="paragraph" w:customStyle="1" w:styleId="Bullet">
    <w:name w:val="Bullet"/>
    <w:basedOn w:val="TableBullet"/>
    <w:qFormat/>
    <w:rsid w:val="00847673"/>
  </w:style>
  <w:style w:type="table" w:styleId="TableGrid">
    <w:name w:val="Table Grid"/>
    <w:basedOn w:val="TableNormal"/>
    <w:uiPriority w:val="59"/>
    <w:rsid w:val="0084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"/>
    <w:basedOn w:val="Normal"/>
    <w:qFormat/>
    <w:rsid w:val="003E5FEE"/>
  </w:style>
  <w:style w:type="paragraph" w:customStyle="1" w:styleId="TableHeading">
    <w:name w:val="Table Heading"/>
    <w:basedOn w:val="Normal"/>
    <w:qFormat/>
    <w:rsid w:val="003E5FEE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681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E56313"/>
    <w:rPr>
      <w:rFonts w:ascii="Arial" w:hAnsi="Arial"/>
      <w:color w:val="0000FF"/>
      <w:u w:val="single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E56313"/>
    <w:pPr>
      <w:spacing w:after="0"/>
      <w:outlineLvl w:val="9"/>
    </w:pPr>
    <w:rPr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A43AEA"/>
    <w:rPr>
      <w:sz w:val="16"/>
    </w:rPr>
  </w:style>
  <w:style w:type="character" w:customStyle="1" w:styleId="FootnoteTextChar">
    <w:name w:val="Footnote Text Char"/>
    <w:link w:val="FootnoteText"/>
    <w:uiPriority w:val="99"/>
    <w:rsid w:val="00A43AEA"/>
    <w:rPr>
      <w:rFonts w:ascii="Arial" w:hAnsi="Arial"/>
      <w:sz w:val="16"/>
      <w:szCs w:val="24"/>
      <w:lang w:val="en-US"/>
    </w:rPr>
  </w:style>
  <w:style w:type="paragraph" w:customStyle="1" w:styleId="TableBullet">
    <w:name w:val="Table Bullet"/>
    <w:basedOn w:val="TableCopy"/>
    <w:qFormat/>
    <w:rsid w:val="00847673"/>
    <w:pPr>
      <w:numPr>
        <w:numId w:val="32"/>
      </w:numPr>
      <w:ind w:left="284" w:hanging="284"/>
    </w:pPr>
  </w:style>
  <w:style w:type="character" w:styleId="PageNumber">
    <w:name w:val="page number"/>
    <w:uiPriority w:val="99"/>
    <w:semiHidden/>
    <w:unhideWhenUsed/>
    <w:rsid w:val="0065327B"/>
  </w:style>
  <w:style w:type="paragraph" w:styleId="TOC1">
    <w:name w:val="toc 1"/>
    <w:basedOn w:val="Normal"/>
    <w:next w:val="Normal"/>
    <w:uiPriority w:val="39"/>
    <w:unhideWhenUsed/>
    <w:rsid w:val="00244113"/>
    <w:pPr>
      <w:tabs>
        <w:tab w:val="right" w:leader="dot" w:pos="9628"/>
      </w:tabs>
      <w:spacing w:before="240" w:after="60"/>
    </w:pPr>
    <w:rPr>
      <w:rFonts w:cs="Calibri (Body)"/>
      <w:b/>
      <w:bCs/>
      <w:noProof/>
      <w:spacing w:val="0"/>
    </w:rPr>
  </w:style>
  <w:style w:type="paragraph" w:styleId="TOC2">
    <w:name w:val="toc 2"/>
    <w:basedOn w:val="Normal"/>
    <w:next w:val="Normal"/>
    <w:uiPriority w:val="39"/>
    <w:unhideWhenUsed/>
    <w:rsid w:val="00244113"/>
    <w:pPr>
      <w:spacing w:before="120" w:after="60"/>
      <w:ind w:left="238"/>
    </w:pPr>
    <w:rPr>
      <w:rFonts w:asciiTheme="minorHAnsi" w:hAnsiTheme="minorHAnsi" w:cstheme="minorHAnsi"/>
      <w:b/>
      <w:bCs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5327B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5327B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5327B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5327B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5327B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5327B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4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0491"/>
    <w:rPr>
      <w:rFonts w:ascii="Arial" w:hAnsi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A08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BB7A08"/>
    <w:rPr>
      <w:rFonts w:ascii="Arial" w:hAnsi="Arial"/>
      <w:sz w:val="16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21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B221C"/>
    <w:rPr>
      <w:rFonts w:ascii="Arial" w:hAnsi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1599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1599A"/>
    <w:rPr>
      <w:rFonts w:ascii="Tahoma" w:hAnsi="Tahoma"/>
      <w:szCs w:val="24"/>
      <w:lang w:val="en-US"/>
    </w:rPr>
  </w:style>
  <w:style w:type="character" w:styleId="FootnoteReference">
    <w:name w:val="footnote reference"/>
    <w:uiPriority w:val="99"/>
    <w:unhideWhenUsed/>
    <w:rsid w:val="00E56313"/>
    <w:rPr>
      <w:rFonts w:ascii="Arial" w:hAnsi="Arial"/>
      <w:vertAlign w:val="superscript"/>
    </w:rPr>
  </w:style>
  <w:style w:type="character" w:styleId="Strong">
    <w:name w:val="Strong"/>
    <w:uiPriority w:val="22"/>
    <w:qFormat/>
    <w:rsid w:val="00E56313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9B8"/>
    <w:pPr>
      <w:spacing w:after="360" w:line="276" w:lineRule="auto"/>
      <w:outlineLvl w:val="1"/>
    </w:pPr>
    <w:rPr>
      <w:rFonts w:eastAsia="Times New Roman" w:cs="Times New Roman"/>
      <w:spacing w:val="0"/>
      <w:sz w:val="36"/>
    </w:rPr>
  </w:style>
  <w:style w:type="character" w:customStyle="1" w:styleId="SubtitleChar">
    <w:name w:val="Subtitle Char"/>
    <w:link w:val="Subtitle"/>
    <w:uiPriority w:val="11"/>
    <w:rsid w:val="003029B8"/>
    <w:rPr>
      <w:rFonts w:ascii="Arial" w:eastAsia="Times New Roman" w:hAnsi="Arial"/>
      <w:sz w:val="36"/>
      <w:szCs w:val="24"/>
      <w:lang w:val="en-US" w:eastAsia="en-US"/>
    </w:rPr>
  </w:style>
  <w:style w:type="character" w:styleId="Emphasis">
    <w:name w:val="Emphasis"/>
    <w:uiPriority w:val="20"/>
    <w:qFormat/>
    <w:rsid w:val="00E56313"/>
    <w:rPr>
      <w:rFonts w:ascii="Arial" w:hAnsi="Arial"/>
      <w:i/>
      <w:iCs/>
    </w:rPr>
  </w:style>
  <w:style w:type="character" w:customStyle="1" w:styleId="PlainTable31">
    <w:name w:val="Plain Table 31"/>
    <w:uiPriority w:val="19"/>
    <w:qFormat/>
    <w:rsid w:val="00E56313"/>
    <w:rPr>
      <w:rFonts w:ascii="Arial" w:hAnsi="Arial"/>
      <w:i/>
      <w:iCs/>
      <w:color w:val="404040"/>
    </w:rPr>
  </w:style>
  <w:style w:type="character" w:customStyle="1" w:styleId="PlainTable41">
    <w:name w:val="Plain Table 41"/>
    <w:uiPriority w:val="21"/>
    <w:qFormat/>
    <w:rsid w:val="00E56313"/>
    <w:rPr>
      <w:rFonts w:ascii="Arial" w:hAnsi="Arial"/>
      <w:i/>
      <w:iCs/>
      <w:color w:val="5B9BD5"/>
    </w:rPr>
  </w:style>
  <w:style w:type="character" w:customStyle="1" w:styleId="PlainTable51">
    <w:name w:val="Plain Table 51"/>
    <w:uiPriority w:val="31"/>
    <w:qFormat/>
    <w:rsid w:val="00E56313"/>
    <w:rPr>
      <w:rFonts w:ascii="Arial" w:hAnsi="Arial"/>
      <w:smallCaps/>
      <w:color w:val="5A5A5A"/>
    </w:rPr>
  </w:style>
  <w:style w:type="character" w:customStyle="1" w:styleId="TableGridLight1">
    <w:name w:val="Table Grid Light1"/>
    <w:uiPriority w:val="32"/>
    <w:qFormat/>
    <w:rsid w:val="00E56313"/>
    <w:rPr>
      <w:rFonts w:ascii="Arial" w:hAnsi="Arial"/>
      <w:b/>
      <w:bCs/>
      <w:smallCaps/>
      <w:color w:val="5B9BD5"/>
      <w:spacing w:val="5"/>
    </w:rPr>
  </w:style>
  <w:style w:type="character" w:customStyle="1" w:styleId="GridTable1Light1">
    <w:name w:val="Grid Table 1 Light1"/>
    <w:uiPriority w:val="33"/>
    <w:qFormat/>
    <w:rsid w:val="00E56313"/>
    <w:rPr>
      <w:rFonts w:ascii="Arial" w:hAnsi="Arial"/>
      <w:b/>
      <w:bCs/>
      <w:i/>
      <w:iCs/>
      <w:spacing w:val="5"/>
    </w:rPr>
  </w:style>
  <w:style w:type="character" w:customStyle="1" w:styleId="Heading6Char">
    <w:name w:val="Heading 6 Char"/>
    <w:link w:val="Heading6"/>
    <w:uiPriority w:val="9"/>
    <w:semiHidden/>
    <w:rsid w:val="00E56313"/>
    <w:rPr>
      <w:rFonts w:ascii="Arial" w:eastAsia="Times New Roman" w:hAnsi="Arial" w:cs="Times New Roman"/>
      <w:b/>
      <w:bCs/>
      <w:spacing w:val="-4"/>
      <w:sz w:val="18"/>
      <w:szCs w:val="22"/>
    </w:rPr>
  </w:style>
  <w:style w:type="paragraph" w:styleId="TOC3">
    <w:name w:val="toc 3"/>
    <w:basedOn w:val="Normal"/>
    <w:next w:val="Normal"/>
    <w:uiPriority w:val="39"/>
    <w:unhideWhenUsed/>
    <w:rsid w:val="00244113"/>
    <w:pPr>
      <w:spacing w:after="60"/>
      <w:ind w:left="482"/>
    </w:pPr>
    <w:rPr>
      <w:rFonts w:asciiTheme="minorHAnsi" w:hAnsiTheme="minorHAnsi" w:cstheme="minorHAnsi"/>
      <w:szCs w:val="20"/>
    </w:rPr>
  </w:style>
  <w:style w:type="paragraph" w:customStyle="1" w:styleId="04Bodycopy">
    <w:name w:val="04. Body copy"/>
    <w:basedOn w:val="Normal"/>
    <w:uiPriority w:val="99"/>
    <w:rsid w:val="00E6542E"/>
    <w:pPr>
      <w:keepLines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VIC Light" w:hAnsi="VIC Light" w:cs="VIC Light"/>
      <w:color w:val="404041"/>
      <w:spacing w:val="0"/>
      <w:sz w:val="18"/>
      <w:szCs w:val="18"/>
      <w:lang w:val="en-GB" w:eastAsia="en-GB"/>
    </w:rPr>
  </w:style>
  <w:style w:type="paragraph" w:customStyle="1" w:styleId="06DirectoryText">
    <w:name w:val="06. Directory Text"/>
    <w:basedOn w:val="04Bodycopy"/>
    <w:uiPriority w:val="99"/>
    <w:rsid w:val="00E6542E"/>
    <w:pPr>
      <w:spacing w:after="85" w:line="200" w:lineRule="atLeast"/>
    </w:pPr>
    <w:rPr>
      <w:spacing w:val="-2"/>
      <w:sz w:val="16"/>
      <w:szCs w:val="16"/>
    </w:rPr>
  </w:style>
  <w:style w:type="paragraph" w:customStyle="1" w:styleId="01Heading1">
    <w:name w:val="01. Heading 1"/>
    <w:basedOn w:val="04Bodycopy"/>
    <w:uiPriority w:val="99"/>
    <w:rsid w:val="00E6542E"/>
    <w:pPr>
      <w:spacing w:after="454" w:line="440" w:lineRule="atLeast"/>
    </w:pPr>
    <w:rPr>
      <w:color w:val="333740"/>
      <w:spacing w:val="5"/>
      <w:sz w:val="40"/>
      <w:szCs w:val="40"/>
    </w:rPr>
  </w:style>
  <w:style w:type="paragraph" w:customStyle="1" w:styleId="10Intro">
    <w:name w:val="10. Intro"/>
    <w:basedOn w:val="04Bodycopy"/>
    <w:uiPriority w:val="99"/>
    <w:rsid w:val="00E6542E"/>
    <w:pPr>
      <w:spacing w:after="227" w:line="260" w:lineRule="atLeast"/>
    </w:pPr>
    <w:rPr>
      <w:rFonts w:ascii="VIC SemiBold" w:hAnsi="VIC SemiBold" w:cs="VIC SemiBold"/>
      <w:b/>
      <w:bCs/>
      <w:sz w:val="20"/>
      <w:szCs w:val="20"/>
    </w:rPr>
  </w:style>
  <w:style w:type="paragraph" w:customStyle="1" w:styleId="02Heading2">
    <w:name w:val="02. Heading 2"/>
    <w:basedOn w:val="Normal"/>
    <w:uiPriority w:val="99"/>
    <w:rsid w:val="00E6542E"/>
    <w:pPr>
      <w:suppressAutoHyphens/>
      <w:autoSpaceDE w:val="0"/>
      <w:autoSpaceDN w:val="0"/>
      <w:adjustRightInd w:val="0"/>
      <w:spacing w:before="113" w:after="113" w:line="240" w:lineRule="atLeast"/>
      <w:textAlignment w:val="center"/>
    </w:pPr>
    <w:rPr>
      <w:rFonts w:ascii="VIC Medium" w:hAnsi="VIC Medium" w:cs="VIC Medium"/>
      <w:color w:val="100149"/>
      <w:spacing w:val="0"/>
      <w:sz w:val="20"/>
      <w:szCs w:val="20"/>
      <w:lang w:val="en-GB" w:eastAsia="en-GB"/>
    </w:rPr>
  </w:style>
  <w:style w:type="paragraph" w:customStyle="1" w:styleId="05bullets">
    <w:name w:val="05. bullets"/>
    <w:basedOn w:val="04Bodycopy"/>
    <w:uiPriority w:val="99"/>
    <w:rsid w:val="00E6542E"/>
    <w:pPr>
      <w:ind w:left="283" w:hanging="283"/>
    </w:pPr>
    <w:rPr>
      <w:color w:val="191919"/>
    </w:rPr>
  </w:style>
  <w:style w:type="character" w:customStyle="1" w:styleId="Medium">
    <w:name w:val="Medium"/>
    <w:uiPriority w:val="99"/>
    <w:rsid w:val="00E6542E"/>
    <w:rPr>
      <w:rFonts w:ascii="VIC Medium" w:hAnsi="VIC Medium" w:cs="VIC Medium"/>
    </w:rPr>
  </w:style>
  <w:style w:type="paragraph" w:customStyle="1" w:styleId="NoParagraphStyle">
    <w:name w:val="[No Paragraph Style]"/>
    <w:rsid w:val="00E6542E"/>
    <w:pPr>
      <w:autoSpaceDE w:val="0"/>
      <w:autoSpaceDN w:val="0"/>
      <w:adjustRightInd w:val="0"/>
      <w:spacing w:line="288" w:lineRule="auto"/>
      <w:textAlignment w:val="center"/>
    </w:pPr>
    <w:rPr>
      <w:rFonts w:ascii="VIC Light" w:hAnsi="VIC Light"/>
      <w:color w:val="000000"/>
      <w:sz w:val="24"/>
      <w:szCs w:val="24"/>
      <w:lang w:val="en-US"/>
    </w:rPr>
  </w:style>
  <w:style w:type="paragraph" w:customStyle="1" w:styleId="H1notoc">
    <w:name w:val="H1 no toc"/>
    <w:basedOn w:val="04Bodycopy"/>
    <w:uiPriority w:val="99"/>
    <w:rsid w:val="00E6542E"/>
    <w:pPr>
      <w:spacing w:after="454" w:line="440" w:lineRule="atLeast"/>
    </w:pPr>
    <w:rPr>
      <w:color w:val="000002"/>
      <w:sz w:val="40"/>
      <w:szCs w:val="40"/>
    </w:rPr>
  </w:style>
  <w:style w:type="paragraph" w:customStyle="1" w:styleId="06Directorycontact">
    <w:name w:val="06. Directory contact"/>
    <w:basedOn w:val="04Bodycopy"/>
    <w:uiPriority w:val="99"/>
    <w:rsid w:val="00E6542E"/>
    <w:pPr>
      <w:spacing w:after="85" w:line="200" w:lineRule="atLeast"/>
    </w:pPr>
    <w:rPr>
      <w:rFonts w:ascii="VIC Medium" w:hAnsi="VIC Medium" w:cs="VIC Medium"/>
      <w:color w:val="191919"/>
    </w:rPr>
  </w:style>
  <w:style w:type="paragraph" w:customStyle="1" w:styleId="06DirectoryHeading">
    <w:name w:val="06. Directory Heading"/>
    <w:basedOn w:val="02Heading2"/>
    <w:uiPriority w:val="99"/>
    <w:rsid w:val="00E6542E"/>
    <w:pPr>
      <w:spacing w:before="57" w:after="57" w:line="200" w:lineRule="atLeast"/>
    </w:pPr>
    <w:rPr>
      <w:color w:val="000056"/>
      <w:sz w:val="18"/>
      <w:szCs w:val="18"/>
    </w:rPr>
  </w:style>
  <w:style w:type="paragraph" w:customStyle="1" w:styleId="06DirectoryBullets">
    <w:name w:val="06. Directory Bullets"/>
    <w:basedOn w:val="05bullets"/>
    <w:uiPriority w:val="99"/>
    <w:rsid w:val="00E6542E"/>
    <w:pPr>
      <w:spacing w:after="85" w:line="200" w:lineRule="atLeast"/>
      <w:ind w:left="170" w:hanging="170"/>
    </w:pPr>
    <w:rPr>
      <w:sz w:val="16"/>
      <w:szCs w:val="16"/>
    </w:rPr>
  </w:style>
  <w:style w:type="character" w:styleId="UnresolvedMention">
    <w:name w:val="Unresolved Mention"/>
    <w:basedOn w:val="DefaultParagraphFont"/>
    <w:uiPriority w:val="47"/>
    <w:rsid w:val="00E6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67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9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70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35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0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6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2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576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6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26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46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305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51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84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4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63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9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08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10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5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60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29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9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52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68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00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4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0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98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47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833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2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tggroup.com.au/" TargetMode="External"/><Relationship Id="rId21" Type="http://schemas.openxmlformats.org/officeDocument/2006/relationships/hyperlink" Target="mailto:enquiry@arkit.com.au" TargetMode="External"/><Relationship Id="rId42" Type="http://schemas.openxmlformats.org/officeDocument/2006/relationships/hyperlink" Target="https://grovegroup.com.au/" TargetMode="External"/><Relationship Id="rId47" Type="http://schemas.openxmlformats.org/officeDocument/2006/relationships/hyperlink" Target="mailto:matt@hucx.co" TargetMode="External"/><Relationship Id="rId63" Type="http://schemas.openxmlformats.org/officeDocument/2006/relationships/hyperlink" Target="mailto:markmcd@timbertruss.com.au" TargetMode="External"/><Relationship Id="rId68" Type="http://schemas.openxmlformats.org/officeDocument/2006/relationships/hyperlink" Target="mailto:information.northmetro@ecodev.vic.gov.au" TargetMode="External"/><Relationship Id="rId84" Type="http://schemas.openxmlformats.org/officeDocument/2006/relationships/header" Target="header3.xml"/><Relationship Id="rId16" Type="http://schemas.openxmlformats.org/officeDocument/2006/relationships/hyperlink" Target="mailto:info@prefabaus.org.au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dynamicsteelframe.com.au/" TargetMode="External"/><Relationship Id="rId37" Type="http://schemas.openxmlformats.org/officeDocument/2006/relationships/hyperlink" Target="mailto:info@fairweatherhomes.com.au" TargetMode="External"/><Relationship Id="rId53" Type="http://schemas.openxmlformats.org/officeDocument/2006/relationships/hyperlink" Target="mailto:joshc@modscape.com.au" TargetMode="External"/><Relationship Id="rId58" Type="http://schemas.openxmlformats.org/officeDocument/2006/relationships/hyperlink" Target="https://www.swanbuild.com.au/" TargetMode="External"/><Relationship Id="rId74" Type="http://schemas.openxmlformats.org/officeDocument/2006/relationships/hyperlink" Target="mailto:information.loddonmallee@rdv.vic.gov.au" TargetMode="External"/><Relationship Id="rId79" Type="http://schemas.openxmlformats.org/officeDocument/2006/relationships/hyperlink" Target="mailto:information.hume@rdv.vic.gov.au" TargetMode="External"/><Relationship Id="rId5" Type="http://schemas.openxmlformats.org/officeDocument/2006/relationships/numbering" Target="numbering.xml"/><Relationship Id="rId19" Type="http://schemas.openxmlformats.org/officeDocument/2006/relationships/image" Target="media/image2.png"/><Relationship Id="rId14" Type="http://schemas.openxmlformats.org/officeDocument/2006/relationships/hyperlink" Target="http://www.vic.gov.au/housing-statement" TargetMode="External"/><Relationship Id="rId22" Type="http://schemas.openxmlformats.org/officeDocument/2006/relationships/hyperlink" Target="https://assemblesystems.com.au/" TargetMode="External"/><Relationship Id="rId27" Type="http://schemas.openxmlformats.org/officeDocument/2006/relationships/hyperlink" Target="mailto:tenders.modular@atggroup.com.au" TargetMode="External"/><Relationship Id="rId30" Type="http://schemas.openxmlformats.org/officeDocument/2006/relationships/hyperlink" Target="https://cliftonmobilehomes.com/" TargetMode="External"/><Relationship Id="rId35" Type="http://schemas.openxmlformats.org/officeDocument/2006/relationships/hyperlink" Target="mailto:ashley@ecoliv.com.au" TargetMode="External"/><Relationship Id="rId43" Type="http://schemas.openxmlformats.org/officeDocument/2006/relationships/hyperlink" Target="mailto:brenton@grovegroup.com.au" TargetMode="External"/><Relationship Id="rId48" Type="http://schemas.openxmlformats.org/officeDocument/2006/relationships/hyperlink" Target="https://i-build.com.au/" TargetMode="External"/><Relationship Id="rId56" Type="http://schemas.openxmlformats.org/officeDocument/2006/relationships/hyperlink" Target="https://www.modularity.com.au/" TargetMode="External"/><Relationship Id="rId64" Type="http://schemas.openxmlformats.org/officeDocument/2006/relationships/hyperlink" Target="https://www.tbsaus.com.au/" TargetMode="External"/><Relationship Id="rId69" Type="http://schemas.openxmlformats.org/officeDocument/2006/relationships/hyperlink" Target="mailto:information.southmetro@ecodev.vic.gov.au" TargetMode="External"/><Relationship Id="rId77" Type="http://schemas.openxmlformats.org/officeDocument/2006/relationships/hyperlink" Target="mailto:information.hume@rdv.vic.gov.a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james@jmbmodularbuildings.com.au" TargetMode="External"/><Relationship Id="rId72" Type="http://schemas.openxmlformats.org/officeDocument/2006/relationships/hyperlink" Target="mailto:information.geelong@rdv.vic.gov.au" TargetMode="External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hyperlink" Target="mailto:Advanced.Manufacturing@ecodev.vic.gov.au" TargetMode="External"/><Relationship Id="rId17" Type="http://schemas.openxmlformats.org/officeDocument/2006/relationships/hyperlink" Target="https://building4pointzero.org/" TargetMode="External"/><Relationship Id="rId25" Type="http://schemas.openxmlformats.org/officeDocument/2006/relationships/hyperlink" Target="mailto:dexter.matikinyidze@atco.com" TargetMode="External"/><Relationship Id="rId33" Type="http://schemas.openxmlformats.org/officeDocument/2006/relationships/hyperlink" Target="mailto:peter@dynamicsteelframe.com.au" TargetMode="External"/><Relationship Id="rId38" Type="http://schemas.openxmlformats.org/officeDocument/2006/relationships/hyperlink" Target="https://www.fleetwood.com.au/" TargetMode="External"/><Relationship Id="rId46" Type="http://schemas.openxmlformats.org/officeDocument/2006/relationships/hyperlink" Target="https://www.hucx.co/" TargetMode="External"/><Relationship Id="rId59" Type="http://schemas.openxmlformats.org/officeDocument/2006/relationships/hyperlink" Target="mailto:craig@swanbuild.com.au" TargetMode="External"/><Relationship Id="rId67" Type="http://schemas.openxmlformats.org/officeDocument/2006/relationships/hyperlink" Target="mailto:wally@wibuildingservices.com.au" TargetMode="External"/><Relationship Id="rId20" Type="http://schemas.openxmlformats.org/officeDocument/2006/relationships/hyperlink" Target="https://arkit.com.au/" TargetMode="External"/><Relationship Id="rId41" Type="http://schemas.openxmlformats.org/officeDocument/2006/relationships/hyperlink" Target="mailto:mdingle@formflow.net.au" TargetMode="External"/><Relationship Id="rId54" Type="http://schemas.openxmlformats.org/officeDocument/2006/relationships/hyperlink" Target="https://www.prebuilt.com.au/" TargetMode="External"/><Relationship Id="rId62" Type="http://schemas.openxmlformats.org/officeDocument/2006/relationships/hyperlink" Target="https://www.timbertruss.com.au/" TargetMode="External"/><Relationship Id="rId70" Type="http://schemas.openxmlformats.org/officeDocument/2006/relationships/hyperlink" Target="mailto:advanced.manufacturing@ecodev.vic.gov.au" TargetMode="External"/><Relationship Id="rId75" Type="http://schemas.openxmlformats.org/officeDocument/2006/relationships/hyperlink" Target="mailto:information.portland@rdv.vic.gov.au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prefabaus.org.au/" TargetMode="External"/><Relationship Id="rId23" Type="http://schemas.openxmlformats.org/officeDocument/2006/relationships/hyperlink" Target="mailto:info@assemblesystems.com.au" TargetMode="External"/><Relationship Id="rId28" Type="http://schemas.openxmlformats.org/officeDocument/2006/relationships/hyperlink" Target="mailto:https://ash.com.au/" TargetMode="External"/><Relationship Id="rId36" Type="http://schemas.openxmlformats.org/officeDocument/2006/relationships/hyperlink" Target="https://fairweatherhomes.com.au/" TargetMode="External"/><Relationship Id="rId49" Type="http://schemas.openxmlformats.org/officeDocument/2006/relationships/hyperlink" Target="mailto:michael@i-build.com.au" TargetMode="External"/><Relationship Id="rId57" Type="http://schemas.openxmlformats.org/officeDocument/2006/relationships/hyperlink" Target="mailto:james.heffernan@rendine.com.au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info@cliftonmobilehomes.com" TargetMode="External"/><Relationship Id="rId44" Type="http://schemas.openxmlformats.org/officeDocument/2006/relationships/hyperlink" Target="https://harwyn.com.au/" TargetMode="External"/><Relationship Id="rId52" Type="http://schemas.openxmlformats.org/officeDocument/2006/relationships/hyperlink" Target="https://www.modscape.com.au/" TargetMode="External"/><Relationship Id="rId60" Type="http://schemas.openxmlformats.org/officeDocument/2006/relationships/hyperlink" Target="https://sync.industries/" TargetMode="External"/><Relationship Id="rId65" Type="http://schemas.openxmlformats.org/officeDocument/2006/relationships/hyperlink" Target="mailto:info@tbsaus.com.au" TargetMode="External"/><Relationship Id="rId73" Type="http://schemas.openxmlformats.org/officeDocument/2006/relationships/hyperlink" Target="mailto:information.gippsland@rdv.vic.gov.au" TargetMode="External"/><Relationship Id="rId78" Type="http://schemas.openxmlformats.org/officeDocument/2006/relationships/hyperlink" Target="mailto:information.warrnambool@rdv.vic.gov.au" TargetMode="External"/><Relationship Id="rId81" Type="http://schemas.openxmlformats.org/officeDocument/2006/relationships/header" Target="header2.xml"/><Relationship Id="rId86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djsir.vic.gov.au/made-in-victoria" TargetMode="External"/><Relationship Id="rId18" Type="http://schemas.openxmlformats.org/officeDocument/2006/relationships/hyperlink" Target="mailto:info@building40crc.org" TargetMode="External"/><Relationship Id="rId39" Type="http://schemas.openxmlformats.org/officeDocument/2006/relationships/hyperlink" Target="mailto:terryb@fleetwood.com.au" TargetMode="External"/><Relationship Id="rId34" Type="http://schemas.openxmlformats.org/officeDocument/2006/relationships/hyperlink" Target="https://ecoliv.com.au/" TargetMode="External"/><Relationship Id="rId50" Type="http://schemas.openxmlformats.org/officeDocument/2006/relationships/hyperlink" Target="https://www.jmbmodularbuildings.com.au/" TargetMode="External"/><Relationship Id="rId55" Type="http://schemas.openxmlformats.org/officeDocument/2006/relationships/hyperlink" Target="mailto:mal.batten@prebuilt.com.au" TargetMode="External"/><Relationship Id="rId76" Type="http://schemas.openxmlformats.org/officeDocument/2006/relationships/hyperlink" Target="mailto:information.hume@rdv.vic.gov.au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information.loddonmallee@rdv.vic.gov.a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Daniel.wright@ash.com.au" TargetMode="External"/><Relationship Id="rId24" Type="http://schemas.openxmlformats.org/officeDocument/2006/relationships/hyperlink" Target="https://www.atco.com/en-ca.html" TargetMode="External"/><Relationship Id="rId40" Type="http://schemas.openxmlformats.org/officeDocument/2006/relationships/hyperlink" Target="https://formflow.net.au/" TargetMode="External"/><Relationship Id="rId45" Type="http://schemas.openxmlformats.org/officeDocument/2006/relationships/hyperlink" Target="mailto:jason@harwyn.com.au" TargetMode="External"/><Relationship Id="rId66" Type="http://schemas.openxmlformats.org/officeDocument/2006/relationships/hyperlink" Target="https://www.wibs.com.au/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info@sync.industries" TargetMode="External"/><Relationship Id="rId8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87EEBD2CB144BA002D3574CE62213" ma:contentTypeVersion="19" ma:contentTypeDescription="Create a new document." ma:contentTypeScope="" ma:versionID="f5cc086c2774cef57c5d5076beb3cd86">
  <xsd:schema xmlns:xsd="http://www.w3.org/2001/XMLSchema" xmlns:xs="http://www.w3.org/2001/XMLSchema" xmlns:p="http://schemas.microsoft.com/office/2006/metadata/properties" xmlns:ns2="75f3931e-ea2c-427f-aed1-b7829bd00c47" xmlns:ns3="32e98561-183e-4de5-80c3-a793f40b4ede" targetNamespace="http://schemas.microsoft.com/office/2006/metadata/properties" ma:root="true" ma:fieldsID="a25962b4a8d2b81314172ccc1a8547b2" ns2:_="" ns3:_="">
    <xsd:import namespace="75f3931e-ea2c-427f-aed1-b7829bd00c47"/>
    <xsd:import namespace="32e98561-183e-4de5-80c3-a793f40b4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x0023_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931e-ea2c-427f-aed1-b7829bd00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23_" ma:index="23" nillable="true" ma:displayName="#" ma:format="Dropdown" ma:internalName="_x0023_" ma:percentage="FALSE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8561-183e-4de5-80c3-a793f40b4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e14d2c-131d-4567-97b9-d664a3902913}" ma:internalName="TaxCatchAll" ma:showField="CatchAllData" ma:web="32e98561-183e-4de5-80c3-a793f40b4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3931e-ea2c-427f-aed1-b7829bd00c47">
      <Terms xmlns="http://schemas.microsoft.com/office/infopath/2007/PartnerControls"/>
    </lcf76f155ced4ddcb4097134ff3c332f>
    <_x0023_ xmlns="75f3931e-ea2c-427f-aed1-b7829bd00c47" xsi:nil="true"/>
    <TaxCatchAll xmlns="32e98561-183e-4de5-80c3-a793f40b4ede" xsi:nil="true"/>
  </documentManagement>
</p:properties>
</file>

<file path=customXml/itemProps1.xml><?xml version="1.0" encoding="utf-8"?>
<ds:datastoreItem xmlns:ds="http://schemas.openxmlformats.org/officeDocument/2006/customXml" ds:itemID="{CBE1B939-16C1-5A4E-BD70-2ED2F1FCB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7F696-57E7-4846-9AF7-FE50D8FDA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6E260-AFD2-47B2-B732-EB239924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3931e-ea2c-427f-aed1-b7829bd00c47"/>
    <ds:schemaRef ds:uri="32e98561-183e-4de5-80c3-a793f40b4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CCFAB-A598-4B29-A6B8-CD1836F4EB37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2e98561-183e-4de5-80c3-a793f40b4ede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75f3931e-ea2c-427f-aed1-b7829bd00c4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7623</Words>
  <Characters>50011</Characters>
  <DocSecurity>0</DocSecurity>
  <Lines>1562</Lines>
  <Paragraphs>1252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2024-08-08T23:01:00Z</dcterms:created>
  <dcterms:modified xsi:type="dcterms:W3CDTF">2024-08-08T23:01:00Z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5ced5279,4957eb79,be80c7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30e69e25,75e9c50d,109c6ecc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2023-06-14T22:43:05Z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ada58263-3bae-4dc1-9cac-c6d3d3e80fc3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0x010100EA487EEBD2CB144BA002D3574CE62213</vt:lpwstr>
  </property>
  <property fmtid="{D5CDD505-2E9C-101B-9397-08002B2CF9AE}" pid="16" name="MediaServiceImageTags">
    <vt:lpwstr/>
  </property>
  <property fmtid="{D5CDD505-2E9C-101B-9397-08002B2CF9AE}" pid="17" name="GrammarlyDocumentId">
    <vt:lpwstr>3f6165b827bc11aa36d24cb28aeed5c597bd6d11c9994b7c5f2b470022de8c55</vt:lpwstr>
  </property>
</Properties>
</file>