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04908" w14:textId="77777777" w:rsidR="00EB1BF6" w:rsidRPr="00666B70" w:rsidRDefault="00EB1BF6" w:rsidP="00666B70">
      <w:pPr>
        <w:pStyle w:val="Reporttitle"/>
        <w:rPr>
          <w:color w:val="000000" w:themeColor="text1"/>
        </w:rPr>
      </w:pPr>
    </w:p>
    <w:p w14:paraId="27B186AF" w14:textId="77777777" w:rsidR="00666B70" w:rsidRPr="00666B70" w:rsidRDefault="00666B70" w:rsidP="00666B70">
      <w:pPr>
        <w:pStyle w:val="Reporttitle"/>
        <w:rPr>
          <w:color w:val="000000" w:themeColor="text1"/>
        </w:rPr>
      </w:pPr>
      <w:r w:rsidRPr="00666B70">
        <w:rPr>
          <w:color w:val="000000" w:themeColor="text1"/>
        </w:rPr>
        <w:t>Kangaroo Harvesting Program (Accessible version)</w:t>
      </w:r>
    </w:p>
    <w:p w14:paraId="60889D5F" w14:textId="705F82C9" w:rsidR="00666B70" w:rsidRPr="00666B70" w:rsidRDefault="00666B70" w:rsidP="00666B70">
      <w:pPr>
        <w:pStyle w:val="Reporttitle"/>
        <w:rPr>
          <w:color w:val="000000" w:themeColor="text1"/>
        </w:rPr>
      </w:pPr>
      <w:r w:rsidRPr="00666B70">
        <w:rPr>
          <w:color w:val="000000" w:themeColor="text1"/>
        </w:rPr>
        <w:t>ANNUAL REPORT 202</w:t>
      </w:r>
      <w:r w:rsidR="00F613FA">
        <w:rPr>
          <w:color w:val="000000" w:themeColor="text1"/>
        </w:rPr>
        <w:t>3</w:t>
      </w:r>
    </w:p>
    <w:p w14:paraId="432D99D7" w14:textId="740A2F62" w:rsidR="00EB1BF6" w:rsidRPr="00666B70" w:rsidRDefault="00666B70" w:rsidP="00666B70">
      <w:pPr>
        <w:suppressAutoHyphens w:val="0"/>
        <w:autoSpaceDE/>
        <w:autoSpaceDN/>
        <w:adjustRightInd/>
        <w:spacing w:before="120" w:after="200" w:line="240" w:lineRule="auto"/>
        <w:textAlignment w:val="auto"/>
        <w:rPr>
          <w:rFonts w:eastAsia="Times New Roman" w:cs="Times New Roman"/>
          <w:color w:val="000000" w:themeColor="text1"/>
          <w:sz w:val="20"/>
          <w:szCs w:val="20"/>
          <w:lang w:val="en-AU"/>
        </w:rPr>
      </w:pPr>
      <w:r w:rsidRPr="00666B70">
        <w:rPr>
          <w:rFonts w:eastAsia="Times New Roman" w:cs="Times New Roman"/>
          <w:color w:val="000000" w:themeColor="text1"/>
          <w:sz w:val="20"/>
          <w:szCs w:val="20"/>
          <w:lang w:val="en-AU"/>
        </w:rPr>
        <w:t>State Government of Victoria – Department of Jobs, Skills, Industry and Regions</w:t>
      </w:r>
    </w:p>
    <w:p w14:paraId="7191F33E" w14:textId="4656C629" w:rsidR="004B661B" w:rsidRPr="00666B70" w:rsidRDefault="004B661B" w:rsidP="00666B70">
      <w:pPr>
        <w:pStyle w:val="TOCHeading"/>
      </w:pPr>
      <w:r w:rsidRPr="00666B70">
        <w:t>CONTENTS</w:t>
      </w:r>
    </w:p>
    <w:p w14:paraId="762C0195" w14:textId="138098BF" w:rsidR="0068352B" w:rsidRPr="0068352B" w:rsidRDefault="0047378C">
      <w:pPr>
        <w:pStyle w:val="TOC1"/>
        <w:tabs>
          <w:tab w:val="left" w:pos="480"/>
          <w:tab w:val="right" w:leader="dot" w:pos="13199"/>
        </w:tabs>
        <w:rPr>
          <w:rFonts w:asciiTheme="minorHAnsi" w:eastAsiaTheme="minorEastAsia" w:hAnsiTheme="minorHAnsi" w:cstheme="minorBidi"/>
          <w:b/>
          <w:noProof/>
          <w:color w:val="auto"/>
          <w:kern w:val="2"/>
          <w:sz w:val="24"/>
          <w:szCs w:val="24"/>
          <w:lang w:val="en-AU" w:eastAsia="en-AU"/>
          <w14:ligatures w14:val="standardContextual"/>
        </w:rPr>
      </w:pPr>
      <w:r w:rsidRPr="0068352B">
        <w:rPr>
          <w:b/>
        </w:rPr>
        <w:fldChar w:fldCharType="begin"/>
      </w:r>
      <w:r w:rsidRPr="0068352B">
        <w:rPr>
          <w:b/>
        </w:rPr>
        <w:instrText xml:space="preserve"> TOC \o "1-2" \h \z \u </w:instrText>
      </w:r>
      <w:r w:rsidRPr="0068352B">
        <w:rPr>
          <w:b/>
        </w:rPr>
        <w:fldChar w:fldCharType="separate"/>
      </w:r>
      <w:hyperlink w:anchor="_Toc175227714" w:history="1">
        <w:r w:rsidR="0068352B" w:rsidRPr="0068352B">
          <w:rPr>
            <w:rStyle w:val="Hyperlink"/>
            <w:rFonts w:eastAsia="Times New Roman" w:cs="Times New Roman"/>
            <w:b/>
            <w:noProof/>
            <w:lang w:val="en-AU"/>
          </w:rPr>
          <w:t>1.</w:t>
        </w:r>
        <w:r w:rsidR="0068352B" w:rsidRPr="0068352B">
          <w:rPr>
            <w:rFonts w:asciiTheme="minorHAnsi" w:eastAsiaTheme="minorEastAsia" w:hAnsiTheme="minorHAnsi" w:cstheme="minorBidi"/>
            <w:b/>
            <w:noProof/>
            <w:color w:val="auto"/>
            <w:kern w:val="2"/>
            <w:sz w:val="24"/>
            <w:szCs w:val="24"/>
            <w:lang w:val="en-AU" w:eastAsia="en-AU"/>
            <w14:ligatures w14:val="standardContextual"/>
          </w:rPr>
          <w:tab/>
        </w:r>
        <w:r w:rsidR="0068352B" w:rsidRPr="0068352B">
          <w:rPr>
            <w:rStyle w:val="Hyperlink"/>
            <w:rFonts w:eastAsia="Times New Roman" w:cs="Times New Roman"/>
            <w:b/>
            <w:noProof/>
            <w:lang w:val="en-AU"/>
          </w:rPr>
          <w:t>Annual Quota</w:t>
        </w:r>
        <w:r w:rsidR="0068352B" w:rsidRPr="0068352B">
          <w:rPr>
            <w:b/>
            <w:noProof/>
            <w:webHidden/>
          </w:rPr>
          <w:tab/>
        </w:r>
        <w:r w:rsidR="0068352B" w:rsidRPr="0068352B">
          <w:rPr>
            <w:b/>
            <w:noProof/>
            <w:webHidden/>
          </w:rPr>
          <w:fldChar w:fldCharType="begin"/>
        </w:r>
        <w:r w:rsidR="0068352B" w:rsidRPr="0068352B">
          <w:rPr>
            <w:b/>
            <w:noProof/>
            <w:webHidden/>
          </w:rPr>
          <w:instrText xml:space="preserve"> PAGEREF _Toc175227714 \h </w:instrText>
        </w:r>
        <w:r w:rsidR="0068352B" w:rsidRPr="0068352B">
          <w:rPr>
            <w:b/>
            <w:noProof/>
            <w:webHidden/>
          </w:rPr>
        </w:r>
        <w:r w:rsidR="0068352B" w:rsidRPr="0068352B">
          <w:rPr>
            <w:b/>
            <w:noProof/>
            <w:webHidden/>
          </w:rPr>
          <w:fldChar w:fldCharType="separate"/>
        </w:r>
        <w:r w:rsidR="0068352B" w:rsidRPr="0068352B">
          <w:rPr>
            <w:b/>
            <w:noProof/>
            <w:webHidden/>
          </w:rPr>
          <w:t>1</w:t>
        </w:r>
        <w:r w:rsidR="0068352B" w:rsidRPr="0068352B">
          <w:rPr>
            <w:b/>
            <w:noProof/>
            <w:webHidden/>
          </w:rPr>
          <w:fldChar w:fldCharType="end"/>
        </w:r>
      </w:hyperlink>
    </w:p>
    <w:p w14:paraId="1145A605" w14:textId="1C8F5DEF" w:rsidR="0068352B" w:rsidRPr="0068352B" w:rsidRDefault="0068352B">
      <w:pPr>
        <w:pStyle w:val="TOC2"/>
        <w:tabs>
          <w:tab w:val="left" w:pos="720"/>
          <w:tab w:val="right" w:leader="dot" w:pos="13199"/>
        </w:tabs>
        <w:rPr>
          <w:rFonts w:asciiTheme="minorHAnsi" w:eastAsiaTheme="minorEastAsia" w:hAnsiTheme="minorHAnsi" w:cstheme="minorBidi"/>
          <w:b/>
          <w:noProof/>
          <w:color w:val="auto"/>
          <w:kern w:val="2"/>
          <w:sz w:val="24"/>
          <w:szCs w:val="24"/>
          <w:lang w:val="en-AU" w:eastAsia="en-AU"/>
          <w14:ligatures w14:val="standardContextual"/>
        </w:rPr>
      </w:pPr>
      <w:hyperlink w:anchor="_Toc175227715" w:history="1">
        <w:r w:rsidRPr="0068352B">
          <w:rPr>
            <w:rStyle w:val="Hyperlink"/>
            <w:rFonts w:eastAsia="Times New Roman" w:cs="Times New Roman"/>
            <w:b/>
            <w:noProof/>
            <w:lang w:val="en-AU"/>
          </w:rPr>
          <w:t>1.1</w:t>
        </w:r>
        <w:r w:rsidRPr="0068352B">
          <w:rPr>
            <w:rFonts w:asciiTheme="minorHAnsi" w:eastAsiaTheme="minorEastAsia" w:hAnsiTheme="minorHAnsi" w:cstheme="minorBidi"/>
            <w:b/>
            <w:noProof/>
            <w:color w:val="auto"/>
            <w:kern w:val="2"/>
            <w:sz w:val="24"/>
            <w:szCs w:val="24"/>
            <w:lang w:val="en-AU" w:eastAsia="en-AU"/>
            <w14:ligatures w14:val="standardContextual"/>
          </w:rPr>
          <w:tab/>
        </w:r>
        <w:r w:rsidRPr="0068352B">
          <w:rPr>
            <w:rStyle w:val="Hyperlink"/>
            <w:rFonts w:eastAsia="Times New Roman" w:cs="Times New Roman"/>
            <w:b/>
            <w:noProof/>
            <w:lang w:val="en-AU"/>
          </w:rPr>
          <w:t>Overview</w:t>
        </w:r>
        <w:r w:rsidRPr="0068352B">
          <w:rPr>
            <w:b/>
            <w:noProof/>
            <w:webHidden/>
          </w:rPr>
          <w:tab/>
        </w:r>
        <w:r w:rsidRPr="0068352B">
          <w:rPr>
            <w:b/>
            <w:noProof/>
            <w:webHidden/>
          </w:rPr>
          <w:fldChar w:fldCharType="begin"/>
        </w:r>
        <w:r w:rsidRPr="0068352B">
          <w:rPr>
            <w:b/>
            <w:noProof/>
            <w:webHidden/>
          </w:rPr>
          <w:instrText xml:space="preserve"> PAGEREF _Toc175227715 \h </w:instrText>
        </w:r>
        <w:r w:rsidRPr="0068352B">
          <w:rPr>
            <w:b/>
            <w:noProof/>
            <w:webHidden/>
          </w:rPr>
        </w:r>
        <w:r w:rsidRPr="0068352B">
          <w:rPr>
            <w:b/>
            <w:noProof/>
            <w:webHidden/>
          </w:rPr>
          <w:fldChar w:fldCharType="separate"/>
        </w:r>
        <w:r w:rsidRPr="0068352B">
          <w:rPr>
            <w:b/>
            <w:noProof/>
            <w:webHidden/>
          </w:rPr>
          <w:t>1</w:t>
        </w:r>
        <w:r w:rsidRPr="0068352B">
          <w:rPr>
            <w:b/>
            <w:noProof/>
            <w:webHidden/>
          </w:rPr>
          <w:fldChar w:fldCharType="end"/>
        </w:r>
      </w:hyperlink>
    </w:p>
    <w:p w14:paraId="37FECF14" w14:textId="7CD754F2" w:rsidR="0068352B" w:rsidRPr="0068352B" w:rsidRDefault="0068352B">
      <w:pPr>
        <w:pStyle w:val="TOC1"/>
        <w:tabs>
          <w:tab w:val="left" w:pos="480"/>
          <w:tab w:val="right" w:leader="dot" w:pos="13199"/>
        </w:tabs>
        <w:rPr>
          <w:rFonts w:asciiTheme="minorHAnsi" w:eastAsiaTheme="minorEastAsia" w:hAnsiTheme="minorHAnsi" w:cstheme="minorBidi"/>
          <w:b/>
          <w:noProof/>
          <w:color w:val="auto"/>
          <w:kern w:val="2"/>
          <w:sz w:val="24"/>
          <w:szCs w:val="24"/>
          <w:lang w:val="en-AU" w:eastAsia="en-AU"/>
          <w14:ligatures w14:val="standardContextual"/>
        </w:rPr>
      </w:pPr>
      <w:hyperlink w:anchor="_Toc175227716" w:history="1">
        <w:r w:rsidRPr="0068352B">
          <w:rPr>
            <w:rStyle w:val="Hyperlink"/>
            <w:rFonts w:eastAsia="Times New Roman" w:cs="Times New Roman"/>
            <w:b/>
            <w:noProof/>
            <w:lang w:val="en-AU"/>
          </w:rPr>
          <w:t>2.</w:t>
        </w:r>
        <w:r w:rsidRPr="0068352B">
          <w:rPr>
            <w:rFonts w:asciiTheme="minorHAnsi" w:eastAsiaTheme="minorEastAsia" w:hAnsiTheme="minorHAnsi" w:cstheme="minorBidi"/>
            <w:b/>
            <w:noProof/>
            <w:color w:val="auto"/>
            <w:kern w:val="2"/>
            <w:sz w:val="24"/>
            <w:szCs w:val="24"/>
            <w:lang w:val="en-AU" w:eastAsia="en-AU"/>
            <w14:ligatures w14:val="standardContextual"/>
          </w:rPr>
          <w:tab/>
        </w:r>
        <w:r w:rsidRPr="0068352B">
          <w:rPr>
            <w:rStyle w:val="Hyperlink"/>
            <w:rFonts w:eastAsia="Times New Roman" w:cs="Times New Roman"/>
            <w:b/>
            <w:noProof/>
            <w:lang w:val="en-AU"/>
          </w:rPr>
          <w:t>Quota allocation</w:t>
        </w:r>
        <w:r w:rsidRPr="0068352B">
          <w:rPr>
            <w:b/>
            <w:noProof/>
            <w:webHidden/>
          </w:rPr>
          <w:tab/>
        </w:r>
        <w:r w:rsidRPr="0068352B">
          <w:rPr>
            <w:b/>
            <w:noProof/>
            <w:webHidden/>
          </w:rPr>
          <w:fldChar w:fldCharType="begin"/>
        </w:r>
        <w:r w:rsidRPr="0068352B">
          <w:rPr>
            <w:b/>
            <w:noProof/>
            <w:webHidden/>
          </w:rPr>
          <w:instrText xml:space="preserve"> PAGEREF _Toc175227716 \h </w:instrText>
        </w:r>
        <w:r w:rsidRPr="0068352B">
          <w:rPr>
            <w:b/>
            <w:noProof/>
            <w:webHidden/>
          </w:rPr>
        </w:r>
        <w:r w:rsidRPr="0068352B">
          <w:rPr>
            <w:b/>
            <w:noProof/>
            <w:webHidden/>
          </w:rPr>
          <w:fldChar w:fldCharType="separate"/>
        </w:r>
        <w:r w:rsidRPr="0068352B">
          <w:rPr>
            <w:b/>
            <w:noProof/>
            <w:webHidden/>
          </w:rPr>
          <w:t>2</w:t>
        </w:r>
        <w:r w:rsidRPr="0068352B">
          <w:rPr>
            <w:b/>
            <w:noProof/>
            <w:webHidden/>
          </w:rPr>
          <w:fldChar w:fldCharType="end"/>
        </w:r>
      </w:hyperlink>
    </w:p>
    <w:p w14:paraId="455B141F" w14:textId="4B6C395F" w:rsidR="0068352B" w:rsidRPr="0068352B" w:rsidRDefault="0068352B">
      <w:pPr>
        <w:pStyle w:val="TOC2"/>
        <w:tabs>
          <w:tab w:val="left" w:pos="720"/>
          <w:tab w:val="right" w:leader="dot" w:pos="13199"/>
        </w:tabs>
        <w:rPr>
          <w:rFonts w:asciiTheme="minorHAnsi" w:eastAsiaTheme="minorEastAsia" w:hAnsiTheme="minorHAnsi" w:cstheme="minorBidi"/>
          <w:b/>
          <w:noProof/>
          <w:color w:val="auto"/>
          <w:kern w:val="2"/>
          <w:sz w:val="24"/>
          <w:szCs w:val="24"/>
          <w:lang w:val="en-AU" w:eastAsia="en-AU"/>
          <w14:ligatures w14:val="standardContextual"/>
        </w:rPr>
      </w:pPr>
      <w:hyperlink w:anchor="_Toc175227717" w:history="1">
        <w:r w:rsidRPr="0068352B">
          <w:rPr>
            <w:rStyle w:val="Hyperlink"/>
            <w:rFonts w:eastAsia="Times New Roman" w:cs="Times New Roman"/>
            <w:b/>
            <w:noProof/>
            <w:lang w:val="en-AU"/>
          </w:rPr>
          <w:t>2.1</w:t>
        </w:r>
        <w:r w:rsidRPr="0068352B">
          <w:rPr>
            <w:rFonts w:asciiTheme="minorHAnsi" w:eastAsiaTheme="minorEastAsia" w:hAnsiTheme="minorHAnsi" w:cstheme="minorBidi"/>
            <w:b/>
            <w:noProof/>
            <w:color w:val="auto"/>
            <w:kern w:val="2"/>
            <w:sz w:val="24"/>
            <w:szCs w:val="24"/>
            <w:lang w:val="en-AU" w:eastAsia="en-AU"/>
            <w14:ligatures w14:val="standardContextual"/>
          </w:rPr>
          <w:tab/>
        </w:r>
        <w:r w:rsidRPr="0068352B">
          <w:rPr>
            <w:rStyle w:val="Hyperlink"/>
            <w:rFonts w:eastAsia="Times New Roman" w:cs="Times New Roman"/>
            <w:b/>
            <w:noProof/>
            <w:lang w:val="en-AU"/>
          </w:rPr>
          <w:t>Overview</w:t>
        </w:r>
        <w:r w:rsidRPr="0068352B">
          <w:rPr>
            <w:b/>
            <w:noProof/>
            <w:webHidden/>
          </w:rPr>
          <w:tab/>
        </w:r>
        <w:r w:rsidRPr="0068352B">
          <w:rPr>
            <w:b/>
            <w:noProof/>
            <w:webHidden/>
          </w:rPr>
          <w:fldChar w:fldCharType="begin"/>
        </w:r>
        <w:r w:rsidRPr="0068352B">
          <w:rPr>
            <w:b/>
            <w:noProof/>
            <w:webHidden/>
          </w:rPr>
          <w:instrText xml:space="preserve"> PAGEREF _Toc175227717 \h </w:instrText>
        </w:r>
        <w:r w:rsidRPr="0068352B">
          <w:rPr>
            <w:b/>
            <w:noProof/>
            <w:webHidden/>
          </w:rPr>
        </w:r>
        <w:r w:rsidRPr="0068352B">
          <w:rPr>
            <w:b/>
            <w:noProof/>
            <w:webHidden/>
          </w:rPr>
          <w:fldChar w:fldCharType="separate"/>
        </w:r>
        <w:r w:rsidRPr="0068352B">
          <w:rPr>
            <w:b/>
            <w:noProof/>
            <w:webHidden/>
          </w:rPr>
          <w:t>2</w:t>
        </w:r>
        <w:r w:rsidRPr="0068352B">
          <w:rPr>
            <w:b/>
            <w:noProof/>
            <w:webHidden/>
          </w:rPr>
          <w:fldChar w:fldCharType="end"/>
        </w:r>
      </w:hyperlink>
    </w:p>
    <w:p w14:paraId="521FCBA4" w14:textId="4A4C183A" w:rsidR="0068352B" w:rsidRPr="0068352B" w:rsidRDefault="0068352B">
      <w:pPr>
        <w:pStyle w:val="TOC2"/>
        <w:tabs>
          <w:tab w:val="left" w:pos="720"/>
          <w:tab w:val="right" w:leader="dot" w:pos="13199"/>
        </w:tabs>
        <w:rPr>
          <w:rFonts w:asciiTheme="minorHAnsi" w:eastAsiaTheme="minorEastAsia" w:hAnsiTheme="minorHAnsi" w:cstheme="minorBidi"/>
          <w:b/>
          <w:noProof/>
          <w:color w:val="auto"/>
          <w:kern w:val="2"/>
          <w:sz w:val="24"/>
          <w:szCs w:val="24"/>
          <w:lang w:val="en-AU" w:eastAsia="en-AU"/>
          <w14:ligatures w14:val="standardContextual"/>
        </w:rPr>
      </w:pPr>
      <w:hyperlink w:anchor="_Toc175227718" w:history="1">
        <w:r w:rsidRPr="0068352B">
          <w:rPr>
            <w:rStyle w:val="Hyperlink"/>
            <w:rFonts w:eastAsia="Times New Roman" w:cs="Times New Roman"/>
            <w:b/>
            <w:noProof/>
            <w:lang w:val="en-AU"/>
          </w:rPr>
          <w:t>2.2</w:t>
        </w:r>
        <w:r w:rsidRPr="0068352B">
          <w:rPr>
            <w:rFonts w:asciiTheme="minorHAnsi" w:eastAsiaTheme="minorEastAsia" w:hAnsiTheme="minorHAnsi" w:cstheme="minorBidi"/>
            <w:b/>
            <w:noProof/>
            <w:color w:val="auto"/>
            <w:kern w:val="2"/>
            <w:sz w:val="24"/>
            <w:szCs w:val="24"/>
            <w:lang w:val="en-AU" w:eastAsia="en-AU"/>
            <w14:ligatures w14:val="standardContextual"/>
          </w:rPr>
          <w:tab/>
        </w:r>
        <w:r w:rsidRPr="0068352B">
          <w:rPr>
            <w:rStyle w:val="Hyperlink"/>
            <w:rFonts w:eastAsia="Times New Roman" w:cs="Times New Roman"/>
            <w:b/>
            <w:noProof/>
            <w:lang w:val="en-AU"/>
          </w:rPr>
          <w:t>Consumption</w:t>
        </w:r>
        <w:r w:rsidRPr="0068352B">
          <w:rPr>
            <w:b/>
            <w:noProof/>
            <w:webHidden/>
          </w:rPr>
          <w:tab/>
        </w:r>
        <w:r w:rsidRPr="0068352B">
          <w:rPr>
            <w:b/>
            <w:noProof/>
            <w:webHidden/>
          </w:rPr>
          <w:fldChar w:fldCharType="begin"/>
        </w:r>
        <w:r w:rsidRPr="0068352B">
          <w:rPr>
            <w:b/>
            <w:noProof/>
            <w:webHidden/>
          </w:rPr>
          <w:instrText xml:space="preserve"> PAGEREF _Toc175227718 \h </w:instrText>
        </w:r>
        <w:r w:rsidRPr="0068352B">
          <w:rPr>
            <w:b/>
            <w:noProof/>
            <w:webHidden/>
          </w:rPr>
        </w:r>
        <w:r w:rsidRPr="0068352B">
          <w:rPr>
            <w:b/>
            <w:noProof/>
            <w:webHidden/>
          </w:rPr>
          <w:fldChar w:fldCharType="separate"/>
        </w:r>
        <w:r w:rsidRPr="0068352B">
          <w:rPr>
            <w:b/>
            <w:noProof/>
            <w:webHidden/>
          </w:rPr>
          <w:t>3</w:t>
        </w:r>
        <w:r w:rsidRPr="0068352B">
          <w:rPr>
            <w:b/>
            <w:noProof/>
            <w:webHidden/>
          </w:rPr>
          <w:fldChar w:fldCharType="end"/>
        </w:r>
      </w:hyperlink>
    </w:p>
    <w:p w14:paraId="28D43F60" w14:textId="4C432C37" w:rsidR="0068352B" w:rsidRPr="0068352B" w:rsidRDefault="0068352B">
      <w:pPr>
        <w:pStyle w:val="TOC1"/>
        <w:tabs>
          <w:tab w:val="left" w:pos="480"/>
          <w:tab w:val="right" w:leader="dot" w:pos="13199"/>
        </w:tabs>
        <w:rPr>
          <w:rFonts w:asciiTheme="minorHAnsi" w:eastAsiaTheme="minorEastAsia" w:hAnsiTheme="minorHAnsi" w:cstheme="minorBidi"/>
          <w:b/>
          <w:noProof/>
          <w:color w:val="auto"/>
          <w:kern w:val="2"/>
          <w:sz w:val="24"/>
          <w:szCs w:val="24"/>
          <w:lang w:val="en-AU" w:eastAsia="en-AU"/>
          <w14:ligatures w14:val="standardContextual"/>
        </w:rPr>
      </w:pPr>
      <w:hyperlink w:anchor="_Toc175227719" w:history="1">
        <w:r w:rsidRPr="0068352B">
          <w:rPr>
            <w:rStyle w:val="Hyperlink"/>
            <w:rFonts w:eastAsia="Times New Roman" w:cs="Times New Roman"/>
            <w:b/>
            <w:noProof/>
            <w:lang w:val="en-AU"/>
          </w:rPr>
          <w:t>3.</w:t>
        </w:r>
        <w:r w:rsidRPr="0068352B">
          <w:rPr>
            <w:rFonts w:asciiTheme="minorHAnsi" w:eastAsiaTheme="minorEastAsia" w:hAnsiTheme="minorHAnsi" w:cstheme="minorBidi"/>
            <w:b/>
            <w:noProof/>
            <w:color w:val="auto"/>
            <w:kern w:val="2"/>
            <w:sz w:val="24"/>
            <w:szCs w:val="24"/>
            <w:lang w:val="en-AU" w:eastAsia="en-AU"/>
            <w14:ligatures w14:val="standardContextual"/>
          </w:rPr>
          <w:tab/>
        </w:r>
        <w:r w:rsidRPr="0068352B">
          <w:rPr>
            <w:rStyle w:val="Hyperlink"/>
            <w:rFonts w:eastAsia="Times New Roman" w:cs="Times New Roman"/>
            <w:b/>
            <w:noProof/>
            <w:lang w:val="en-AU"/>
          </w:rPr>
          <w:t>Harvest Information</w:t>
        </w:r>
        <w:r w:rsidRPr="0068352B">
          <w:rPr>
            <w:b/>
            <w:noProof/>
            <w:webHidden/>
          </w:rPr>
          <w:tab/>
        </w:r>
        <w:r w:rsidRPr="0068352B">
          <w:rPr>
            <w:b/>
            <w:noProof/>
            <w:webHidden/>
          </w:rPr>
          <w:fldChar w:fldCharType="begin"/>
        </w:r>
        <w:r w:rsidRPr="0068352B">
          <w:rPr>
            <w:b/>
            <w:noProof/>
            <w:webHidden/>
          </w:rPr>
          <w:instrText xml:space="preserve"> PAGEREF _Toc175227719 \h </w:instrText>
        </w:r>
        <w:r w:rsidRPr="0068352B">
          <w:rPr>
            <w:b/>
            <w:noProof/>
            <w:webHidden/>
          </w:rPr>
        </w:r>
        <w:r w:rsidRPr="0068352B">
          <w:rPr>
            <w:b/>
            <w:noProof/>
            <w:webHidden/>
          </w:rPr>
          <w:fldChar w:fldCharType="separate"/>
        </w:r>
        <w:r w:rsidRPr="0068352B">
          <w:rPr>
            <w:b/>
            <w:noProof/>
            <w:webHidden/>
          </w:rPr>
          <w:t>4</w:t>
        </w:r>
        <w:r w:rsidRPr="0068352B">
          <w:rPr>
            <w:b/>
            <w:noProof/>
            <w:webHidden/>
          </w:rPr>
          <w:fldChar w:fldCharType="end"/>
        </w:r>
      </w:hyperlink>
    </w:p>
    <w:p w14:paraId="719015D2" w14:textId="047DD0AA" w:rsidR="0068352B" w:rsidRPr="0068352B" w:rsidRDefault="0068352B">
      <w:pPr>
        <w:pStyle w:val="TOC2"/>
        <w:tabs>
          <w:tab w:val="left" w:pos="720"/>
          <w:tab w:val="right" w:leader="dot" w:pos="13199"/>
        </w:tabs>
        <w:rPr>
          <w:rFonts w:asciiTheme="minorHAnsi" w:eastAsiaTheme="minorEastAsia" w:hAnsiTheme="minorHAnsi" w:cstheme="minorBidi"/>
          <w:b/>
          <w:noProof/>
          <w:color w:val="auto"/>
          <w:kern w:val="2"/>
          <w:sz w:val="24"/>
          <w:szCs w:val="24"/>
          <w:lang w:val="en-AU" w:eastAsia="en-AU"/>
          <w14:ligatures w14:val="standardContextual"/>
        </w:rPr>
      </w:pPr>
      <w:hyperlink w:anchor="_Toc175227720" w:history="1">
        <w:r w:rsidRPr="0068352B">
          <w:rPr>
            <w:rStyle w:val="Hyperlink"/>
            <w:b/>
            <w:noProof/>
          </w:rPr>
          <w:t>3.1</w:t>
        </w:r>
        <w:r w:rsidRPr="0068352B">
          <w:rPr>
            <w:rFonts w:asciiTheme="minorHAnsi" w:eastAsiaTheme="minorEastAsia" w:hAnsiTheme="minorHAnsi" w:cstheme="minorBidi"/>
            <w:b/>
            <w:noProof/>
            <w:color w:val="auto"/>
            <w:kern w:val="2"/>
            <w:sz w:val="24"/>
            <w:szCs w:val="24"/>
            <w:lang w:val="en-AU" w:eastAsia="en-AU"/>
            <w14:ligatures w14:val="standardContextual"/>
          </w:rPr>
          <w:tab/>
        </w:r>
        <w:r w:rsidRPr="0068352B">
          <w:rPr>
            <w:rStyle w:val="Hyperlink"/>
            <w:rFonts w:eastAsia="Times New Roman" w:cs="Times New Roman"/>
            <w:b/>
            <w:noProof/>
            <w:lang w:val="en-AU"/>
          </w:rPr>
          <w:t>Overview</w:t>
        </w:r>
        <w:r w:rsidRPr="0068352B">
          <w:rPr>
            <w:b/>
            <w:noProof/>
            <w:webHidden/>
          </w:rPr>
          <w:tab/>
        </w:r>
        <w:r w:rsidRPr="0068352B">
          <w:rPr>
            <w:b/>
            <w:noProof/>
            <w:webHidden/>
          </w:rPr>
          <w:fldChar w:fldCharType="begin"/>
        </w:r>
        <w:r w:rsidRPr="0068352B">
          <w:rPr>
            <w:b/>
            <w:noProof/>
            <w:webHidden/>
          </w:rPr>
          <w:instrText xml:space="preserve"> PAGEREF _Toc175227720 \h </w:instrText>
        </w:r>
        <w:r w:rsidRPr="0068352B">
          <w:rPr>
            <w:b/>
            <w:noProof/>
            <w:webHidden/>
          </w:rPr>
        </w:r>
        <w:r w:rsidRPr="0068352B">
          <w:rPr>
            <w:b/>
            <w:noProof/>
            <w:webHidden/>
          </w:rPr>
          <w:fldChar w:fldCharType="separate"/>
        </w:r>
        <w:r w:rsidRPr="0068352B">
          <w:rPr>
            <w:b/>
            <w:noProof/>
            <w:webHidden/>
          </w:rPr>
          <w:t>4</w:t>
        </w:r>
        <w:r w:rsidRPr="0068352B">
          <w:rPr>
            <w:b/>
            <w:noProof/>
            <w:webHidden/>
          </w:rPr>
          <w:fldChar w:fldCharType="end"/>
        </w:r>
      </w:hyperlink>
    </w:p>
    <w:p w14:paraId="3FA21239" w14:textId="0CDA6979" w:rsidR="0068352B" w:rsidRPr="0068352B" w:rsidRDefault="0068352B">
      <w:pPr>
        <w:pStyle w:val="TOC1"/>
        <w:tabs>
          <w:tab w:val="left" w:pos="480"/>
          <w:tab w:val="right" w:leader="dot" w:pos="13199"/>
        </w:tabs>
        <w:rPr>
          <w:rFonts w:asciiTheme="minorHAnsi" w:eastAsiaTheme="minorEastAsia" w:hAnsiTheme="minorHAnsi" w:cstheme="minorBidi"/>
          <w:b/>
          <w:noProof/>
          <w:color w:val="auto"/>
          <w:kern w:val="2"/>
          <w:sz w:val="24"/>
          <w:szCs w:val="24"/>
          <w:lang w:val="en-AU" w:eastAsia="en-AU"/>
          <w14:ligatures w14:val="standardContextual"/>
        </w:rPr>
      </w:pPr>
      <w:hyperlink w:anchor="_Toc175227721" w:history="1">
        <w:r w:rsidRPr="0068352B">
          <w:rPr>
            <w:rStyle w:val="Hyperlink"/>
            <w:rFonts w:eastAsia="Times New Roman" w:cs="Times New Roman"/>
            <w:b/>
            <w:noProof/>
            <w:lang w:val="en-AU"/>
          </w:rPr>
          <w:t>4.</w:t>
        </w:r>
        <w:r w:rsidRPr="0068352B">
          <w:rPr>
            <w:rFonts w:asciiTheme="minorHAnsi" w:eastAsiaTheme="minorEastAsia" w:hAnsiTheme="minorHAnsi" w:cstheme="minorBidi"/>
            <w:b/>
            <w:noProof/>
            <w:color w:val="auto"/>
            <w:kern w:val="2"/>
            <w:sz w:val="24"/>
            <w:szCs w:val="24"/>
            <w:lang w:val="en-AU" w:eastAsia="en-AU"/>
            <w14:ligatures w14:val="standardContextual"/>
          </w:rPr>
          <w:tab/>
        </w:r>
        <w:r w:rsidRPr="0068352B">
          <w:rPr>
            <w:rStyle w:val="Hyperlink"/>
            <w:rFonts w:eastAsia="Times New Roman" w:cs="Times New Roman"/>
            <w:b/>
            <w:noProof/>
            <w:lang w:val="en-AU"/>
          </w:rPr>
          <w:t>Compliance figures</w:t>
        </w:r>
        <w:r w:rsidRPr="0068352B">
          <w:rPr>
            <w:b/>
            <w:noProof/>
            <w:webHidden/>
          </w:rPr>
          <w:tab/>
        </w:r>
        <w:r w:rsidRPr="0068352B">
          <w:rPr>
            <w:b/>
            <w:noProof/>
            <w:webHidden/>
          </w:rPr>
          <w:fldChar w:fldCharType="begin"/>
        </w:r>
        <w:r w:rsidRPr="0068352B">
          <w:rPr>
            <w:b/>
            <w:noProof/>
            <w:webHidden/>
          </w:rPr>
          <w:instrText xml:space="preserve"> PAGEREF _Toc175227721 \h </w:instrText>
        </w:r>
        <w:r w:rsidRPr="0068352B">
          <w:rPr>
            <w:b/>
            <w:noProof/>
            <w:webHidden/>
          </w:rPr>
        </w:r>
        <w:r w:rsidRPr="0068352B">
          <w:rPr>
            <w:b/>
            <w:noProof/>
            <w:webHidden/>
          </w:rPr>
          <w:fldChar w:fldCharType="separate"/>
        </w:r>
        <w:r w:rsidRPr="0068352B">
          <w:rPr>
            <w:b/>
            <w:noProof/>
            <w:webHidden/>
          </w:rPr>
          <w:t>5</w:t>
        </w:r>
        <w:r w:rsidRPr="0068352B">
          <w:rPr>
            <w:b/>
            <w:noProof/>
            <w:webHidden/>
          </w:rPr>
          <w:fldChar w:fldCharType="end"/>
        </w:r>
      </w:hyperlink>
    </w:p>
    <w:p w14:paraId="47A1F524" w14:textId="57BDF269" w:rsidR="0068352B" w:rsidRPr="0068352B" w:rsidRDefault="0068352B">
      <w:pPr>
        <w:pStyle w:val="TOC2"/>
        <w:tabs>
          <w:tab w:val="left" w:pos="720"/>
          <w:tab w:val="right" w:leader="dot" w:pos="13199"/>
        </w:tabs>
        <w:rPr>
          <w:rFonts w:asciiTheme="minorHAnsi" w:eastAsiaTheme="minorEastAsia" w:hAnsiTheme="minorHAnsi" w:cstheme="minorBidi"/>
          <w:b/>
          <w:noProof/>
          <w:color w:val="auto"/>
          <w:kern w:val="2"/>
          <w:sz w:val="24"/>
          <w:szCs w:val="24"/>
          <w:lang w:val="en-AU" w:eastAsia="en-AU"/>
          <w14:ligatures w14:val="standardContextual"/>
        </w:rPr>
      </w:pPr>
      <w:hyperlink w:anchor="_Toc175227722" w:history="1">
        <w:r w:rsidRPr="0068352B">
          <w:rPr>
            <w:rStyle w:val="Hyperlink"/>
            <w:rFonts w:eastAsia="Times New Roman" w:cs="Times New Roman"/>
            <w:b/>
            <w:noProof/>
            <w:lang w:val="en-AU"/>
          </w:rPr>
          <w:t>4.1</w:t>
        </w:r>
        <w:r w:rsidRPr="0068352B">
          <w:rPr>
            <w:rFonts w:asciiTheme="minorHAnsi" w:eastAsiaTheme="minorEastAsia" w:hAnsiTheme="minorHAnsi" w:cstheme="minorBidi"/>
            <w:b/>
            <w:noProof/>
            <w:color w:val="auto"/>
            <w:kern w:val="2"/>
            <w:sz w:val="24"/>
            <w:szCs w:val="24"/>
            <w:lang w:val="en-AU" w:eastAsia="en-AU"/>
            <w14:ligatures w14:val="standardContextual"/>
          </w:rPr>
          <w:tab/>
        </w:r>
        <w:r w:rsidRPr="0068352B">
          <w:rPr>
            <w:rStyle w:val="Hyperlink"/>
            <w:rFonts w:eastAsia="Times New Roman" w:cs="Times New Roman"/>
            <w:b/>
            <w:noProof/>
            <w:lang w:val="en-AU"/>
          </w:rPr>
          <w:t>Overview</w:t>
        </w:r>
        <w:r w:rsidRPr="0068352B">
          <w:rPr>
            <w:b/>
            <w:noProof/>
            <w:webHidden/>
          </w:rPr>
          <w:tab/>
        </w:r>
        <w:r w:rsidRPr="0068352B">
          <w:rPr>
            <w:b/>
            <w:noProof/>
            <w:webHidden/>
          </w:rPr>
          <w:fldChar w:fldCharType="begin"/>
        </w:r>
        <w:r w:rsidRPr="0068352B">
          <w:rPr>
            <w:b/>
            <w:noProof/>
            <w:webHidden/>
          </w:rPr>
          <w:instrText xml:space="preserve"> PAGEREF _Toc175227722 \h </w:instrText>
        </w:r>
        <w:r w:rsidRPr="0068352B">
          <w:rPr>
            <w:b/>
            <w:noProof/>
            <w:webHidden/>
          </w:rPr>
        </w:r>
        <w:r w:rsidRPr="0068352B">
          <w:rPr>
            <w:b/>
            <w:noProof/>
            <w:webHidden/>
          </w:rPr>
          <w:fldChar w:fldCharType="separate"/>
        </w:r>
        <w:r w:rsidRPr="0068352B">
          <w:rPr>
            <w:b/>
            <w:noProof/>
            <w:webHidden/>
          </w:rPr>
          <w:t>5</w:t>
        </w:r>
        <w:r w:rsidRPr="0068352B">
          <w:rPr>
            <w:b/>
            <w:noProof/>
            <w:webHidden/>
          </w:rPr>
          <w:fldChar w:fldCharType="end"/>
        </w:r>
      </w:hyperlink>
    </w:p>
    <w:p w14:paraId="2B463727" w14:textId="51947F92" w:rsidR="0068352B" w:rsidRPr="0068352B" w:rsidRDefault="0068352B">
      <w:pPr>
        <w:pStyle w:val="TOC2"/>
        <w:tabs>
          <w:tab w:val="left" w:pos="960"/>
          <w:tab w:val="right" w:leader="dot" w:pos="13199"/>
        </w:tabs>
        <w:rPr>
          <w:rFonts w:asciiTheme="minorHAnsi" w:eastAsiaTheme="minorEastAsia" w:hAnsiTheme="minorHAnsi" w:cstheme="minorBidi"/>
          <w:b/>
          <w:noProof/>
          <w:color w:val="auto"/>
          <w:kern w:val="2"/>
          <w:sz w:val="24"/>
          <w:szCs w:val="24"/>
          <w:lang w:val="en-AU" w:eastAsia="en-AU"/>
          <w14:ligatures w14:val="standardContextual"/>
        </w:rPr>
      </w:pPr>
      <w:hyperlink w:anchor="_Toc175227723" w:history="1">
        <w:r w:rsidRPr="0068352B">
          <w:rPr>
            <w:rStyle w:val="Hyperlink"/>
            <w:rFonts w:asciiTheme="majorHAnsi" w:eastAsiaTheme="majorEastAsia" w:hAnsiTheme="majorHAnsi" w:cstheme="majorBidi"/>
            <w:b/>
            <w:noProof/>
          </w:rPr>
          <w:t>4.1.1</w:t>
        </w:r>
        <w:r w:rsidRPr="0068352B">
          <w:rPr>
            <w:rFonts w:asciiTheme="minorHAnsi" w:eastAsiaTheme="minorEastAsia" w:hAnsiTheme="minorHAnsi" w:cstheme="minorBidi"/>
            <w:b/>
            <w:noProof/>
            <w:color w:val="auto"/>
            <w:kern w:val="2"/>
            <w:sz w:val="24"/>
            <w:szCs w:val="24"/>
            <w:lang w:val="en-AU" w:eastAsia="en-AU"/>
            <w14:ligatures w14:val="standardContextual"/>
          </w:rPr>
          <w:tab/>
        </w:r>
        <w:r w:rsidRPr="0068352B">
          <w:rPr>
            <w:rStyle w:val="Hyperlink"/>
            <w:rFonts w:asciiTheme="majorHAnsi" w:eastAsiaTheme="majorEastAsia" w:hAnsiTheme="majorHAnsi" w:cstheme="majorBidi"/>
            <w:b/>
            <w:noProof/>
          </w:rPr>
          <w:t>Table 5 - Compliance summary data</w:t>
        </w:r>
        <w:r w:rsidRPr="0068352B">
          <w:rPr>
            <w:b/>
            <w:noProof/>
            <w:webHidden/>
          </w:rPr>
          <w:tab/>
        </w:r>
        <w:r w:rsidRPr="0068352B">
          <w:rPr>
            <w:b/>
            <w:noProof/>
            <w:webHidden/>
          </w:rPr>
          <w:fldChar w:fldCharType="begin"/>
        </w:r>
        <w:r w:rsidRPr="0068352B">
          <w:rPr>
            <w:b/>
            <w:noProof/>
            <w:webHidden/>
          </w:rPr>
          <w:instrText xml:space="preserve"> PAGEREF _Toc175227723 \h </w:instrText>
        </w:r>
        <w:r w:rsidRPr="0068352B">
          <w:rPr>
            <w:b/>
            <w:noProof/>
            <w:webHidden/>
          </w:rPr>
        </w:r>
        <w:r w:rsidRPr="0068352B">
          <w:rPr>
            <w:b/>
            <w:noProof/>
            <w:webHidden/>
          </w:rPr>
          <w:fldChar w:fldCharType="separate"/>
        </w:r>
        <w:r w:rsidRPr="0068352B">
          <w:rPr>
            <w:b/>
            <w:noProof/>
            <w:webHidden/>
          </w:rPr>
          <w:t>5</w:t>
        </w:r>
        <w:r w:rsidRPr="0068352B">
          <w:rPr>
            <w:b/>
            <w:noProof/>
            <w:webHidden/>
          </w:rPr>
          <w:fldChar w:fldCharType="end"/>
        </w:r>
      </w:hyperlink>
    </w:p>
    <w:p w14:paraId="3FBE9B2D" w14:textId="02B443A1" w:rsidR="0068352B" w:rsidRPr="0068352B" w:rsidRDefault="0068352B">
      <w:pPr>
        <w:pStyle w:val="TOC2"/>
        <w:tabs>
          <w:tab w:val="left" w:pos="960"/>
          <w:tab w:val="right" w:leader="dot" w:pos="13199"/>
        </w:tabs>
        <w:rPr>
          <w:rFonts w:asciiTheme="minorHAnsi" w:eastAsiaTheme="minorEastAsia" w:hAnsiTheme="minorHAnsi" w:cstheme="minorBidi"/>
          <w:b/>
          <w:noProof/>
          <w:color w:val="auto"/>
          <w:kern w:val="2"/>
          <w:sz w:val="24"/>
          <w:szCs w:val="24"/>
          <w:lang w:val="en-AU" w:eastAsia="en-AU"/>
          <w14:ligatures w14:val="standardContextual"/>
        </w:rPr>
      </w:pPr>
      <w:hyperlink w:anchor="_Toc175227724" w:history="1">
        <w:r w:rsidRPr="0068352B">
          <w:rPr>
            <w:rStyle w:val="Hyperlink"/>
            <w:rFonts w:asciiTheme="majorHAnsi" w:eastAsiaTheme="majorEastAsia" w:hAnsiTheme="majorHAnsi" w:cstheme="majorBidi"/>
            <w:b/>
            <w:noProof/>
          </w:rPr>
          <w:t>4.1.2</w:t>
        </w:r>
        <w:r w:rsidRPr="0068352B">
          <w:rPr>
            <w:rFonts w:asciiTheme="minorHAnsi" w:eastAsiaTheme="minorEastAsia" w:hAnsiTheme="minorHAnsi" w:cstheme="minorBidi"/>
            <w:b/>
            <w:noProof/>
            <w:color w:val="auto"/>
            <w:kern w:val="2"/>
            <w:sz w:val="24"/>
            <w:szCs w:val="24"/>
            <w:lang w:val="en-AU" w:eastAsia="en-AU"/>
            <w14:ligatures w14:val="standardContextual"/>
          </w:rPr>
          <w:tab/>
        </w:r>
        <w:r w:rsidRPr="0068352B">
          <w:rPr>
            <w:rStyle w:val="Hyperlink"/>
            <w:rFonts w:asciiTheme="majorHAnsi" w:eastAsiaTheme="majorEastAsia" w:hAnsiTheme="majorHAnsi" w:cstheme="majorBidi"/>
            <w:b/>
            <w:noProof/>
          </w:rPr>
          <w:t>Table 6 - 2023 monthly audit statistics</w:t>
        </w:r>
        <w:r w:rsidRPr="0068352B">
          <w:rPr>
            <w:b/>
            <w:noProof/>
            <w:webHidden/>
          </w:rPr>
          <w:tab/>
        </w:r>
        <w:r w:rsidRPr="0068352B">
          <w:rPr>
            <w:b/>
            <w:noProof/>
            <w:webHidden/>
          </w:rPr>
          <w:fldChar w:fldCharType="begin"/>
        </w:r>
        <w:r w:rsidRPr="0068352B">
          <w:rPr>
            <w:b/>
            <w:noProof/>
            <w:webHidden/>
          </w:rPr>
          <w:instrText xml:space="preserve"> PAGEREF _Toc175227724 \h </w:instrText>
        </w:r>
        <w:r w:rsidRPr="0068352B">
          <w:rPr>
            <w:b/>
            <w:noProof/>
            <w:webHidden/>
          </w:rPr>
        </w:r>
        <w:r w:rsidRPr="0068352B">
          <w:rPr>
            <w:b/>
            <w:noProof/>
            <w:webHidden/>
          </w:rPr>
          <w:fldChar w:fldCharType="separate"/>
        </w:r>
        <w:r w:rsidRPr="0068352B">
          <w:rPr>
            <w:b/>
            <w:noProof/>
            <w:webHidden/>
          </w:rPr>
          <w:t>6</w:t>
        </w:r>
        <w:r w:rsidRPr="0068352B">
          <w:rPr>
            <w:b/>
            <w:noProof/>
            <w:webHidden/>
          </w:rPr>
          <w:fldChar w:fldCharType="end"/>
        </w:r>
      </w:hyperlink>
    </w:p>
    <w:p w14:paraId="49A3FECA" w14:textId="0E53D62E" w:rsidR="004B661B" w:rsidRDefault="0047378C" w:rsidP="004B661B">
      <w:r w:rsidRPr="0068352B">
        <w:rPr>
          <w:b/>
        </w:rPr>
        <w:fldChar w:fldCharType="end"/>
      </w:r>
    </w:p>
    <w:p w14:paraId="4693AE07" w14:textId="77777777" w:rsidR="004B661B" w:rsidRPr="004B661B" w:rsidRDefault="004B661B" w:rsidP="004B661B">
      <w:pPr>
        <w:rPr>
          <w:lang w:val="en-GB"/>
        </w:rPr>
        <w:sectPr w:rsidR="004B661B" w:rsidRPr="004B661B" w:rsidSect="008806B7">
          <w:headerReference w:type="default" r:id="rId11"/>
          <w:footerReference w:type="default" r:id="rId12"/>
          <w:type w:val="oddPage"/>
          <w:pgSz w:w="16838" w:h="11906" w:orient="landscape" w:code="9"/>
          <w:pgMar w:top="1361" w:right="2268" w:bottom="1701" w:left="1361" w:header="284" w:footer="340" w:gutter="0"/>
          <w:cols w:space="708"/>
          <w:docGrid w:linePitch="360"/>
        </w:sectPr>
      </w:pPr>
    </w:p>
    <w:p w14:paraId="541A5ED0" w14:textId="045BE54B" w:rsidR="00DD248F" w:rsidRPr="00666B70" w:rsidRDefault="00690A14" w:rsidP="00666B70">
      <w:pPr>
        <w:pStyle w:val="Heading1"/>
        <w:keepLines/>
        <w:pageBreakBefore/>
        <w:numPr>
          <w:ilvl w:val="0"/>
          <w:numId w:val="7"/>
        </w:numPr>
        <w:suppressAutoHyphens w:val="0"/>
        <w:autoSpaceDE/>
        <w:autoSpaceDN/>
        <w:adjustRightInd/>
        <w:spacing w:before="520" w:after="520" w:line="240" w:lineRule="auto"/>
        <w:ind w:left="431" w:hanging="431"/>
        <w:textAlignment w:val="auto"/>
        <w:rPr>
          <w:rFonts w:eastAsia="Times New Roman" w:cs="Times New Roman"/>
          <w:b/>
          <w:bCs/>
          <w:color w:val="000000" w:themeColor="text1"/>
          <w:sz w:val="36"/>
          <w:szCs w:val="32"/>
          <w:lang w:val="en-AU"/>
        </w:rPr>
      </w:pPr>
      <w:bookmarkStart w:id="0" w:name="_Toc175227714"/>
      <w:r w:rsidRPr="00666B70">
        <w:rPr>
          <w:rFonts w:eastAsia="Times New Roman" w:cs="Times New Roman"/>
          <w:b/>
          <w:bCs/>
          <w:color w:val="000000" w:themeColor="text1"/>
          <w:sz w:val="36"/>
          <w:szCs w:val="32"/>
          <w:lang w:val="en-AU"/>
        </w:rPr>
        <w:lastRenderedPageBreak/>
        <w:t>Annual Quota</w:t>
      </w:r>
      <w:bookmarkEnd w:id="0"/>
    </w:p>
    <w:p w14:paraId="3CFA2692" w14:textId="7EDE53B3" w:rsidR="00690A14" w:rsidRPr="00666B70" w:rsidRDefault="00690A14" w:rsidP="00666B70">
      <w:pPr>
        <w:pStyle w:val="Heading2"/>
        <w:keepLines/>
        <w:numPr>
          <w:ilvl w:val="1"/>
          <w:numId w:val="7"/>
        </w:numPr>
        <w:suppressAutoHyphens w:val="0"/>
        <w:autoSpaceDE/>
        <w:autoSpaceDN/>
        <w:adjustRightInd/>
        <w:spacing w:before="400" w:after="200" w:line="240" w:lineRule="auto"/>
        <w:ind w:left="576" w:hanging="576"/>
        <w:textAlignment w:val="auto"/>
        <w:rPr>
          <w:rFonts w:eastAsia="Times New Roman" w:cs="Times New Roman"/>
          <w:bCs/>
          <w:color w:val="000000" w:themeColor="text1"/>
          <w:sz w:val="28"/>
          <w:szCs w:val="26"/>
          <w:lang w:val="en-AU"/>
        </w:rPr>
      </w:pPr>
      <w:bookmarkStart w:id="1" w:name="_Toc77936063"/>
      <w:bookmarkStart w:id="2" w:name="_Toc140584197"/>
      <w:bookmarkStart w:id="3" w:name="_Toc175227715"/>
      <w:r w:rsidRPr="00666B70">
        <w:rPr>
          <w:rFonts w:eastAsia="Times New Roman" w:cs="Times New Roman"/>
          <w:bCs/>
          <w:color w:val="000000" w:themeColor="text1"/>
          <w:sz w:val="28"/>
          <w:szCs w:val="26"/>
          <w:lang w:val="en-AU"/>
        </w:rPr>
        <w:t>Overview</w:t>
      </w:r>
      <w:bookmarkEnd w:id="1"/>
      <w:bookmarkEnd w:id="2"/>
      <w:bookmarkEnd w:id="3"/>
    </w:p>
    <w:p w14:paraId="42674A77" w14:textId="6F829CDA" w:rsidR="00690A14" w:rsidRDefault="00690A14" w:rsidP="00690A14">
      <w:pPr>
        <w:spacing w:after="0" w:line="360" w:lineRule="auto"/>
        <w:jc w:val="both"/>
        <w:rPr>
          <w:sz w:val="22"/>
          <w:szCs w:val="22"/>
        </w:rPr>
      </w:pPr>
      <w:r w:rsidRPr="005C624E">
        <w:rPr>
          <w:sz w:val="22"/>
          <w:szCs w:val="22"/>
        </w:rPr>
        <w:t xml:space="preserve">The commercial harvest of kangaroos is </w:t>
      </w:r>
      <w:proofErr w:type="spellStart"/>
      <w:r w:rsidRPr="005C624E">
        <w:rPr>
          <w:sz w:val="22"/>
          <w:szCs w:val="22"/>
        </w:rPr>
        <w:t>authorised</w:t>
      </w:r>
      <w:proofErr w:type="spellEnd"/>
      <w:r w:rsidRPr="005C624E">
        <w:rPr>
          <w:sz w:val="22"/>
          <w:szCs w:val="22"/>
        </w:rPr>
        <w:t xml:space="preserve"> by the Kangaroo Harvest Management Plan 2021-2023 under the </w:t>
      </w:r>
      <w:r w:rsidRPr="005C624E">
        <w:rPr>
          <w:i/>
          <w:iCs/>
          <w:sz w:val="22"/>
          <w:szCs w:val="22"/>
        </w:rPr>
        <w:t>Wildlife Act 1975</w:t>
      </w:r>
      <w:r w:rsidRPr="005C624E">
        <w:rPr>
          <w:sz w:val="22"/>
          <w:szCs w:val="22"/>
        </w:rPr>
        <w:t xml:space="preserve">. This plan requires the </w:t>
      </w:r>
      <w:r w:rsidRPr="00EE0DAC">
        <w:rPr>
          <w:sz w:val="22"/>
          <w:szCs w:val="22"/>
        </w:rPr>
        <w:t>Secretary to the Department of Energy, Environment and Climate Change Action (DECCA) to set a yearly quota. The</w:t>
      </w:r>
      <w:r w:rsidRPr="005C624E">
        <w:rPr>
          <w:sz w:val="22"/>
          <w:szCs w:val="22"/>
        </w:rPr>
        <w:t xml:space="preserve"> quota is the maximum number of kangaroos that can be</w:t>
      </w:r>
      <w:r>
        <w:rPr>
          <w:sz w:val="22"/>
          <w:szCs w:val="22"/>
        </w:rPr>
        <w:t xml:space="preserve"> </w:t>
      </w:r>
      <w:r w:rsidRPr="005C624E">
        <w:rPr>
          <w:sz w:val="22"/>
          <w:szCs w:val="22"/>
        </w:rPr>
        <w:t>harvested commercially</w:t>
      </w:r>
      <w:r>
        <w:rPr>
          <w:sz w:val="22"/>
          <w:szCs w:val="22"/>
        </w:rPr>
        <w:t xml:space="preserve"> and under damage mitigation permits across Victoria. The commercial quota </w:t>
      </w:r>
      <w:r w:rsidR="001A3B11">
        <w:rPr>
          <w:sz w:val="22"/>
          <w:szCs w:val="22"/>
        </w:rPr>
        <w:t>for</w:t>
      </w:r>
      <w:r>
        <w:rPr>
          <w:sz w:val="22"/>
          <w:szCs w:val="22"/>
        </w:rPr>
        <w:t xml:space="preserve"> the Kangaroo Harvest Program (KHP)</w:t>
      </w:r>
      <w:r w:rsidRPr="00592BDD">
        <w:rPr>
          <w:sz w:val="22"/>
          <w:szCs w:val="22"/>
        </w:rPr>
        <w:t xml:space="preserve"> for 202</w:t>
      </w:r>
      <w:r>
        <w:rPr>
          <w:sz w:val="22"/>
          <w:szCs w:val="22"/>
        </w:rPr>
        <w:t>3,</w:t>
      </w:r>
      <w:r w:rsidRPr="00592BDD">
        <w:rPr>
          <w:sz w:val="22"/>
          <w:szCs w:val="22"/>
        </w:rPr>
        <w:t xml:space="preserve"> </w:t>
      </w:r>
      <w:r w:rsidR="001A3B11">
        <w:rPr>
          <w:sz w:val="22"/>
          <w:szCs w:val="22"/>
        </w:rPr>
        <w:t>wa</w:t>
      </w:r>
      <w:r w:rsidRPr="00592BDD">
        <w:rPr>
          <w:sz w:val="22"/>
          <w:szCs w:val="22"/>
        </w:rPr>
        <w:t xml:space="preserve">s </w:t>
      </w:r>
      <w:r>
        <w:rPr>
          <w:sz w:val="22"/>
          <w:szCs w:val="22"/>
        </w:rPr>
        <w:t>166,750</w:t>
      </w:r>
      <w:r w:rsidRPr="00592BDD">
        <w:rPr>
          <w:sz w:val="22"/>
          <w:szCs w:val="22"/>
        </w:rPr>
        <w:t>.</w:t>
      </w:r>
      <w:r>
        <w:rPr>
          <w:sz w:val="22"/>
          <w:szCs w:val="22"/>
        </w:rPr>
        <w:t xml:space="preserve">  </w:t>
      </w:r>
      <w:r w:rsidR="001A3B11">
        <w:rPr>
          <w:color w:val="000000" w:themeColor="text1"/>
          <w:sz w:val="22"/>
          <w:szCs w:val="22"/>
        </w:rPr>
        <w:t xml:space="preserve">Quota was released in four batches, on </w:t>
      </w:r>
      <w:r w:rsidR="001A3B11" w:rsidRPr="00D0786C">
        <w:rPr>
          <w:color w:val="000000" w:themeColor="text1"/>
          <w:sz w:val="22"/>
          <w:szCs w:val="22"/>
        </w:rPr>
        <w:t xml:space="preserve">1 January, 1 </w:t>
      </w:r>
      <w:r w:rsidR="001A3B11">
        <w:rPr>
          <w:color w:val="000000" w:themeColor="text1"/>
          <w:sz w:val="22"/>
          <w:szCs w:val="22"/>
        </w:rPr>
        <w:t>April, 1 July,</w:t>
      </w:r>
      <w:r w:rsidR="001A3B11" w:rsidRPr="00D0786C">
        <w:rPr>
          <w:color w:val="000000" w:themeColor="text1"/>
          <w:sz w:val="22"/>
          <w:szCs w:val="22"/>
        </w:rPr>
        <w:t xml:space="preserve"> and 1 October 202</w:t>
      </w:r>
      <w:r w:rsidR="001A3B11">
        <w:rPr>
          <w:color w:val="000000" w:themeColor="text1"/>
          <w:sz w:val="22"/>
          <w:szCs w:val="22"/>
        </w:rPr>
        <w:t>3</w:t>
      </w:r>
      <w:r>
        <w:rPr>
          <w:sz w:val="22"/>
          <w:szCs w:val="22"/>
        </w:rPr>
        <w:t>.</w:t>
      </w:r>
      <w:r w:rsidRPr="0099281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4C2E10">
        <w:rPr>
          <w:sz w:val="22"/>
          <w:szCs w:val="22"/>
        </w:rPr>
        <w:t xml:space="preserve">Where quota is not fully allocated, it can be carried over into the following quarter. </w:t>
      </w:r>
    </w:p>
    <w:p w14:paraId="3D9C3132" w14:textId="60A09550" w:rsidR="00A509F3" w:rsidRPr="00666B70" w:rsidRDefault="00A509F3" w:rsidP="00666B70">
      <w:pPr>
        <w:pStyle w:val="Heading3"/>
        <w:keepLines/>
        <w:suppressAutoHyphens w:val="0"/>
        <w:autoSpaceDE/>
        <w:autoSpaceDN/>
        <w:adjustRightInd/>
        <w:spacing w:before="320" w:after="160" w:line="240" w:lineRule="auto"/>
        <w:ind w:left="720" w:hanging="720"/>
        <w:textAlignment w:val="auto"/>
        <w:rPr>
          <w:rFonts w:eastAsia="Times New Roman" w:cs="Times New Roman"/>
          <w:color w:val="auto"/>
          <w:sz w:val="22"/>
          <w:szCs w:val="22"/>
          <w:lang w:val="en-AU"/>
        </w:rPr>
      </w:pPr>
      <w:bookmarkStart w:id="4" w:name="_Toc140584198"/>
      <w:r w:rsidRPr="00666B70">
        <w:rPr>
          <w:rFonts w:eastAsia="Times New Roman" w:cs="Times New Roman"/>
          <w:color w:val="auto"/>
          <w:sz w:val="22"/>
          <w:szCs w:val="22"/>
          <w:lang w:val="en-AU"/>
        </w:rPr>
        <w:t xml:space="preserve">1.1.1 </w:t>
      </w:r>
      <w:r w:rsidR="00D462A9" w:rsidRPr="00666B70">
        <w:rPr>
          <w:rFonts w:eastAsia="Times New Roman" w:cs="Times New Roman"/>
          <w:color w:val="auto"/>
          <w:sz w:val="22"/>
          <w:szCs w:val="22"/>
          <w:lang w:val="en-AU"/>
        </w:rPr>
        <w:tab/>
      </w:r>
      <w:r w:rsidRPr="00666B70">
        <w:rPr>
          <w:rFonts w:eastAsia="Times New Roman" w:cs="Times New Roman"/>
          <w:color w:val="auto"/>
          <w:sz w:val="22"/>
          <w:szCs w:val="22"/>
          <w:lang w:val="en-AU"/>
        </w:rPr>
        <w:t>Table 1</w:t>
      </w:r>
      <w:r w:rsidR="00D462A9" w:rsidRPr="00666B70">
        <w:rPr>
          <w:rFonts w:eastAsia="Times New Roman" w:cs="Times New Roman"/>
          <w:color w:val="auto"/>
          <w:sz w:val="22"/>
          <w:szCs w:val="22"/>
          <w:lang w:val="en-AU"/>
        </w:rPr>
        <w:t xml:space="preserve"> -</w:t>
      </w:r>
      <w:r w:rsidRPr="00666B70">
        <w:rPr>
          <w:rFonts w:eastAsia="Times New Roman" w:cs="Times New Roman"/>
          <w:color w:val="auto"/>
          <w:sz w:val="22"/>
          <w:szCs w:val="22"/>
          <w:lang w:val="en-AU"/>
        </w:rPr>
        <w:t xml:space="preserve"> </w:t>
      </w:r>
      <w:r w:rsidR="00D462A9" w:rsidRPr="00666B70">
        <w:rPr>
          <w:rFonts w:eastAsia="Times New Roman" w:cs="Times New Roman"/>
          <w:color w:val="auto"/>
          <w:sz w:val="22"/>
          <w:szCs w:val="22"/>
          <w:lang w:val="en-AU"/>
        </w:rPr>
        <w:t xml:space="preserve">Annual quota and allocation </w:t>
      </w:r>
      <w:r w:rsidRPr="00666B70">
        <w:rPr>
          <w:rFonts w:eastAsia="Times New Roman" w:cs="Times New Roman"/>
          <w:color w:val="auto"/>
          <w:sz w:val="22"/>
          <w:szCs w:val="22"/>
          <w:lang w:val="en-AU"/>
        </w:rPr>
        <w:t xml:space="preserve"> </w:t>
      </w:r>
    </w:p>
    <w:p w14:paraId="3E057BA1" w14:textId="77777777" w:rsidR="004C2E10" w:rsidRDefault="004C2E10" w:rsidP="00690A14">
      <w:pPr>
        <w:spacing w:after="0" w:line="360" w:lineRule="auto"/>
        <w:jc w:val="both"/>
        <w:rPr>
          <w:rStyle w:val="Heading4Char"/>
        </w:rPr>
      </w:pPr>
    </w:p>
    <w:tbl>
      <w:tblPr>
        <w:tblpPr w:leftFromText="180" w:rightFromText="180" w:vertAnchor="page" w:horzAnchor="margin" w:tblpY="5461"/>
        <w:tblW w:w="5000" w:type="pct"/>
        <w:tblLook w:val="04A0" w:firstRow="1" w:lastRow="0" w:firstColumn="1" w:lastColumn="0" w:noHBand="0" w:noVBand="1"/>
      </w:tblPr>
      <w:tblGrid>
        <w:gridCol w:w="3506"/>
        <w:gridCol w:w="2021"/>
        <w:gridCol w:w="1904"/>
        <w:gridCol w:w="1728"/>
        <w:gridCol w:w="1725"/>
        <w:gridCol w:w="2305"/>
      </w:tblGrid>
      <w:tr w:rsidR="00A509F3" w:rsidRPr="00A251F8" w14:paraId="532CE13F" w14:textId="77777777" w:rsidTr="00666B70">
        <w:trPr>
          <w:trHeight w:val="715"/>
        </w:trPr>
        <w:tc>
          <w:tcPr>
            <w:tcW w:w="1329" w:type="pct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0122BBF6" w14:textId="77777777" w:rsidR="00A509F3" w:rsidRPr="00C71A95" w:rsidRDefault="00A509F3" w:rsidP="00666B70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C71A95">
              <w:rPr>
                <w:b/>
                <w:bCs/>
                <w:color w:val="FFFFFF"/>
                <w:sz w:val="20"/>
                <w:lang w:eastAsia="en-AU"/>
              </w:rPr>
              <w:t>Zone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2C9184F1" w14:textId="77777777" w:rsidR="00A509F3" w:rsidRDefault="00A509F3" w:rsidP="00666B7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C71A95">
              <w:rPr>
                <w:b/>
                <w:bCs/>
                <w:color w:val="1F1547"/>
                <w:sz w:val="20"/>
                <w:lang w:eastAsia="en-AU"/>
              </w:rPr>
              <w:t>Quota</w:t>
            </w:r>
            <w:r>
              <w:rPr>
                <w:b/>
                <w:bCs/>
                <w:color w:val="1F1547"/>
                <w:sz w:val="20"/>
                <w:lang w:eastAsia="en-AU"/>
              </w:rPr>
              <w:t xml:space="preserve">  </w:t>
            </w:r>
          </w:p>
          <w:p w14:paraId="65A5CA58" w14:textId="77777777" w:rsidR="00A509F3" w:rsidRPr="00C71A95" w:rsidRDefault="00A509F3" w:rsidP="00666B7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Quarter 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24509189" w14:textId="77777777" w:rsidR="00A509F3" w:rsidRDefault="00A509F3" w:rsidP="00666B7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012D03">
              <w:rPr>
                <w:b/>
                <w:bCs/>
                <w:color w:val="1F1547"/>
                <w:sz w:val="20"/>
                <w:lang w:eastAsia="en-AU"/>
              </w:rPr>
              <w:t xml:space="preserve">Quota </w:t>
            </w:r>
          </w:p>
          <w:p w14:paraId="41EC04CB" w14:textId="77777777" w:rsidR="00A509F3" w:rsidRPr="00012D03" w:rsidRDefault="00A509F3" w:rsidP="00666B7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Quarter 2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1680B94A" w14:textId="77777777" w:rsidR="00A509F3" w:rsidRDefault="00A509F3" w:rsidP="00666B7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012D03">
              <w:rPr>
                <w:b/>
                <w:bCs/>
                <w:color w:val="1F1547"/>
                <w:sz w:val="20"/>
                <w:lang w:eastAsia="en-AU"/>
              </w:rPr>
              <w:t xml:space="preserve">Quota  </w:t>
            </w:r>
          </w:p>
          <w:p w14:paraId="635101AE" w14:textId="77777777" w:rsidR="00A509F3" w:rsidRPr="00012D03" w:rsidRDefault="00A509F3" w:rsidP="00666B7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Quarter 3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CCCCCF"/>
            <w:vAlign w:val="center"/>
          </w:tcPr>
          <w:p w14:paraId="35BA5A16" w14:textId="77777777" w:rsidR="00A509F3" w:rsidRDefault="00A509F3" w:rsidP="00666B7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012D03">
              <w:rPr>
                <w:b/>
                <w:bCs/>
                <w:color w:val="1F1547"/>
                <w:sz w:val="20"/>
                <w:lang w:eastAsia="en-AU"/>
              </w:rPr>
              <w:t xml:space="preserve">Quota  </w:t>
            </w:r>
          </w:p>
          <w:p w14:paraId="491ECAB8" w14:textId="77777777" w:rsidR="00A509F3" w:rsidRDefault="00A509F3" w:rsidP="00666B7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Quarter 4</w:t>
            </w:r>
          </w:p>
        </w:tc>
        <w:tc>
          <w:tcPr>
            <w:tcW w:w="874" w:type="pct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3D53CEAF" w14:textId="77777777" w:rsidR="00A509F3" w:rsidRPr="00C71A95" w:rsidRDefault="00A509F3" w:rsidP="00666B7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C71A95">
              <w:rPr>
                <w:b/>
                <w:bCs/>
                <w:color w:val="1F1547"/>
                <w:sz w:val="20"/>
                <w:lang w:eastAsia="en-AU"/>
              </w:rPr>
              <w:t xml:space="preserve">Total </w:t>
            </w:r>
            <w:r>
              <w:rPr>
                <w:b/>
                <w:bCs/>
                <w:color w:val="1F1547"/>
                <w:sz w:val="20"/>
                <w:lang w:eastAsia="en-AU"/>
              </w:rPr>
              <w:t>Allocation 2023</w:t>
            </w:r>
          </w:p>
        </w:tc>
      </w:tr>
      <w:tr w:rsidR="00A509F3" w:rsidRPr="00A251F8" w14:paraId="1E873C44" w14:textId="77777777" w:rsidTr="00666B70">
        <w:trPr>
          <w:trHeight w:val="406"/>
        </w:trPr>
        <w:tc>
          <w:tcPr>
            <w:tcW w:w="1329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7BCA0746" w14:textId="77777777" w:rsidR="00A509F3" w:rsidRPr="00C71A95" w:rsidRDefault="00A509F3" w:rsidP="00666B70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C71A95">
              <w:rPr>
                <w:b/>
                <w:bCs/>
                <w:color w:val="FFFFFF"/>
                <w:sz w:val="20"/>
                <w:lang w:eastAsia="en-AU"/>
              </w:rPr>
              <w:t>Central</w:t>
            </w:r>
          </w:p>
        </w:tc>
        <w:tc>
          <w:tcPr>
            <w:tcW w:w="766" w:type="pct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1085FD05" w14:textId="77777777" w:rsidR="00A509F3" w:rsidRPr="00C71A95" w:rsidRDefault="00A509F3" w:rsidP="00666B7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16,300</w:t>
            </w:r>
          </w:p>
        </w:tc>
        <w:tc>
          <w:tcPr>
            <w:tcW w:w="722" w:type="pct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7F487491" w14:textId="77777777" w:rsidR="00A509F3" w:rsidRPr="00C71A95" w:rsidRDefault="00A509F3" w:rsidP="00666B7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16,300</w:t>
            </w:r>
          </w:p>
        </w:tc>
        <w:tc>
          <w:tcPr>
            <w:tcW w:w="655" w:type="pct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19ACD105" w14:textId="77777777" w:rsidR="00A509F3" w:rsidRPr="00C71A95" w:rsidRDefault="00A509F3" w:rsidP="00666B7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16,300</w:t>
            </w:r>
          </w:p>
        </w:tc>
        <w:tc>
          <w:tcPr>
            <w:tcW w:w="654" w:type="pct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</w:tcPr>
          <w:p w14:paraId="15DB677D" w14:textId="77777777" w:rsidR="00A509F3" w:rsidRDefault="00A509F3" w:rsidP="00666B7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16,200</w:t>
            </w:r>
          </w:p>
        </w:tc>
        <w:tc>
          <w:tcPr>
            <w:tcW w:w="874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1D1DE281" w14:textId="77777777" w:rsidR="00A509F3" w:rsidRPr="00C71A95" w:rsidRDefault="00A509F3" w:rsidP="00666B7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65,100</w:t>
            </w:r>
          </w:p>
        </w:tc>
      </w:tr>
      <w:tr w:rsidR="00A509F3" w:rsidRPr="00A251F8" w14:paraId="22ECEF16" w14:textId="77777777" w:rsidTr="00666B70">
        <w:trPr>
          <w:trHeight w:val="398"/>
        </w:trPr>
        <w:tc>
          <w:tcPr>
            <w:tcW w:w="1329" w:type="pct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451FC888" w14:textId="77777777" w:rsidR="00A509F3" w:rsidRPr="00C71A95" w:rsidRDefault="00A509F3" w:rsidP="00666B70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C71A95">
              <w:rPr>
                <w:b/>
                <w:bCs/>
                <w:color w:val="FFFFFF"/>
                <w:sz w:val="20"/>
                <w:lang w:eastAsia="en-AU"/>
              </w:rPr>
              <w:t>Gippsland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6F5CDC59" w14:textId="77777777" w:rsidR="00A509F3" w:rsidRPr="00C71A95" w:rsidRDefault="00A509F3" w:rsidP="00666B7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3,400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587E4575" w14:textId="77777777" w:rsidR="00A509F3" w:rsidRPr="00C71A95" w:rsidRDefault="00A509F3" w:rsidP="00666B7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3,400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7F3B6E8B" w14:textId="77777777" w:rsidR="00A509F3" w:rsidRPr="00C71A95" w:rsidRDefault="00A509F3" w:rsidP="00666B7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3,400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</w:tcPr>
          <w:p w14:paraId="260CD0EB" w14:textId="77777777" w:rsidR="00A509F3" w:rsidRDefault="00A509F3" w:rsidP="00666B7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3,400</w:t>
            </w:r>
          </w:p>
        </w:tc>
        <w:tc>
          <w:tcPr>
            <w:tcW w:w="874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54B79C1D" w14:textId="77777777" w:rsidR="00A509F3" w:rsidRPr="00C71A95" w:rsidRDefault="00A509F3" w:rsidP="00666B7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13,600</w:t>
            </w:r>
          </w:p>
        </w:tc>
      </w:tr>
      <w:tr w:rsidR="00A509F3" w:rsidRPr="00A251F8" w14:paraId="45F1FD56" w14:textId="77777777" w:rsidTr="00666B70">
        <w:trPr>
          <w:trHeight w:val="403"/>
        </w:trPr>
        <w:tc>
          <w:tcPr>
            <w:tcW w:w="1329" w:type="pct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769CDDB4" w14:textId="77777777" w:rsidR="00A509F3" w:rsidRPr="00C71A95" w:rsidRDefault="00A509F3" w:rsidP="00666B70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C71A95">
              <w:rPr>
                <w:b/>
                <w:bCs/>
                <w:color w:val="FFFFFF"/>
                <w:sz w:val="20"/>
                <w:lang w:eastAsia="en-AU"/>
              </w:rPr>
              <w:t>Lower Wimmera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7AF243DD" w14:textId="77777777" w:rsidR="00A509F3" w:rsidRPr="00C71A95" w:rsidRDefault="00A509F3" w:rsidP="00666B7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10,300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3B2270B1" w14:textId="77777777" w:rsidR="00A509F3" w:rsidRPr="00C71A95" w:rsidRDefault="00A509F3" w:rsidP="00666B7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10,300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334A166F" w14:textId="77777777" w:rsidR="00A509F3" w:rsidRPr="00C71A95" w:rsidRDefault="00A509F3" w:rsidP="00666B7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10,300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</w:tcPr>
          <w:p w14:paraId="3C4B7BE3" w14:textId="77777777" w:rsidR="00A509F3" w:rsidRDefault="00A509F3" w:rsidP="00666B7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10,200</w:t>
            </w:r>
          </w:p>
        </w:tc>
        <w:tc>
          <w:tcPr>
            <w:tcW w:w="874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36DC8BF5" w14:textId="77777777" w:rsidR="00A509F3" w:rsidRPr="00C71A95" w:rsidRDefault="00A509F3" w:rsidP="00666B7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41,100</w:t>
            </w:r>
          </w:p>
        </w:tc>
      </w:tr>
      <w:tr w:rsidR="00A509F3" w:rsidRPr="00A251F8" w14:paraId="6ED0F8DB" w14:textId="77777777" w:rsidTr="00666B70">
        <w:trPr>
          <w:trHeight w:val="409"/>
        </w:trPr>
        <w:tc>
          <w:tcPr>
            <w:tcW w:w="1329" w:type="pct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6F90A315" w14:textId="77777777" w:rsidR="00A509F3" w:rsidRPr="00C71A95" w:rsidRDefault="00A509F3" w:rsidP="00666B70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C71A95">
              <w:rPr>
                <w:b/>
                <w:bCs/>
                <w:color w:val="FFFFFF"/>
                <w:sz w:val="20"/>
                <w:lang w:eastAsia="en-AU"/>
              </w:rPr>
              <w:t>Mallee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1ACD4A7A" w14:textId="77777777" w:rsidR="00A509F3" w:rsidRPr="00C71A95" w:rsidRDefault="00A509F3" w:rsidP="00666B7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550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50AEE8E2" w14:textId="77777777" w:rsidR="00A509F3" w:rsidRPr="00C71A95" w:rsidRDefault="00A509F3" w:rsidP="00666B7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612919A4" w14:textId="77777777" w:rsidR="00A509F3" w:rsidRPr="00C71A95" w:rsidRDefault="00A509F3" w:rsidP="00666B7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500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</w:tcPr>
          <w:p w14:paraId="00C985DE" w14:textId="77777777" w:rsidR="00A509F3" w:rsidRDefault="00A509F3" w:rsidP="00666B7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874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4E214E98" w14:textId="77777777" w:rsidR="00A509F3" w:rsidRPr="00C71A95" w:rsidRDefault="00A509F3" w:rsidP="00666B7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1,550</w:t>
            </w:r>
          </w:p>
        </w:tc>
      </w:tr>
      <w:tr w:rsidR="00A509F3" w:rsidRPr="00A251F8" w14:paraId="3D176354" w14:textId="77777777" w:rsidTr="00666B70">
        <w:trPr>
          <w:trHeight w:val="402"/>
        </w:trPr>
        <w:tc>
          <w:tcPr>
            <w:tcW w:w="1329" w:type="pct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61E7D47B" w14:textId="77777777" w:rsidR="00A509F3" w:rsidRPr="00C71A95" w:rsidRDefault="00A509F3" w:rsidP="00666B70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proofErr w:type="gramStart"/>
            <w:r w:rsidRPr="00C71A95">
              <w:rPr>
                <w:b/>
                <w:bCs/>
                <w:color w:val="FFFFFF"/>
                <w:sz w:val="20"/>
                <w:lang w:eastAsia="en-AU"/>
              </w:rPr>
              <w:t>North East</w:t>
            </w:r>
            <w:proofErr w:type="gramEnd"/>
          </w:p>
        </w:tc>
        <w:tc>
          <w:tcPr>
            <w:tcW w:w="766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15CF5451" w14:textId="77777777" w:rsidR="00A509F3" w:rsidRPr="00C71A95" w:rsidRDefault="00A509F3" w:rsidP="00666B7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2,800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4DE274E7" w14:textId="77777777" w:rsidR="00A509F3" w:rsidRPr="00C71A95" w:rsidRDefault="00A509F3" w:rsidP="00666B7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2,800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03AB94B8" w14:textId="77777777" w:rsidR="00A509F3" w:rsidRPr="00C71A95" w:rsidRDefault="00A509F3" w:rsidP="00666B7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2,800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</w:tcPr>
          <w:p w14:paraId="6874FF4E" w14:textId="77777777" w:rsidR="00A509F3" w:rsidRDefault="00A509F3" w:rsidP="00666B7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2,650</w:t>
            </w:r>
          </w:p>
        </w:tc>
        <w:tc>
          <w:tcPr>
            <w:tcW w:w="874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6B733078" w14:textId="77777777" w:rsidR="00A509F3" w:rsidRPr="00C71A95" w:rsidRDefault="00A509F3" w:rsidP="00666B7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11,050</w:t>
            </w:r>
          </w:p>
        </w:tc>
      </w:tr>
      <w:tr w:rsidR="00A509F3" w:rsidRPr="00A251F8" w14:paraId="7D5E2523" w14:textId="77777777" w:rsidTr="00666B70">
        <w:trPr>
          <w:trHeight w:val="407"/>
        </w:trPr>
        <w:tc>
          <w:tcPr>
            <w:tcW w:w="1329" w:type="pct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454A718B" w14:textId="77777777" w:rsidR="00A509F3" w:rsidRPr="00C71A95" w:rsidRDefault="00A509F3" w:rsidP="00666B70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C71A95">
              <w:rPr>
                <w:b/>
                <w:bCs/>
                <w:color w:val="FFFFFF"/>
                <w:sz w:val="20"/>
                <w:lang w:eastAsia="en-AU"/>
              </w:rPr>
              <w:t>Otway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53F2CE24" w14:textId="77777777" w:rsidR="00A509F3" w:rsidRPr="00C71A95" w:rsidRDefault="00A509F3" w:rsidP="00666B7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4,000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24DB2375" w14:textId="77777777" w:rsidR="00A509F3" w:rsidRPr="00C71A95" w:rsidRDefault="00A509F3" w:rsidP="00666B7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4,000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05EBF3F5" w14:textId="77777777" w:rsidR="00A509F3" w:rsidRPr="00C71A95" w:rsidRDefault="00A509F3" w:rsidP="00666B7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4,000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</w:tcPr>
          <w:p w14:paraId="47FAB72D" w14:textId="77777777" w:rsidR="00A509F3" w:rsidRDefault="00A509F3" w:rsidP="00666B7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3,500</w:t>
            </w:r>
          </w:p>
        </w:tc>
        <w:tc>
          <w:tcPr>
            <w:tcW w:w="874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78520386" w14:textId="77777777" w:rsidR="00A509F3" w:rsidRPr="00C71A95" w:rsidRDefault="00A509F3" w:rsidP="00666B7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15,500</w:t>
            </w:r>
          </w:p>
        </w:tc>
      </w:tr>
      <w:tr w:rsidR="00A509F3" w:rsidRPr="00A251F8" w14:paraId="352CBCED" w14:textId="77777777" w:rsidTr="00666B70">
        <w:trPr>
          <w:trHeight w:val="402"/>
        </w:trPr>
        <w:tc>
          <w:tcPr>
            <w:tcW w:w="1329" w:type="pct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1FC39A7D" w14:textId="77777777" w:rsidR="00A509F3" w:rsidRPr="00C71A95" w:rsidRDefault="00A509F3" w:rsidP="00666B70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C71A95">
              <w:rPr>
                <w:b/>
                <w:bCs/>
                <w:color w:val="FFFFFF"/>
                <w:sz w:val="20"/>
                <w:lang w:eastAsia="en-AU"/>
              </w:rPr>
              <w:t>Upper Wimmera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2E0A811B" w14:textId="77777777" w:rsidR="00A509F3" w:rsidRPr="00C71A95" w:rsidRDefault="00A509F3" w:rsidP="00666B7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4,750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6407BE86" w14:textId="77777777" w:rsidR="00A509F3" w:rsidRPr="00C71A95" w:rsidRDefault="00A509F3" w:rsidP="00666B7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4,700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18251318" w14:textId="77777777" w:rsidR="00A509F3" w:rsidRPr="00C71A95" w:rsidRDefault="00A509F3" w:rsidP="00666B7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4,700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</w:tcPr>
          <w:p w14:paraId="615A2F39" w14:textId="77777777" w:rsidR="00A509F3" w:rsidRDefault="00A509F3" w:rsidP="00666B7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4,700</w:t>
            </w:r>
          </w:p>
        </w:tc>
        <w:tc>
          <w:tcPr>
            <w:tcW w:w="874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5BD27DB0" w14:textId="77777777" w:rsidR="00A509F3" w:rsidRPr="00C71A95" w:rsidRDefault="00A509F3" w:rsidP="00666B7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18,850</w:t>
            </w:r>
          </w:p>
        </w:tc>
      </w:tr>
      <w:tr w:rsidR="00A509F3" w:rsidRPr="00A251F8" w14:paraId="13B68EC4" w14:textId="77777777" w:rsidTr="00666B70">
        <w:trPr>
          <w:trHeight w:val="596"/>
        </w:trPr>
        <w:tc>
          <w:tcPr>
            <w:tcW w:w="1329" w:type="pct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1058B0D5" w14:textId="77777777" w:rsidR="00A509F3" w:rsidRPr="00C71A95" w:rsidRDefault="00A509F3" w:rsidP="00666B70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C71A95">
              <w:rPr>
                <w:b/>
                <w:bCs/>
                <w:color w:val="FFFFFF"/>
                <w:sz w:val="20"/>
                <w:lang w:eastAsia="en-AU"/>
              </w:rPr>
              <w:t>Total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3584A1F6" w14:textId="77777777" w:rsidR="00A509F3" w:rsidRPr="00C71A95" w:rsidRDefault="00A509F3" w:rsidP="00666B7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42,100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3C463841" w14:textId="77777777" w:rsidR="00A509F3" w:rsidRPr="00C71A95" w:rsidRDefault="00A509F3" w:rsidP="00666B7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42,000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6CE8DFF1" w14:textId="77777777" w:rsidR="00A509F3" w:rsidRPr="00C71A95" w:rsidRDefault="00A509F3" w:rsidP="00666B7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42,000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</w:tcPr>
          <w:p w14:paraId="3CE40195" w14:textId="77777777" w:rsidR="00A509F3" w:rsidRDefault="00A509F3" w:rsidP="00666B7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40,650</w:t>
            </w:r>
          </w:p>
        </w:tc>
        <w:tc>
          <w:tcPr>
            <w:tcW w:w="874" w:type="pc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121D93AA" w14:textId="77777777" w:rsidR="00A509F3" w:rsidRPr="00C71A95" w:rsidRDefault="00A509F3" w:rsidP="00666B7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166,750</w:t>
            </w:r>
          </w:p>
        </w:tc>
      </w:tr>
    </w:tbl>
    <w:p w14:paraId="76869775" w14:textId="2FCA7C6D" w:rsidR="00F9162F" w:rsidRPr="00666B70" w:rsidRDefault="00F9162F" w:rsidP="00666B70">
      <w:pPr>
        <w:pStyle w:val="Heading1"/>
        <w:keepLines/>
        <w:pageBreakBefore/>
        <w:numPr>
          <w:ilvl w:val="0"/>
          <w:numId w:val="7"/>
        </w:numPr>
        <w:suppressAutoHyphens w:val="0"/>
        <w:autoSpaceDE/>
        <w:autoSpaceDN/>
        <w:adjustRightInd/>
        <w:spacing w:before="520" w:after="520" w:line="240" w:lineRule="auto"/>
        <w:ind w:left="431" w:hanging="431"/>
        <w:textAlignment w:val="auto"/>
        <w:rPr>
          <w:rFonts w:eastAsia="Times New Roman" w:cs="Times New Roman"/>
          <w:b/>
          <w:bCs/>
          <w:color w:val="000000" w:themeColor="text1"/>
          <w:sz w:val="36"/>
          <w:szCs w:val="32"/>
          <w:lang w:val="en-AU"/>
        </w:rPr>
      </w:pPr>
      <w:bookmarkStart w:id="5" w:name="_Toc77936065"/>
      <w:bookmarkStart w:id="6" w:name="_Toc140584199"/>
      <w:bookmarkStart w:id="7" w:name="_Toc175227716"/>
      <w:bookmarkEnd w:id="4"/>
      <w:r w:rsidRPr="00666B70">
        <w:rPr>
          <w:rFonts w:eastAsia="Times New Roman" w:cs="Times New Roman"/>
          <w:b/>
          <w:bCs/>
          <w:color w:val="000000" w:themeColor="text1"/>
          <w:sz w:val="36"/>
          <w:szCs w:val="32"/>
          <w:lang w:val="en-AU"/>
        </w:rPr>
        <w:lastRenderedPageBreak/>
        <w:t>Quota allocation</w:t>
      </w:r>
      <w:bookmarkEnd w:id="5"/>
      <w:bookmarkEnd w:id="7"/>
      <w:r w:rsidRPr="00666B70">
        <w:rPr>
          <w:rFonts w:eastAsia="Times New Roman" w:cs="Times New Roman"/>
          <w:b/>
          <w:bCs/>
          <w:color w:val="000000" w:themeColor="text1"/>
          <w:sz w:val="36"/>
          <w:szCs w:val="32"/>
          <w:lang w:val="en-AU"/>
        </w:rPr>
        <w:t xml:space="preserve"> </w:t>
      </w:r>
      <w:bookmarkEnd w:id="6"/>
    </w:p>
    <w:p w14:paraId="3CB3CB01" w14:textId="77777777" w:rsidR="00F9162F" w:rsidRPr="00F613FA" w:rsidRDefault="00F9162F" w:rsidP="00F613FA">
      <w:pPr>
        <w:pStyle w:val="Heading2"/>
        <w:keepLines/>
        <w:numPr>
          <w:ilvl w:val="1"/>
          <w:numId w:val="7"/>
        </w:numPr>
        <w:suppressAutoHyphens w:val="0"/>
        <w:autoSpaceDE/>
        <w:autoSpaceDN/>
        <w:adjustRightInd/>
        <w:spacing w:before="400" w:after="200" w:line="240" w:lineRule="auto"/>
        <w:ind w:left="576" w:hanging="576"/>
        <w:textAlignment w:val="auto"/>
        <w:rPr>
          <w:rFonts w:eastAsia="Times New Roman" w:cs="Times New Roman"/>
          <w:bCs/>
          <w:color w:val="000000" w:themeColor="text1"/>
          <w:sz w:val="28"/>
          <w:szCs w:val="26"/>
          <w:lang w:val="en-AU"/>
        </w:rPr>
      </w:pPr>
      <w:bookmarkStart w:id="8" w:name="_Toc140584200"/>
      <w:bookmarkStart w:id="9" w:name="_Toc77936066"/>
      <w:bookmarkStart w:id="10" w:name="_Toc175227717"/>
      <w:r w:rsidRPr="00F613FA">
        <w:rPr>
          <w:rFonts w:eastAsia="Times New Roman" w:cs="Times New Roman"/>
          <w:bCs/>
          <w:color w:val="000000" w:themeColor="text1"/>
          <w:sz w:val="28"/>
          <w:szCs w:val="26"/>
          <w:lang w:val="en-AU"/>
        </w:rPr>
        <w:t>Overview</w:t>
      </w:r>
      <w:bookmarkEnd w:id="8"/>
      <w:bookmarkEnd w:id="10"/>
      <w:r w:rsidRPr="00F613FA">
        <w:rPr>
          <w:rFonts w:eastAsia="Times New Roman" w:cs="Times New Roman"/>
          <w:bCs/>
          <w:color w:val="000000" w:themeColor="text1"/>
          <w:sz w:val="28"/>
          <w:szCs w:val="26"/>
          <w:lang w:val="en-AU"/>
        </w:rPr>
        <w:t xml:space="preserve"> </w:t>
      </w:r>
      <w:bookmarkStart w:id="11" w:name="_Toc314821342"/>
      <w:bookmarkStart w:id="12" w:name="_Toc314822264"/>
      <w:bookmarkStart w:id="13" w:name="_Toc315765094"/>
      <w:bookmarkEnd w:id="9"/>
    </w:p>
    <w:p w14:paraId="587FC62B" w14:textId="43BF60F4" w:rsidR="00F9162F" w:rsidRDefault="004C2E10" w:rsidP="00881EEB">
      <w:pPr>
        <w:pStyle w:val="ListParagraph"/>
        <w:numPr>
          <w:ilvl w:val="0"/>
          <w:numId w:val="12"/>
        </w:numPr>
        <w:suppressAutoHyphens w:val="0"/>
        <w:autoSpaceDE/>
        <w:autoSpaceDN/>
        <w:adjustRightInd/>
        <w:spacing w:after="0" w:line="360" w:lineRule="auto"/>
        <w:textAlignment w:val="auto"/>
        <w:rPr>
          <w:sz w:val="22"/>
          <w:szCs w:val="22"/>
        </w:rPr>
      </w:pPr>
      <w:proofErr w:type="spellStart"/>
      <w:r w:rsidRPr="00881EEB">
        <w:rPr>
          <w:sz w:val="22"/>
          <w:szCs w:val="22"/>
        </w:rPr>
        <w:t>Authorisations</w:t>
      </w:r>
      <w:proofErr w:type="spellEnd"/>
      <w:r w:rsidRPr="00881EEB">
        <w:rPr>
          <w:sz w:val="22"/>
          <w:szCs w:val="22"/>
        </w:rPr>
        <w:t xml:space="preserve"> were valid for three years (2020 – 2023), for 2023, t</w:t>
      </w:r>
      <w:r w:rsidR="00F9162F">
        <w:rPr>
          <w:sz w:val="22"/>
          <w:szCs w:val="22"/>
        </w:rPr>
        <w:t xml:space="preserve">here </w:t>
      </w:r>
      <w:r w:rsidR="001A3B11">
        <w:rPr>
          <w:sz w:val="22"/>
          <w:szCs w:val="22"/>
        </w:rPr>
        <w:t>were</w:t>
      </w:r>
      <w:r w:rsidR="00F9162F">
        <w:rPr>
          <w:sz w:val="22"/>
          <w:szCs w:val="22"/>
        </w:rPr>
        <w:t xml:space="preserve"> 17</w:t>
      </w:r>
      <w:r w:rsidR="001A3B11">
        <w:rPr>
          <w:sz w:val="22"/>
          <w:szCs w:val="22"/>
        </w:rPr>
        <w:t>8</w:t>
      </w:r>
      <w:r w:rsidR="00F9162F">
        <w:rPr>
          <w:sz w:val="22"/>
          <w:szCs w:val="22"/>
        </w:rPr>
        <w:t xml:space="preserve"> harvesters </w:t>
      </w:r>
      <w:proofErr w:type="spellStart"/>
      <w:r w:rsidR="00F9162F">
        <w:rPr>
          <w:sz w:val="22"/>
          <w:szCs w:val="22"/>
        </w:rPr>
        <w:t>authorised</w:t>
      </w:r>
      <w:proofErr w:type="spellEnd"/>
      <w:r w:rsidR="00F9162F">
        <w:rPr>
          <w:sz w:val="22"/>
          <w:szCs w:val="22"/>
        </w:rPr>
        <w:t xml:space="preserve"> under the Kangaroo Harvest</w:t>
      </w:r>
      <w:r w:rsidR="007700D3">
        <w:rPr>
          <w:sz w:val="22"/>
          <w:szCs w:val="22"/>
        </w:rPr>
        <w:t>ing</w:t>
      </w:r>
      <w:r w:rsidR="00F9162F">
        <w:rPr>
          <w:sz w:val="22"/>
          <w:szCs w:val="22"/>
        </w:rPr>
        <w:t xml:space="preserve"> Program </w:t>
      </w:r>
    </w:p>
    <w:p w14:paraId="49320903" w14:textId="5CF8C96C" w:rsidR="001A3B11" w:rsidRDefault="001A3B11" w:rsidP="00881EEB">
      <w:pPr>
        <w:pStyle w:val="ListParagraph"/>
        <w:numPr>
          <w:ilvl w:val="0"/>
          <w:numId w:val="12"/>
        </w:numPr>
        <w:suppressAutoHyphens w:val="0"/>
        <w:autoSpaceDE/>
        <w:autoSpaceDN/>
        <w:adjustRightInd/>
        <w:spacing w:after="0" w:line="360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t>A total of 101,300 tags were released which is 60.75% of the annual tags available (166,750)</w:t>
      </w:r>
    </w:p>
    <w:p w14:paraId="031A74C6" w14:textId="00D8BACE" w:rsidR="001A3B11" w:rsidRDefault="001A3B11" w:rsidP="00881EEB">
      <w:pPr>
        <w:pStyle w:val="ListParagraph"/>
        <w:numPr>
          <w:ilvl w:val="0"/>
          <w:numId w:val="12"/>
        </w:numPr>
        <w:suppressAutoHyphens w:val="0"/>
        <w:autoSpaceDE/>
        <w:autoSpaceDN/>
        <w:adjustRightInd/>
        <w:spacing w:after="0" w:line="360" w:lineRule="auto"/>
        <w:textAlignment w:val="auto"/>
        <w:rPr>
          <w:sz w:val="22"/>
          <w:szCs w:val="22"/>
        </w:rPr>
      </w:pPr>
      <w:r w:rsidRPr="00881EEB">
        <w:rPr>
          <w:sz w:val="22"/>
          <w:szCs w:val="22"/>
        </w:rPr>
        <w:t>For Quarter 1, 39,313 tags were released; 33,350 tags were released in Quarter 2; 20,107 tags in Quarter 3, and 8,530 tags in Quarter 4</w:t>
      </w:r>
    </w:p>
    <w:p w14:paraId="5DAB8888" w14:textId="7BF6C66F" w:rsidR="00F9162F" w:rsidRDefault="00F9162F" w:rsidP="00881EEB">
      <w:pPr>
        <w:pStyle w:val="ListParagraph"/>
        <w:numPr>
          <w:ilvl w:val="0"/>
          <w:numId w:val="12"/>
        </w:numPr>
        <w:suppressAutoHyphens w:val="0"/>
        <w:autoSpaceDE/>
        <w:autoSpaceDN/>
        <w:adjustRightInd/>
        <w:spacing w:after="0" w:line="360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t>Of the tags that</w:t>
      </w:r>
      <w:r w:rsidR="001A3B11">
        <w:rPr>
          <w:sz w:val="22"/>
          <w:szCs w:val="22"/>
        </w:rPr>
        <w:t xml:space="preserve"> were released, 72,232 were consumed </w:t>
      </w:r>
    </w:p>
    <w:p w14:paraId="1834C2B1" w14:textId="11E691B1" w:rsidR="00F9162F" w:rsidRPr="00666B70" w:rsidRDefault="00F9162F" w:rsidP="00666B70">
      <w:pPr>
        <w:pStyle w:val="Heading3"/>
        <w:keepLines/>
        <w:suppressAutoHyphens w:val="0"/>
        <w:autoSpaceDE/>
        <w:autoSpaceDN/>
        <w:adjustRightInd/>
        <w:spacing w:before="320" w:after="160" w:line="240" w:lineRule="auto"/>
        <w:ind w:left="720" w:hanging="720"/>
        <w:textAlignment w:val="auto"/>
        <w:rPr>
          <w:rFonts w:eastAsia="Times New Roman" w:cs="Times New Roman"/>
          <w:color w:val="auto"/>
          <w:sz w:val="22"/>
          <w:szCs w:val="22"/>
          <w:lang w:val="en-AU"/>
        </w:rPr>
      </w:pPr>
      <w:bookmarkStart w:id="14" w:name="_Toc77936067"/>
      <w:bookmarkStart w:id="15" w:name="_Toc140584201"/>
      <w:bookmarkEnd w:id="11"/>
      <w:bookmarkEnd w:id="12"/>
      <w:bookmarkEnd w:id="13"/>
      <w:r w:rsidRPr="00666B70">
        <w:rPr>
          <w:rFonts w:eastAsia="Times New Roman" w:cs="Times New Roman"/>
          <w:color w:val="auto"/>
          <w:sz w:val="22"/>
          <w:szCs w:val="22"/>
          <w:lang w:val="en-AU"/>
        </w:rPr>
        <w:t xml:space="preserve">2.1.1 </w:t>
      </w:r>
      <w:r w:rsidR="00D462A9" w:rsidRPr="00666B70">
        <w:rPr>
          <w:rFonts w:eastAsia="Times New Roman" w:cs="Times New Roman"/>
          <w:color w:val="auto"/>
          <w:sz w:val="22"/>
          <w:szCs w:val="22"/>
          <w:lang w:val="en-AU"/>
        </w:rPr>
        <w:tab/>
      </w:r>
      <w:r w:rsidR="004C2E10" w:rsidRPr="00666B70">
        <w:rPr>
          <w:rFonts w:eastAsia="Times New Roman" w:cs="Times New Roman"/>
          <w:color w:val="auto"/>
          <w:sz w:val="22"/>
          <w:szCs w:val="22"/>
          <w:lang w:val="en-AU"/>
        </w:rPr>
        <w:t>Table 2</w:t>
      </w:r>
      <w:r w:rsidR="00D462A9" w:rsidRPr="00666B70">
        <w:rPr>
          <w:rFonts w:eastAsia="Times New Roman" w:cs="Times New Roman"/>
          <w:color w:val="auto"/>
          <w:sz w:val="22"/>
          <w:szCs w:val="22"/>
          <w:lang w:val="en-AU"/>
        </w:rPr>
        <w:t xml:space="preserve"> -</w:t>
      </w:r>
      <w:r w:rsidR="004C2E10" w:rsidRPr="00666B70">
        <w:rPr>
          <w:rFonts w:eastAsia="Times New Roman" w:cs="Times New Roman"/>
          <w:color w:val="auto"/>
          <w:sz w:val="22"/>
          <w:szCs w:val="22"/>
          <w:lang w:val="en-AU"/>
        </w:rPr>
        <w:t xml:space="preserve"> </w:t>
      </w:r>
      <w:r w:rsidRPr="00666B70">
        <w:rPr>
          <w:rFonts w:eastAsia="Times New Roman" w:cs="Times New Roman"/>
          <w:color w:val="auto"/>
          <w:sz w:val="22"/>
          <w:szCs w:val="22"/>
          <w:lang w:val="en-AU"/>
        </w:rPr>
        <w:t xml:space="preserve">Allocation and consumption figures </w:t>
      </w:r>
      <w:bookmarkEnd w:id="14"/>
      <w:bookmarkEnd w:id="15"/>
    </w:p>
    <w:tbl>
      <w:tblPr>
        <w:tblW w:w="5378" w:type="pct"/>
        <w:tblLook w:val="04A0" w:firstRow="1" w:lastRow="0" w:firstColumn="1" w:lastColumn="0" w:noHBand="0" w:noVBand="1"/>
      </w:tblPr>
      <w:tblGrid>
        <w:gridCol w:w="2268"/>
        <w:gridCol w:w="2252"/>
        <w:gridCol w:w="2257"/>
        <w:gridCol w:w="2269"/>
        <w:gridCol w:w="2272"/>
        <w:gridCol w:w="2572"/>
        <w:gridCol w:w="307"/>
      </w:tblGrid>
      <w:tr w:rsidR="00F9162F" w:rsidRPr="00F047B4" w14:paraId="7E895F52" w14:textId="77777777" w:rsidTr="00666B70">
        <w:trPr>
          <w:gridAfter w:val="1"/>
          <w:wAfter w:w="108" w:type="pct"/>
          <w:trHeight w:val="419"/>
        </w:trPr>
        <w:tc>
          <w:tcPr>
            <w:tcW w:w="4892" w:type="pct"/>
            <w:gridSpan w:val="6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nil"/>
            </w:tcBorders>
            <w:shd w:val="clear" w:color="000000" w:fill="1F1547"/>
            <w:vAlign w:val="center"/>
            <w:hideMark/>
          </w:tcPr>
          <w:p w14:paraId="3B1DBA85" w14:textId="5805E15B" w:rsidR="00F9162F" w:rsidRPr="00F047B4" w:rsidRDefault="004C2E10" w:rsidP="0057043E">
            <w:pPr>
              <w:spacing w:after="0"/>
              <w:jc w:val="center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2023 Annual Figures</w:t>
            </w:r>
          </w:p>
        </w:tc>
      </w:tr>
      <w:tr w:rsidR="004C2E10" w:rsidRPr="00F047B4" w14:paraId="6E5DA2FC" w14:textId="77777777" w:rsidTr="00666B70">
        <w:trPr>
          <w:gridAfter w:val="1"/>
          <w:wAfter w:w="109" w:type="pct"/>
          <w:trHeight w:val="465"/>
        </w:trPr>
        <w:tc>
          <w:tcPr>
            <w:tcW w:w="799" w:type="pct"/>
            <w:vMerge w:val="restart"/>
            <w:tcBorders>
              <w:top w:val="single" w:sz="8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1547"/>
            <w:vAlign w:val="center"/>
            <w:hideMark/>
          </w:tcPr>
          <w:p w14:paraId="771AD947" w14:textId="77777777" w:rsidR="004C2E10" w:rsidRPr="00F047B4" w:rsidRDefault="004C2E10" w:rsidP="004C2E10">
            <w:pPr>
              <w:spacing w:after="0"/>
              <w:jc w:val="center"/>
              <w:rPr>
                <w:b/>
                <w:bCs/>
                <w:color w:val="FFFFFF"/>
                <w:sz w:val="20"/>
                <w:lang w:eastAsia="en-AU"/>
              </w:rPr>
            </w:pPr>
            <w:r w:rsidRPr="00F047B4">
              <w:rPr>
                <w:b/>
                <w:bCs/>
                <w:color w:val="FFFFFF"/>
                <w:sz w:val="20"/>
                <w:lang w:eastAsia="en-AU"/>
              </w:rPr>
              <w:t>Zone</w:t>
            </w:r>
          </w:p>
        </w:tc>
        <w:tc>
          <w:tcPr>
            <w:tcW w:w="793" w:type="pct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1B81D98F" w14:textId="77777777" w:rsidR="004C2E10" w:rsidRDefault="004C2E10" w:rsidP="004C2E1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  <w:p w14:paraId="5F83FDFE" w14:textId="77777777" w:rsidR="004C2E10" w:rsidRDefault="004C2E10" w:rsidP="004C2E1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Annual quota</w:t>
            </w:r>
            <w:r w:rsidRPr="00A251F8">
              <w:rPr>
                <w:b/>
                <w:bCs/>
                <w:color w:val="1F1547"/>
                <w:sz w:val="20"/>
                <w:lang w:eastAsia="en-AU"/>
              </w:rPr>
              <w:t xml:space="preserve"> </w:t>
            </w:r>
          </w:p>
          <w:p w14:paraId="2FD7BC52" w14:textId="5DF8592C" w:rsidR="004C2E10" w:rsidRPr="00F047B4" w:rsidRDefault="004C2E10" w:rsidP="004C2E1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795" w:type="pct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3F7A486A" w14:textId="77777777" w:rsidR="004C2E10" w:rsidRDefault="004C2E10" w:rsidP="004C2E1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  <w:p w14:paraId="5138D835" w14:textId="77777777" w:rsidR="004C2E10" w:rsidRDefault="004C2E10" w:rsidP="004C2E1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 xml:space="preserve">Total quota released </w:t>
            </w:r>
          </w:p>
          <w:p w14:paraId="02605795" w14:textId="65B3D835" w:rsidR="004C2E10" w:rsidRPr="00F047B4" w:rsidRDefault="004C2E10" w:rsidP="004C2E1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799" w:type="pct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450C8EAC" w14:textId="6EED8976" w:rsidR="004C2E10" w:rsidRPr="00F047B4" w:rsidRDefault="004C2E10" w:rsidP="004C2E1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39E2F7B9">
              <w:rPr>
                <w:b/>
                <w:bCs/>
                <w:color w:val="1F1547"/>
                <w:sz w:val="20"/>
                <w:lang w:eastAsia="en-AU"/>
              </w:rPr>
              <w:t xml:space="preserve">Quota </w:t>
            </w:r>
            <w:r>
              <w:rPr>
                <w:b/>
                <w:bCs/>
                <w:color w:val="1F1547"/>
                <w:sz w:val="20"/>
                <w:lang w:eastAsia="en-AU"/>
              </w:rPr>
              <w:t>r</w:t>
            </w:r>
            <w:r w:rsidRPr="39E2F7B9">
              <w:rPr>
                <w:b/>
                <w:bCs/>
                <w:color w:val="1F1547"/>
                <w:sz w:val="20"/>
                <w:lang w:eastAsia="en-AU"/>
              </w:rPr>
              <w:t>emaining</w:t>
            </w:r>
          </w:p>
        </w:tc>
        <w:tc>
          <w:tcPr>
            <w:tcW w:w="800" w:type="pct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317E40BB" w14:textId="77777777" w:rsidR="004C2E10" w:rsidRDefault="004C2E10" w:rsidP="004C2E1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  <w:p w14:paraId="5386204C" w14:textId="77777777" w:rsidR="004C2E10" w:rsidRDefault="004C2E10" w:rsidP="004C2E1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 xml:space="preserve">Total quota consumed </w:t>
            </w:r>
          </w:p>
          <w:p w14:paraId="0DCA4863" w14:textId="29BF787E" w:rsidR="004C2E10" w:rsidRPr="00F047B4" w:rsidRDefault="004C2E10" w:rsidP="004C2E1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905" w:type="pct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2447B7A9" w14:textId="2C6EF645" w:rsidR="004C2E10" w:rsidRPr="00F047B4" w:rsidRDefault="004C2E10" w:rsidP="004C2E1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F047B4">
              <w:rPr>
                <w:b/>
                <w:bCs/>
                <w:color w:val="1F1547"/>
                <w:sz w:val="20"/>
                <w:lang w:eastAsia="en-AU"/>
              </w:rPr>
              <w:t>Harvesters who received allocations</w:t>
            </w:r>
            <w:r w:rsidRPr="004C2E10">
              <w:rPr>
                <w:b/>
                <w:bCs/>
                <w:color w:val="1F1547"/>
                <w:sz w:val="20"/>
                <w:vertAlign w:val="superscript"/>
                <w:lang w:eastAsia="en-AU"/>
              </w:rPr>
              <w:t>1</w:t>
            </w:r>
          </w:p>
        </w:tc>
      </w:tr>
      <w:tr w:rsidR="00F9162F" w:rsidRPr="00F047B4" w14:paraId="74595C4F" w14:textId="77777777" w:rsidTr="00F613FA">
        <w:trPr>
          <w:trHeight w:val="80"/>
        </w:trPr>
        <w:tc>
          <w:tcPr>
            <w:tcW w:w="799" w:type="pct"/>
            <w:vMerge/>
            <w:tcBorders>
              <w:top w:val="single" w:sz="8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942A086" w14:textId="77777777" w:rsidR="00F9162F" w:rsidRPr="00F047B4" w:rsidRDefault="00F9162F" w:rsidP="0057043E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</w:p>
        </w:tc>
        <w:tc>
          <w:tcPr>
            <w:tcW w:w="793" w:type="pct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2C14FBA3" w14:textId="77777777" w:rsidR="00F9162F" w:rsidRPr="00F047B4" w:rsidRDefault="00F9162F" w:rsidP="0057043E">
            <w:pPr>
              <w:spacing w:after="0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3C067694" w14:textId="77777777" w:rsidR="00F9162F" w:rsidRPr="00F047B4" w:rsidRDefault="00F9162F" w:rsidP="0057043E">
            <w:pPr>
              <w:spacing w:after="0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799" w:type="pct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5EFFE7DA" w14:textId="77777777" w:rsidR="00F9162F" w:rsidRPr="00F047B4" w:rsidRDefault="00F9162F" w:rsidP="0057043E">
            <w:pPr>
              <w:spacing w:after="0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1A6E791A" w14:textId="77777777" w:rsidR="00F9162F" w:rsidRPr="00F047B4" w:rsidRDefault="00F9162F" w:rsidP="0057043E">
            <w:pPr>
              <w:spacing w:after="0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905" w:type="pct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1B28AB4C" w14:textId="77777777" w:rsidR="00F9162F" w:rsidRPr="00F047B4" w:rsidRDefault="00F9162F" w:rsidP="0057043E">
            <w:pPr>
              <w:spacing w:after="0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035B7" w14:textId="77777777" w:rsidR="00F9162F" w:rsidRPr="00F047B4" w:rsidRDefault="00F9162F" w:rsidP="0057043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</w:tr>
      <w:tr w:rsidR="004C2E10" w:rsidRPr="00F047B4" w14:paraId="12B3FEC4" w14:textId="77777777" w:rsidTr="00666B70">
        <w:trPr>
          <w:trHeight w:val="419"/>
        </w:trPr>
        <w:tc>
          <w:tcPr>
            <w:tcW w:w="799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1547"/>
            <w:vAlign w:val="center"/>
            <w:hideMark/>
          </w:tcPr>
          <w:p w14:paraId="233730B3" w14:textId="77777777" w:rsidR="004C2E10" w:rsidRPr="00F047B4" w:rsidRDefault="004C2E10" w:rsidP="004C2E10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F047B4">
              <w:rPr>
                <w:b/>
                <w:bCs/>
                <w:color w:val="FFFFFF"/>
                <w:sz w:val="20"/>
                <w:lang w:eastAsia="en-AU"/>
              </w:rPr>
              <w:t>Central</w:t>
            </w:r>
          </w:p>
        </w:tc>
        <w:tc>
          <w:tcPr>
            <w:tcW w:w="793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17540019" w14:textId="344044DD" w:rsidR="004C2E10" w:rsidRPr="00F047B4" w:rsidRDefault="004C2E10" w:rsidP="004C2E1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65,100</w:t>
            </w:r>
          </w:p>
        </w:tc>
        <w:tc>
          <w:tcPr>
            <w:tcW w:w="795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0C9473FC" w14:textId="794F451C" w:rsidR="004C2E10" w:rsidRPr="00F047B4" w:rsidRDefault="004C2E10" w:rsidP="004C2E1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33,540</w:t>
            </w:r>
          </w:p>
        </w:tc>
        <w:tc>
          <w:tcPr>
            <w:tcW w:w="799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3632472A" w14:textId="27D16B3E" w:rsidR="004C2E10" w:rsidRPr="00F047B4" w:rsidRDefault="004C2E10" w:rsidP="004C2E1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31,560</w:t>
            </w:r>
          </w:p>
        </w:tc>
        <w:tc>
          <w:tcPr>
            <w:tcW w:w="800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41E0EE13" w14:textId="5E4F5859" w:rsidR="004C2E10" w:rsidRPr="00F047B4" w:rsidRDefault="004C2E10" w:rsidP="004C2E1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24,689</w:t>
            </w:r>
          </w:p>
        </w:tc>
        <w:tc>
          <w:tcPr>
            <w:tcW w:w="905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</w:tcPr>
          <w:p w14:paraId="6D1A243E" w14:textId="185AE135" w:rsidR="004C2E10" w:rsidRPr="00F047B4" w:rsidRDefault="004C2E10" w:rsidP="004C2E1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 w:rsidRPr="00B04C5C">
              <w:rPr>
                <w:color w:val="1F1547"/>
                <w:sz w:val="20"/>
                <w:lang w:eastAsia="en-AU"/>
              </w:rPr>
              <w:t>75</w:t>
            </w:r>
          </w:p>
        </w:tc>
        <w:tc>
          <w:tcPr>
            <w:tcW w:w="109" w:type="pct"/>
            <w:vAlign w:val="center"/>
            <w:hideMark/>
          </w:tcPr>
          <w:p w14:paraId="1EED5A75" w14:textId="77777777" w:rsidR="004C2E10" w:rsidRPr="00F047B4" w:rsidRDefault="004C2E10" w:rsidP="004C2E10">
            <w:pPr>
              <w:spacing w:after="0"/>
              <w:rPr>
                <w:rFonts w:ascii="Times New Roman" w:hAnsi="Times New Roman"/>
                <w:color w:val="auto"/>
                <w:sz w:val="20"/>
                <w:lang w:eastAsia="en-AU"/>
              </w:rPr>
            </w:pPr>
          </w:p>
        </w:tc>
      </w:tr>
      <w:tr w:rsidR="004C2E10" w:rsidRPr="00F047B4" w14:paraId="748B49FE" w14:textId="77777777" w:rsidTr="00666B70">
        <w:trPr>
          <w:trHeight w:val="419"/>
        </w:trPr>
        <w:tc>
          <w:tcPr>
            <w:tcW w:w="799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1547"/>
            <w:vAlign w:val="center"/>
            <w:hideMark/>
          </w:tcPr>
          <w:p w14:paraId="1E416AE4" w14:textId="77777777" w:rsidR="004C2E10" w:rsidRPr="00F047B4" w:rsidRDefault="004C2E10" w:rsidP="004C2E10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F047B4">
              <w:rPr>
                <w:b/>
                <w:bCs/>
                <w:color w:val="FFFFFF"/>
                <w:sz w:val="20"/>
                <w:lang w:eastAsia="en-AU"/>
              </w:rPr>
              <w:t>Gippsland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4EAE5D75" w14:textId="02551844" w:rsidR="004C2E10" w:rsidRPr="00F047B4" w:rsidRDefault="004C2E10" w:rsidP="004C2E1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13,600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124426ED" w14:textId="3E000B1B" w:rsidR="004C2E10" w:rsidRPr="00F047B4" w:rsidRDefault="004C2E10" w:rsidP="004C2E1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10,970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5B960845" w14:textId="6C12C4AF" w:rsidR="004C2E10" w:rsidRPr="00F047B4" w:rsidRDefault="004C2E10" w:rsidP="004C2E1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2,630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25C8256C" w14:textId="217914F3" w:rsidR="004C2E10" w:rsidRPr="00F047B4" w:rsidRDefault="004C2E10" w:rsidP="004C2E1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8,039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0A50585C" w14:textId="19FF0305" w:rsidR="004C2E10" w:rsidRPr="00F047B4" w:rsidRDefault="004C2E10" w:rsidP="004C2E1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 w:rsidRPr="00B04C5C">
              <w:rPr>
                <w:color w:val="1F1547"/>
                <w:sz w:val="20"/>
                <w:lang w:eastAsia="en-AU"/>
              </w:rPr>
              <w:t>35</w:t>
            </w:r>
          </w:p>
        </w:tc>
        <w:tc>
          <w:tcPr>
            <w:tcW w:w="109" w:type="pct"/>
            <w:vAlign w:val="center"/>
            <w:hideMark/>
          </w:tcPr>
          <w:p w14:paraId="475A76C5" w14:textId="77777777" w:rsidR="004C2E10" w:rsidRPr="00F047B4" w:rsidRDefault="004C2E10" w:rsidP="004C2E10">
            <w:pPr>
              <w:spacing w:after="0"/>
              <w:rPr>
                <w:rFonts w:ascii="Times New Roman" w:hAnsi="Times New Roman"/>
                <w:color w:val="auto"/>
                <w:sz w:val="20"/>
                <w:lang w:eastAsia="en-AU"/>
              </w:rPr>
            </w:pPr>
          </w:p>
        </w:tc>
      </w:tr>
      <w:tr w:rsidR="004C2E10" w:rsidRPr="00F047B4" w14:paraId="19B4712D" w14:textId="77777777" w:rsidTr="00666B70">
        <w:trPr>
          <w:trHeight w:val="419"/>
        </w:trPr>
        <w:tc>
          <w:tcPr>
            <w:tcW w:w="799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1547"/>
            <w:vAlign w:val="center"/>
            <w:hideMark/>
          </w:tcPr>
          <w:p w14:paraId="1EA27ABB" w14:textId="77777777" w:rsidR="004C2E10" w:rsidRPr="00F047B4" w:rsidRDefault="004C2E10" w:rsidP="004C2E10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F047B4">
              <w:rPr>
                <w:b/>
                <w:bCs/>
                <w:color w:val="FFFFFF"/>
                <w:sz w:val="20"/>
                <w:lang w:eastAsia="en-AU"/>
              </w:rPr>
              <w:t>Lower Wimmera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</w:tcPr>
          <w:p w14:paraId="5A4B094F" w14:textId="688219D9" w:rsidR="004C2E10" w:rsidRPr="00F047B4" w:rsidRDefault="004C2E10" w:rsidP="004C2E1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41,100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</w:tcPr>
          <w:p w14:paraId="0BB11071" w14:textId="5BF3170C" w:rsidR="004C2E10" w:rsidRPr="00F047B4" w:rsidRDefault="004C2E10" w:rsidP="004C2E1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25,700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</w:tcPr>
          <w:p w14:paraId="22D07261" w14:textId="3ABDCF25" w:rsidR="004C2E10" w:rsidRPr="00F047B4" w:rsidRDefault="004C2E10" w:rsidP="004C2E1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15,400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</w:tcPr>
          <w:p w14:paraId="31C0B6FA" w14:textId="5EF2F179" w:rsidR="004C2E10" w:rsidRPr="00F047B4" w:rsidRDefault="004C2E10" w:rsidP="004C2E1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19,463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</w:tcPr>
          <w:p w14:paraId="49385017" w14:textId="5BB09792" w:rsidR="004C2E10" w:rsidRPr="00F047B4" w:rsidRDefault="004C2E10" w:rsidP="004C2E1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 w:rsidRPr="00B04C5C">
              <w:rPr>
                <w:color w:val="1F1547"/>
                <w:sz w:val="20"/>
                <w:lang w:eastAsia="en-AU"/>
              </w:rPr>
              <w:t>51</w:t>
            </w:r>
          </w:p>
        </w:tc>
        <w:tc>
          <w:tcPr>
            <w:tcW w:w="109" w:type="pct"/>
            <w:vAlign w:val="center"/>
            <w:hideMark/>
          </w:tcPr>
          <w:p w14:paraId="10654FD6" w14:textId="77777777" w:rsidR="004C2E10" w:rsidRPr="00F047B4" w:rsidRDefault="004C2E10" w:rsidP="004C2E10">
            <w:pPr>
              <w:spacing w:after="0"/>
              <w:rPr>
                <w:rFonts w:ascii="Times New Roman" w:hAnsi="Times New Roman"/>
                <w:color w:val="auto"/>
                <w:sz w:val="20"/>
                <w:lang w:eastAsia="en-AU"/>
              </w:rPr>
            </w:pPr>
          </w:p>
        </w:tc>
      </w:tr>
      <w:tr w:rsidR="004C2E10" w:rsidRPr="00F047B4" w14:paraId="7F553EA5" w14:textId="77777777" w:rsidTr="00666B70">
        <w:trPr>
          <w:trHeight w:val="419"/>
        </w:trPr>
        <w:tc>
          <w:tcPr>
            <w:tcW w:w="799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1547"/>
            <w:vAlign w:val="center"/>
            <w:hideMark/>
          </w:tcPr>
          <w:p w14:paraId="3A669A2C" w14:textId="77777777" w:rsidR="004C2E10" w:rsidRPr="00F047B4" w:rsidRDefault="004C2E10" w:rsidP="004C2E10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F047B4">
              <w:rPr>
                <w:b/>
                <w:bCs/>
                <w:color w:val="FFFFFF"/>
                <w:sz w:val="20"/>
                <w:lang w:eastAsia="en-AU"/>
              </w:rPr>
              <w:t>Mallee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0D356720" w14:textId="7B0D5E2D" w:rsidR="004C2E10" w:rsidRPr="00F047B4" w:rsidRDefault="004C2E10" w:rsidP="004C2E1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1,550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54C1E1A2" w14:textId="6FDA0813" w:rsidR="004C2E10" w:rsidRPr="00F047B4" w:rsidRDefault="004C2E10" w:rsidP="004C2E1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1,550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2CF9E7BC" w14:textId="5ED265FD" w:rsidR="004C2E10" w:rsidRPr="00F047B4" w:rsidRDefault="004C2E10" w:rsidP="004C2E1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0A3BCFA6" w14:textId="47D07AF8" w:rsidR="004C2E10" w:rsidRPr="00F047B4" w:rsidRDefault="004C2E10" w:rsidP="004C2E1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1,400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3399B732" w14:textId="2427EECF" w:rsidR="004C2E10" w:rsidRPr="00F047B4" w:rsidRDefault="004C2E10" w:rsidP="004C2E1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 w:rsidRPr="00B04C5C">
              <w:rPr>
                <w:color w:val="1F1547"/>
                <w:sz w:val="20"/>
                <w:lang w:eastAsia="en-AU"/>
              </w:rPr>
              <w:t>1</w:t>
            </w:r>
          </w:p>
        </w:tc>
        <w:tc>
          <w:tcPr>
            <w:tcW w:w="109" w:type="pct"/>
            <w:vAlign w:val="center"/>
            <w:hideMark/>
          </w:tcPr>
          <w:p w14:paraId="2B15D33B" w14:textId="77777777" w:rsidR="004C2E10" w:rsidRPr="00F047B4" w:rsidRDefault="004C2E10" w:rsidP="004C2E10">
            <w:pPr>
              <w:spacing w:after="0"/>
              <w:rPr>
                <w:rFonts w:ascii="Times New Roman" w:hAnsi="Times New Roman"/>
                <w:color w:val="auto"/>
                <w:sz w:val="20"/>
                <w:lang w:eastAsia="en-AU"/>
              </w:rPr>
            </w:pPr>
          </w:p>
        </w:tc>
      </w:tr>
      <w:tr w:rsidR="004C2E10" w:rsidRPr="00F047B4" w14:paraId="23703977" w14:textId="77777777" w:rsidTr="00F613FA">
        <w:trPr>
          <w:trHeight w:val="241"/>
        </w:trPr>
        <w:tc>
          <w:tcPr>
            <w:tcW w:w="799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1547"/>
            <w:vAlign w:val="center"/>
            <w:hideMark/>
          </w:tcPr>
          <w:p w14:paraId="04513356" w14:textId="77777777" w:rsidR="004C2E10" w:rsidRPr="00F047B4" w:rsidRDefault="004C2E10" w:rsidP="004C2E10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proofErr w:type="gramStart"/>
            <w:r w:rsidRPr="00F047B4">
              <w:rPr>
                <w:b/>
                <w:bCs/>
                <w:color w:val="FFFFFF"/>
                <w:sz w:val="20"/>
                <w:lang w:eastAsia="en-AU"/>
              </w:rPr>
              <w:t>North East</w:t>
            </w:r>
            <w:proofErr w:type="gramEnd"/>
          </w:p>
        </w:tc>
        <w:tc>
          <w:tcPr>
            <w:tcW w:w="79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</w:tcPr>
          <w:p w14:paraId="3A2B133B" w14:textId="7B13C1A9" w:rsidR="004C2E10" w:rsidRPr="00F047B4" w:rsidRDefault="004C2E10" w:rsidP="004C2E1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11,050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</w:tcPr>
          <w:p w14:paraId="218D7FA0" w14:textId="0AB10B1D" w:rsidR="004C2E10" w:rsidRPr="00F047B4" w:rsidRDefault="004C2E10" w:rsidP="004C2E1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10,210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</w:tcPr>
          <w:p w14:paraId="4C65D1A6" w14:textId="2B25FAB4" w:rsidR="004C2E10" w:rsidRPr="00F047B4" w:rsidRDefault="004C2E10" w:rsidP="004C2E1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840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</w:tcPr>
          <w:p w14:paraId="7928B3CE" w14:textId="3BB201F2" w:rsidR="004C2E10" w:rsidRPr="00F047B4" w:rsidRDefault="004C2E10" w:rsidP="004C2E1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6,588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</w:tcPr>
          <w:p w14:paraId="2986D242" w14:textId="6B174A19" w:rsidR="004C2E10" w:rsidRPr="00F047B4" w:rsidRDefault="004C2E10" w:rsidP="004C2E1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 w:rsidRPr="00B04C5C">
              <w:rPr>
                <w:color w:val="1F1547"/>
                <w:sz w:val="20"/>
                <w:lang w:eastAsia="en-AU"/>
              </w:rPr>
              <w:t>44</w:t>
            </w:r>
          </w:p>
        </w:tc>
        <w:tc>
          <w:tcPr>
            <w:tcW w:w="109" w:type="pct"/>
            <w:vAlign w:val="center"/>
            <w:hideMark/>
          </w:tcPr>
          <w:p w14:paraId="343D0186" w14:textId="77777777" w:rsidR="004C2E10" w:rsidRPr="00F047B4" w:rsidRDefault="004C2E10" w:rsidP="004C2E10">
            <w:pPr>
              <w:spacing w:after="0"/>
              <w:rPr>
                <w:rFonts w:ascii="Times New Roman" w:hAnsi="Times New Roman"/>
                <w:color w:val="auto"/>
                <w:sz w:val="20"/>
                <w:lang w:eastAsia="en-AU"/>
              </w:rPr>
            </w:pPr>
          </w:p>
        </w:tc>
      </w:tr>
      <w:tr w:rsidR="004C2E10" w:rsidRPr="00F047B4" w14:paraId="642B25CA" w14:textId="77777777" w:rsidTr="00666B70">
        <w:trPr>
          <w:trHeight w:val="419"/>
        </w:trPr>
        <w:tc>
          <w:tcPr>
            <w:tcW w:w="799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1547"/>
            <w:vAlign w:val="center"/>
            <w:hideMark/>
          </w:tcPr>
          <w:p w14:paraId="23593E28" w14:textId="77777777" w:rsidR="004C2E10" w:rsidRPr="00F047B4" w:rsidRDefault="004C2E10" w:rsidP="004C2E10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F047B4">
              <w:rPr>
                <w:b/>
                <w:bCs/>
                <w:color w:val="FFFFFF"/>
                <w:sz w:val="20"/>
                <w:lang w:eastAsia="en-AU"/>
              </w:rPr>
              <w:t>Otway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31B259A7" w14:textId="60AC0088" w:rsidR="004C2E10" w:rsidRPr="00F047B4" w:rsidRDefault="004C2E10" w:rsidP="004C2E1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15,500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22261C55" w14:textId="46B16910" w:rsidR="004C2E10" w:rsidRPr="00F047B4" w:rsidRDefault="004C2E10" w:rsidP="004C2E1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11,630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2B19B95A" w14:textId="512BC6A6" w:rsidR="004C2E10" w:rsidRPr="00F047B4" w:rsidRDefault="004C2E10" w:rsidP="004C2E1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3,870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14E88EAF" w14:textId="4D1463B3" w:rsidR="004C2E10" w:rsidRPr="00F047B4" w:rsidRDefault="004C2E10" w:rsidP="004C2E1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7,919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38B69303" w14:textId="68080F8F" w:rsidR="004C2E10" w:rsidRPr="00F047B4" w:rsidRDefault="004C2E10" w:rsidP="004C2E1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 w:rsidRPr="00B04C5C">
              <w:rPr>
                <w:color w:val="1F1547"/>
                <w:sz w:val="20"/>
                <w:lang w:eastAsia="en-AU"/>
              </w:rPr>
              <w:t>34</w:t>
            </w:r>
          </w:p>
        </w:tc>
        <w:tc>
          <w:tcPr>
            <w:tcW w:w="109" w:type="pct"/>
            <w:vAlign w:val="center"/>
            <w:hideMark/>
          </w:tcPr>
          <w:p w14:paraId="4F329FD9" w14:textId="77777777" w:rsidR="004C2E10" w:rsidRPr="00F047B4" w:rsidRDefault="004C2E10" w:rsidP="004C2E10">
            <w:pPr>
              <w:spacing w:after="0"/>
              <w:rPr>
                <w:rFonts w:ascii="Times New Roman" w:hAnsi="Times New Roman"/>
                <w:color w:val="auto"/>
                <w:sz w:val="20"/>
                <w:lang w:eastAsia="en-AU"/>
              </w:rPr>
            </w:pPr>
          </w:p>
        </w:tc>
      </w:tr>
      <w:tr w:rsidR="004C2E10" w:rsidRPr="00F047B4" w14:paraId="7975FAAD" w14:textId="77777777" w:rsidTr="00666B70">
        <w:trPr>
          <w:trHeight w:val="419"/>
        </w:trPr>
        <w:tc>
          <w:tcPr>
            <w:tcW w:w="799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1547"/>
            <w:vAlign w:val="center"/>
            <w:hideMark/>
          </w:tcPr>
          <w:p w14:paraId="6655AE0B" w14:textId="77777777" w:rsidR="004C2E10" w:rsidRPr="00F047B4" w:rsidRDefault="004C2E10" w:rsidP="004C2E10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F047B4">
              <w:rPr>
                <w:b/>
                <w:bCs/>
                <w:color w:val="FFFFFF"/>
                <w:sz w:val="20"/>
                <w:lang w:eastAsia="en-AU"/>
              </w:rPr>
              <w:t>Upper Wimmera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</w:tcPr>
          <w:p w14:paraId="0002B8E9" w14:textId="47F3D1B0" w:rsidR="004C2E10" w:rsidRPr="00F047B4" w:rsidRDefault="004C2E10" w:rsidP="004C2E1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18,850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</w:tcPr>
          <w:p w14:paraId="037C7F1E" w14:textId="081BF259" w:rsidR="004C2E10" w:rsidRPr="00F047B4" w:rsidRDefault="004C2E10" w:rsidP="004C2E1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7,700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</w:tcPr>
          <w:p w14:paraId="5A25456A" w14:textId="5A4B09F4" w:rsidR="004C2E10" w:rsidRPr="00F047B4" w:rsidRDefault="004C2E10" w:rsidP="004C2E1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11,350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</w:tcPr>
          <w:p w14:paraId="62E4DEED" w14:textId="4E462A25" w:rsidR="004C2E10" w:rsidRPr="00F047B4" w:rsidRDefault="004C2E10" w:rsidP="004C2E1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4,134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</w:tcPr>
          <w:p w14:paraId="01490EA8" w14:textId="63A03A3D" w:rsidR="004C2E10" w:rsidRPr="00F047B4" w:rsidRDefault="004C2E10" w:rsidP="004C2E1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 w:rsidRPr="00B04C5C">
              <w:rPr>
                <w:color w:val="1F1547"/>
                <w:sz w:val="20"/>
                <w:lang w:eastAsia="en-AU"/>
              </w:rPr>
              <w:t>27</w:t>
            </w:r>
          </w:p>
        </w:tc>
        <w:tc>
          <w:tcPr>
            <w:tcW w:w="109" w:type="pct"/>
            <w:vAlign w:val="center"/>
            <w:hideMark/>
          </w:tcPr>
          <w:p w14:paraId="6AC3ED5D" w14:textId="77777777" w:rsidR="004C2E10" w:rsidRPr="00F047B4" w:rsidRDefault="004C2E10" w:rsidP="004C2E10">
            <w:pPr>
              <w:spacing w:after="0"/>
              <w:rPr>
                <w:rFonts w:ascii="Times New Roman" w:hAnsi="Times New Roman"/>
                <w:color w:val="auto"/>
                <w:sz w:val="20"/>
                <w:lang w:eastAsia="en-AU"/>
              </w:rPr>
            </w:pPr>
          </w:p>
        </w:tc>
      </w:tr>
      <w:tr w:rsidR="004C2E10" w:rsidRPr="00F047B4" w14:paraId="5ADFC963" w14:textId="77777777" w:rsidTr="00F613FA">
        <w:trPr>
          <w:trHeight w:val="345"/>
        </w:trPr>
        <w:tc>
          <w:tcPr>
            <w:tcW w:w="799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1547"/>
            <w:vAlign w:val="center"/>
            <w:hideMark/>
          </w:tcPr>
          <w:p w14:paraId="3E1EA7BF" w14:textId="77777777" w:rsidR="004C2E10" w:rsidRPr="00F047B4" w:rsidRDefault="004C2E10" w:rsidP="004C2E10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F047B4">
              <w:rPr>
                <w:b/>
                <w:bCs/>
                <w:color w:val="FFFFFF"/>
                <w:sz w:val="20"/>
                <w:lang w:eastAsia="en-AU"/>
              </w:rPr>
              <w:t>Total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39162F9E" w14:textId="3A294BA1" w:rsidR="004C2E10" w:rsidRPr="00F047B4" w:rsidRDefault="004C2E10" w:rsidP="004C2E1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166,750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232D8316" w14:textId="60D9A39E" w:rsidR="004C2E10" w:rsidRPr="00F047B4" w:rsidRDefault="004C2E10" w:rsidP="004C2E1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101,300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240AAFCC" w14:textId="55D636E7" w:rsidR="004C2E10" w:rsidRPr="00F047B4" w:rsidRDefault="004C2E10" w:rsidP="004C2E1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65,650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4906DF8E" w14:textId="428A1617" w:rsidR="004C2E10" w:rsidRPr="00F047B4" w:rsidRDefault="004C2E10" w:rsidP="004C2E1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72,232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27BB1823" w14:textId="04BFCBC4" w:rsidR="004C2E10" w:rsidRPr="00F047B4" w:rsidRDefault="004C2E10" w:rsidP="004C2E1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N/A</w:t>
            </w:r>
          </w:p>
        </w:tc>
        <w:tc>
          <w:tcPr>
            <w:tcW w:w="109" w:type="pct"/>
            <w:vAlign w:val="center"/>
            <w:hideMark/>
          </w:tcPr>
          <w:p w14:paraId="4F99D07A" w14:textId="77777777" w:rsidR="004C2E10" w:rsidRPr="00F047B4" w:rsidRDefault="004C2E10" w:rsidP="004C2E10">
            <w:pPr>
              <w:spacing w:after="0"/>
              <w:rPr>
                <w:rFonts w:ascii="Times New Roman" w:hAnsi="Times New Roman"/>
                <w:color w:val="auto"/>
                <w:sz w:val="20"/>
                <w:lang w:eastAsia="en-AU"/>
              </w:rPr>
            </w:pPr>
          </w:p>
        </w:tc>
      </w:tr>
    </w:tbl>
    <w:p w14:paraId="563DB879" w14:textId="32C0122E" w:rsidR="00F9162F" w:rsidRDefault="00F9162F" w:rsidP="00F9162F">
      <w:pPr>
        <w:jc w:val="both"/>
        <w:rPr>
          <w:i/>
          <w:iCs/>
        </w:rPr>
      </w:pPr>
      <w:r w:rsidRPr="00197F18">
        <w:rPr>
          <w:vertAlign w:val="superscript"/>
        </w:rPr>
        <w:t>1</w:t>
      </w:r>
      <w:r w:rsidR="004C2E10">
        <w:rPr>
          <w:vertAlign w:val="superscript"/>
        </w:rPr>
        <w:t xml:space="preserve"> </w:t>
      </w:r>
      <w:r w:rsidR="004C2E10" w:rsidRPr="00A509F3">
        <w:rPr>
          <w:b/>
          <w:bCs/>
          <w:i/>
          <w:iCs/>
        </w:rPr>
        <w:t>H</w:t>
      </w:r>
      <w:r w:rsidRPr="00A509F3">
        <w:rPr>
          <w:b/>
          <w:bCs/>
          <w:i/>
          <w:iCs/>
        </w:rPr>
        <w:t>arvesters can operate across more than one zone</w:t>
      </w:r>
      <w:r w:rsidRPr="00197F18">
        <w:rPr>
          <w:i/>
          <w:iCs/>
        </w:rPr>
        <w:t xml:space="preserve"> </w:t>
      </w:r>
    </w:p>
    <w:p w14:paraId="081D7F5B" w14:textId="1255DF69" w:rsidR="00666B70" w:rsidRPr="0068352B" w:rsidRDefault="00666B70" w:rsidP="0068352B">
      <w:pPr>
        <w:pStyle w:val="Heading2"/>
        <w:keepLines/>
        <w:numPr>
          <w:ilvl w:val="1"/>
          <w:numId w:val="7"/>
        </w:numPr>
        <w:suppressAutoHyphens w:val="0"/>
        <w:autoSpaceDE/>
        <w:autoSpaceDN/>
        <w:adjustRightInd/>
        <w:spacing w:before="400" w:after="200" w:line="240" w:lineRule="auto"/>
        <w:ind w:left="576" w:hanging="576"/>
        <w:textAlignment w:val="auto"/>
        <w:rPr>
          <w:rFonts w:eastAsia="Times New Roman" w:cs="Times New Roman"/>
          <w:bCs/>
          <w:color w:val="000000" w:themeColor="text1"/>
          <w:sz w:val="28"/>
          <w:szCs w:val="26"/>
          <w:lang w:val="en-AU"/>
        </w:rPr>
      </w:pPr>
      <w:bookmarkStart w:id="16" w:name="_Toc175227718"/>
      <w:r w:rsidRPr="0068352B">
        <w:rPr>
          <w:rFonts w:eastAsia="Times New Roman" w:cs="Times New Roman"/>
          <w:bCs/>
          <w:color w:val="000000" w:themeColor="text1"/>
          <w:sz w:val="28"/>
          <w:szCs w:val="26"/>
          <w:lang w:val="en-AU"/>
        </w:rPr>
        <w:lastRenderedPageBreak/>
        <w:t>Consumption</w:t>
      </w:r>
      <w:bookmarkEnd w:id="16"/>
      <w:r w:rsidRPr="0068352B">
        <w:rPr>
          <w:rFonts w:eastAsia="Times New Roman" w:cs="Times New Roman"/>
          <w:bCs/>
          <w:color w:val="000000" w:themeColor="text1"/>
          <w:sz w:val="28"/>
          <w:szCs w:val="26"/>
          <w:lang w:val="en-AU"/>
        </w:rPr>
        <w:t xml:space="preserve"> </w:t>
      </w:r>
    </w:p>
    <w:p w14:paraId="4CC9C560" w14:textId="1306D4C7" w:rsidR="004C2E10" w:rsidRPr="00666B70" w:rsidRDefault="004C2E10" w:rsidP="00666B70">
      <w:pPr>
        <w:pStyle w:val="Heading3"/>
        <w:keepLines/>
        <w:suppressAutoHyphens w:val="0"/>
        <w:autoSpaceDE/>
        <w:autoSpaceDN/>
        <w:adjustRightInd/>
        <w:spacing w:before="320" w:after="160" w:line="240" w:lineRule="auto"/>
        <w:ind w:left="720" w:hanging="720"/>
        <w:textAlignment w:val="auto"/>
        <w:rPr>
          <w:rFonts w:eastAsia="Times New Roman" w:cs="Times New Roman"/>
          <w:color w:val="auto"/>
          <w:sz w:val="22"/>
          <w:szCs w:val="22"/>
          <w:lang w:val="en-AU"/>
        </w:rPr>
      </w:pPr>
      <w:r w:rsidRPr="00666B70">
        <w:rPr>
          <w:rFonts w:eastAsia="Times New Roman" w:cs="Times New Roman"/>
          <w:color w:val="auto"/>
          <w:sz w:val="22"/>
          <w:szCs w:val="22"/>
          <w:lang w:val="en-AU"/>
        </w:rPr>
        <w:t>2.1.2</w:t>
      </w:r>
      <w:r w:rsidR="00D462A9" w:rsidRPr="00666B70">
        <w:rPr>
          <w:rFonts w:eastAsia="Times New Roman" w:cs="Times New Roman"/>
          <w:color w:val="auto"/>
          <w:sz w:val="22"/>
          <w:szCs w:val="22"/>
          <w:lang w:val="en-AU"/>
        </w:rPr>
        <w:tab/>
      </w:r>
      <w:r w:rsidRPr="00666B70">
        <w:rPr>
          <w:rFonts w:eastAsia="Times New Roman" w:cs="Times New Roman"/>
          <w:color w:val="auto"/>
          <w:sz w:val="22"/>
          <w:szCs w:val="22"/>
          <w:lang w:val="en-AU"/>
        </w:rPr>
        <w:t>Table 3</w:t>
      </w:r>
      <w:r w:rsidR="00D462A9" w:rsidRPr="00666B70">
        <w:rPr>
          <w:rFonts w:eastAsia="Times New Roman" w:cs="Times New Roman"/>
          <w:color w:val="auto"/>
          <w:sz w:val="22"/>
          <w:szCs w:val="22"/>
          <w:lang w:val="en-AU"/>
        </w:rPr>
        <w:t xml:space="preserve"> -</w:t>
      </w:r>
      <w:r w:rsidRPr="00666B70">
        <w:rPr>
          <w:rFonts w:eastAsia="Times New Roman" w:cs="Times New Roman"/>
          <w:color w:val="auto"/>
          <w:sz w:val="22"/>
          <w:szCs w:val="22"/>
          <w:lang w:val="en-AU"/>
        </w:rPr>
        <w:t xml:space="preserve"> Monthly consumption figures </w:t>
      </w:r>
    </w:p>
    <w:tbl>
      <w:tblPr>
        <w:tblW w:w="14591" w:type="dxa"/>
        <w:tblBorders>
          <w:top w:val="single" w:sz="12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761"/>
        <w:gridCol w:w="986"/>
        <w:gridCol w:w="987"/>
        <w:gridCol w:w="987"/>
        <w:gridCol w:w="987"/>
        <w:gridCol w:w="987"/>
        <w:gridCol w:w="987"/>
        <w:gridCol w:w="987"/>
        <w:gridCol w:w="987"/>
        <w:gridCol w:w="987"/>
        <w:gridCol w:w="987"/>
        <w:gridCol w:w="987"/>
        <w:gridCol w:w="987"/>
        <w:gridCol w:w="987"/>
      </w:tblGrid>
      <w:tr w:rsidR="004C2E10" w:rsidRPr="00193961" w14:paraId="39CE9530" w14:textId="77777777" w:rsidTr="00CB752E">
        <w:trPr>
          <w:trHeight w:val="681"/>
        </w:trPr>
        <w:tc>
          <w:tcPr>
            <w:tcW w:w="1761" w:type="dxa"/>
            <w:shd w:val="clear" w:color="000000" w:fill="1F1547"/>
            <w:vAlign w:val="center"/>
            <w:hideMark/>
          </w:tcPr>
          <w:p w14:paraId="62165BCE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FFFFFF"/>
                <w:sz w:val="20"/>
                <w:lang w:eastAsia="en-AU"/>
              </w:rPr>
            </w:pPr>
            <w:bookmarkStart w:id="17" w:name="_Hlk124771602"/>
            <w:r w:rsidRPr="00193961">
              <w:rPr>
                <w:b/>
                <w:bCs/>
                <w:color w:val="FFFFFF"/>
                <w:sz w:val="20"/>
                <w:lang w:eastAsia="en-AU"/>
              </w:rPr>
              <w:t>Zone</w:t>
            </w:r>
          </w:p>
        </w:tc>
        <w:tc>
          <w:tcPr>
            <w:tcW w:w="986" w:type="dxa"/>
            <w:shd w:val="clear" w:color="000000" w:fill="CCCCCF"/>
            <w:vAlign w:val="center"/>
            <w:hideMark/>
          </w:tcPr>
          <w:p w14:paraId="0ECCDAA3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Jan</w:t>
            </w:r>
          </w:p>
        </w:tc>
        <w:tc>
          <w:tcPr>
            <w:tcW w:w="987" w:type="dxa"/>
            <w:shd w:val="clear" w:color="000000" w:fill="CCCCCF"/>
            <w:vAlign w:val="center"/>
            <w:hideMark/>
          </w:tcPr>
          <w:p w14:paraId="63EC48CC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Feb</w:t>
            </w:r>
          </w:p>
        </w:tc>
        <w:tc>
          <w:tcPr>
            <w:tcW w:w="987" w:type="dxa"/>
            <w:shd w:val="clear" w:color="000000" w:fill="CCCCCF"/>
            <w:vAlign w:val="center"/>
            <w:hideMark/>
          </w:tcPr>
          <w:p w14:paraId="7AB1B30A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Mar</w:t>
            </w:r>
          </w:p>
        </w:tc>
        <w:tc>
          <w:tcPr>
            <w:tcW w:w="987" w:type="dxa"/>
            <w:shd w:val="clear" w:color="000000" w:fill="CCCCCF"/>
            <w:noWrap/>
            <w:vAlign w:val="center"/>
            <w:hideMark/>
          </w:tcPr>
          <w:p w14:paraId="0E2E8D48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Apr</w:t>
            </w:r>
          </w:p>
        </w:tc>
        <w:tc>
          <w:tcPr>
            <w:tcW w:w="987" w:type="dxa"/>
            <w:shd w:val="clear" w:color="000000" w:fill="CCCCCF"/>
            <w:noWrap/>
            <w:vAlign w:val="center"/>
            <w:hideMark/>
          </w:tcPr>
          <w:p w14:paraId="2AEEC65E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May</w:t>
            </w:r>
          </w:p>
        </w:tc>
        <w:tc>
          <w:tcPr>
            <w:tcW w:w="987" w:type="dxa"/>
            <w:shd w:val="clear" w:color="000000" w:fill="CCCCCF"/>
            <w:noWrap/>
            <w:vAlign w:val="center"/>
            <w:hideMark/>
          </w:tcPr>
          <w:p w14:paraId="253CDB5E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Jun</w:t>
            </w:r>
          </w:p>
        </w:tc>
        <w:tc>
          <w:tcPr>
            <w:tcW w:w="987" w:type="dxa"/>
            <w:shd w:val="clear" w:color="000000" w:fill="CCCCCF"/>
            <w:noWrap/>
            <w:vAlign w:val="center"/>
            <w:hideMark/>
          </w:tcPr>
          <w:p w14:paraId="2AB8691C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Jul</w:t>
            </w:r>
          </w:p>
        </w:tc>
        <w:tc>
          <w:tcPr>
            <w:tcW w:w="987" w:type="dxa"/>
            <w:shd w:val="clear" w:color="000000" w:fill="CCCCCF"/>
            <w:noWrap/>
            <w:vAlign w:val="center"/>
            <w:hideMark/>
          </w:tcPr>
          <w:p w14:paraId="7FA52757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Aug</w:t>
            </w:r>
          </w:p>
        </w:tc>
        <w:tc>
          <w:tcPr>
            <w:tcW w:w="987" w:type="dxa"/>
            <w:shd w:val="clear" w:color="000000" w:fill="CCCCCF"/>
            <w:noWrap/>
            <w:vAlign w:val="center"/>
            <w:hideMark/>
          </w:tcPr>
          <w:p w14:paraId="7DE34271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Sept</w:t>
            </w:r>
          </w:p>
        </w:tc>
        <w:tc>
          <w:tcPr>
            <w:tcW w:w="987" w:type="dxa"/>
            <w:shd w:val="clear" w:color="000000" w:fill="CCCCCF"/>
            <w:noWrap/>
            <w:vAlign w:val="center"/>
            <w:hideMark/>
          </w:tcPr>
          <w:p w14:paraId="1278E369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Oct</w:t>
            </w:r>
          </w:p>
        </w:tc>
        <w:tc>
          <w:tcPr>
            <w:tcW w:w="987" w:type="dxa"/>
            <w:shd w:val="clear" w:color="000000" w:fill="CCCCCF"/>
            <w:noWrap/>
            <w:vAlign w:val="center"/>
            <w:hideMark/>
          </w:tcPr>
          <w:p w14:paraId="42B8FE73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Nov</w:t>
            </w:r>
          </w:p>
        </w:tc>
        <w:tc>
          <w:tcPr>
            <w:tcW w:w="987" w:type="dxa"/>
            <w:shd w:val="clear" w:color="000000" w:fill="CCCCCF"/>
            <w:noWrap/>
            <w:vAlign w:val="center"/>
            <w:hideMark/>
          </w:tcPr>
          <w:p w14:paraId="4E064A4F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Dec</w:t>
            </w:r>
          </w:p>
        </w:tc>
        <w:tc>
          <w:tcPr>
            <w:tcW w:w="987" w:type="dxa"/>
            <w:shd w:val="clear" w:color="000000" w:fill="CCCCCF"/>
            <w:noWrap/>
            <w:vAlign w:val="center"/>
            <w:hideMark/>
          </w:tcPr>
          <w:p w14:paraId="625D8BF1" w14:textId="77777777" w:rsidR="004C2E10" w:rsidRPr="00193961" w:rsidRDefault="004C2E10" w:rsidP="00CB752E">
            <w:pPr>
              <w:spacing w:after="0"/>
              <w:ind w:right="51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Total</w:t>
            </w:r>
          </w:p>
        </w:tc>
      </w:tr>
      <w:tr w:rsidR="004C2E10" w:rsidRPr="00193961" w14:paraId="0D80A736" w14:textId="77777777" w:rsidTr="00CB752E">
        <w:trPr>
          <w:trHeight w:val="681"/>
        </w:trPr>
        <w:tc>
          <w:tcPr>
            <w:tcW w:w="1761" w:type="dxa"/>
            <w:shd w:val="clear" w:color="000000" w:fill="1F1547"/>
            <w:vAlign w:val="center"/>
            <w:hideMark/>
          </w:tcPr>
          <w:p w14:paraId="453E16D9" w14:textId="77777777" w:rsidR="004C2E10" w:rsidRPr="00193961" w:rsidRDefault="004C2E10" w:rsidP="00CB752E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193961">
              <w:rPr>
                <w:b/>
                <w:bCs/>
                <w:color w:val="FFFFFF"/>
                <w:sz w:val="20"/>
                <w:lang w:eastAsia="en-AU"/>
              </w:rPr>
              <w:t>Central</w:t>
            </w:r>
          </w:p>
        </w:tc>
        <w:tc>
          <w:tcPr>
            <w:tcW w:w="986" w:type="dxa"/>
            <w:shd w:val="clear" w:color="000000" w:fill="E7E7E9"/>
            <w:vAlign w:val="center"/>
          </w:tcPr>
          <w:p w14:paraId="79FF5673" w14:textId="77777777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1449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53A46EE4" w14:textId="77777777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2897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663EF712" w14:textId="77777777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3681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18994A01" w14:textId="77777777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2839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4BB8C162" w14:textId="77777777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2885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09DFAF36" w14:textId="77777777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1168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65515F97" w14:textId="77777777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1699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7DCD0DCD" w14:textId="77777777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2435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3E976B88" w14:textId="77777777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2090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52051633" w14:textId="77777777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1077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28317B8B" w14:textId="77777777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1233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0D5D553F" w14:textId="77777777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1,236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509C0BE1" w14:textId="77777777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24,689</w:t>
            </w:r>
          </w:p>
        </w:tc>
      </w:tr>
      <w:tr w:rsidR="004C2E10" w:rsidRPr="00193961" w14:paraId="70D64354" w14:textId="77777777" w:rsidTr="00CB752E">
        <w:trPr>
          <w:trHeight w:val="681"/>
        </w:trPr>
        <w:tc>
          <w:tcPr>
            <w:tcW w:w="1761" w:type="dxa"/>
            <w:shd w:val="clear" w:color="000000" w:fill="1F1547"/>
            <w:vAlign w:val="center"/>
            <w:hideMark/>
          </w:tcPr>
          <w:p w14:paraId="1B9B6862" w14:textId="77777777" w:rsidR="004C2E10" w:rsidRPr="00193961" w:rsidRDefault="004C2E10" w:rsidP="00CB752E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193961">
              <w:rPr>
                <w:b/>
                <w:bCs/>
                <w:color w:val="FFFFFF"/>
                <w:sz w:val="20"/>
                <w:lang w:eastAsia="en-AU"/>
              </w:rPr>
              <w:t>Lower Wimmera</w:t>
            </w:r>
          </w:p>
        </w:tc>
        <w:tc>
          <w:tcPr>
            <w:tcW w:w="986" w:type="dxa"/>
            <w:shd w:val="clear" w:color="000000" w:fill="CCCCCF"/>
            <w:vAlign w:val="center"/>
          </w:tcPr>
          <w:p w14:paraId="3400400F" w14:textId="77777777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1600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08A64BBB" w14:textId="77777777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3514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6EB3F4F6" w14:textId="77777777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2817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08C96BC5" w14:textId="77777777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2140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32381559" w14:textId="77777777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2177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2C97B453" w14:textId="77777777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1396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52EDA872" w14:textId="77777777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813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02640485" w14:textId="77777777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1016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520E1365" w14:textId="77777777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1568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010AE290" w14:textId="77777777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933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19A262C4" w14:textId="77777777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327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05B3B261" w14:textId="77777777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1,162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59CEE28E" w14:textId="77777777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19,463</w:t>
            </w:r>
          </w:p>
        </w:tc>
      </w:tr>
      <w:tr w:rsidR="004C2E10" w:rsidRPr="00193961" w14:paraId="07E7C970" w14:textId="77777777" w:rsidTr="00CB752E">
        <w:trPr>
          <w:trHeight w:val="681"/>
        </w:trPr>
        <w:tc>
          <w:tcPr>
            <w:tcW w:w="1761" w:type="dxa"/>
            <w:shd w:val="clear" w:color="000000" w:fill="1F1547"/>
            <w:vAlign w:val="center"/>
            <w:hideMark/>
          </w:tcPr>
          <w:p w14:paraId="66E1D8A9" w14:textId="77777777" w:rsidR="004C2E10" w:rsidRPr="00193961" w:rsidRDefault="004C2E10" w:rsidP="00CB752E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193961">
              <w:rPr>
                <w:b/>
                <w:bCs/>
                <w:color w:val="FFFFFF"/>
                <w:sz w:val="20"/>
                <w:lang w:eastAsia="en-AU"/>
              </w:rPr>
              <w:t>Mallee</w:t>
            </w:r>
          </w:p>
        </w:tc>
        <w:tc>
          <w:tcPr>
            <w:tcW w:w="986" w:type="dxa"/>
            <w:shd w:val="clear" w:color="000000" w:fill="E7E7E9"/>
            <w:vAlign w:val="center"/>
          </w:tcPr>
          <w:p w14:paraId="0141C203" w14:textId="77777777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52BC8ECF" w14:textId="77777777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61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26BF6B00" w14:textId="77777777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38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1878AF1A" w14:textId="77777777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68E23296" w14:textId="77777777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198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48BBA2E5" w14:textId="77777777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61651570" w14:textId="77777777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110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7DF45941" w14:textId="77777777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2210FE36" w14:textId="77777777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490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00F5312B" w14:textId="77777777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596BE00A" w14:textId="77777777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399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1A7EB9ED" w14:textId="77777777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104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0AAF7352" w14:textId="77777777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1,400</w:t>
            </w:r>
          </w:p>
        </w:tc>
      </w:tr>
      <w:tr w:rsidR="004C2E10" w:rsidRPr="00193961" w14:paraId="6A42667E" w14:textId="77777777" w:rsidTr="00CB752E">
        <w:trPr>
          <w:trHeight w:val="681"/>
        </w:trPr>
        <w:tc>
          <w:tcPr>
            <w:tcW w:w="1761" w:type="dxa"/>
            <w:shd w:val="clear" w:color="000000" w:fill="1F1547"/>
            <w:vAlign w:val="center"/>
            <w:hideMark/>
          </w:tcPr>
          <w:p w14:paraId="62278D73" w14:textId="77777777" w:rsidR="004C2E10" w:rsidRPr="00193961" w:rsidRDefault="004C2E10" w:rsidP="00CB752E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193961">
              <w:rPr>
                <w:b/>
                <w:bCs/>
                <w:color w:val="FFFFFF"/>
                <w:sz w:val="20"/>
                <w:lang w:eastAsia="en-AU"/>
              </w:rPr>
              <w:t>Otway</w:t>
            </w:r>
          </w:p>
        </w:tc>
        <w:tc>
          <w:tcPr>
            <w:tcW w:w="986" w:type="dxa"/>
            <w:shd w:val="clear" w:color="000000" w:fill="CCCCCF"/>
            <w:vAlign w:val="center"/>
          </w:tcPr>
          <w:p w14:paraId="226A64B9" w14:textId="77777777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578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66A6CEEB" w14:textId="77777777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676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285CF2AD" w14:textId="77777777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1026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10D6A081" w14:textId="77777777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1105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14D83D8C" w14:textId="77777777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889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46BDDEAE" w14:textId="77777777" w:rsidR="004C2E10" w:rsidRPr="00193961" w:rsidRDefault="004C2E10" w:rsidP="00CB752E">
            <w:pPr>
              <w:spacing w:after="0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 xml:space="preserve">   916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7D14833D" w14:textId="77777777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429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16FBA6AF" w14:textId="77777777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684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4F36543A" w14:textId="77777777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599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724A07F0" w14:textId="77777777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390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1D1F7E59" w14:textId="77777777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157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5C3ECF0F" w14:textId="77777777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470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709A4B29" w14:textId="77777777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7,919</w:t>
            </w:r>
          </w:p>
        </w:tc>
      </w:tr>
      <w:tr w:rsidR="004C2E10" w:rsidRPr="00193961" w14:paraId="4130795F" w14:textId="77777777" w:rsidTr="00CB752E">
        <w:trPr>
          <w:trHeight w:val="681"/>
        </w:trPr>
        <w:tc>
          <w:tcPr>
            <w:tcW w:w="1761" w:type="dxa"/>
            <w:shd w:val="clear" w:color="000000" w:fill="1F1547"/>
            <w:vAlign w:val="center"/>
            <w:hideMark/>
          </w:tcPr>
          <w:p w14:paraId="1062E0B2" w14:textId="77777777" w:rsidR="004C2E10" w:rsidRPr="00193961" w:rsidRDefault="004C2E10" w:rsidP="00CB752E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193961">
              <w:rPr>
                <w:b/>
                <w:bCs/>
                <w:color w:val="FFFFFF"/>
                <w:sz w:val="20"/>
                <w:lang w:eastAsia="en-AU"/>
              </w:rPr>
              <w:t>Upper Wimmera</w:t>
            </w:r>
          </w:p>
        </w:tc>
        <w:tc>
          <w:tcPr>
            <w:tcW w:w="986" w:type="dxa"/>
            <w:shd w:val="clear" w:color="000000" w:fill="E7E7E9"/>
            <w:vAlign w:val="center"/>
          </w:tcPr>
          <w:p w14:paraId="3C52B5E0" w14:textId="77777777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311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4C182878" w14:textId="77777777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429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55D5521E" w14:textId="77777777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1150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73BC3085" w14:textId="77777777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760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159E668A" w14:textId="77777777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376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78D0784C" w14:textId="77777777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274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70A3F657" w14:textId="77777777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57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5D2E55D3" w14:textId="77777777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559F60FC" w14:textId="77777777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192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5E587B83" w14:textId="77777777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123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038733E0" w14:textId="77777777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74DDBF56" w14:textId="77777777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462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7A023176" w14:textId="77777777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4,134</w:t>
            </w:r>
          </w:p>
        </w:tc>
      </w:tr>
      <w:tr w:rsidR="004C2E10" w:rsidRPr="00193961" w14:paraId="2AD3A000" w14:textId="77777777" w:rsidTr="00CB752E">
        <w:trPr>
          <w:trHeight w:val="681"/>
        </w:trPr>
        <w:tc>
          <w:tcPr>
            <w:tcW w:w="1761" w:type="dxa"/>
            <w:shd w:val="clear" w:color="000000" w:fill="1F1547"/>
            <w:vAlign w:val="center"/>
            <w:hideMark/>
          </w:tcPr>
          <w:p w14:paraId="7BAD14F0" w14:textId="77777777" w:rsidR="004C2E10" w:rsidRPr="00193961" w:rsidRDefault="004C2E10" w:rsidP="00CB752E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193961">
              <w:rPr>
                <w:b/>
                <w:bCs/>
                <w:color w:val="FFFFFF"/>
                <w:sz w:val="20"/>
                <w:lang w:eastAsia="en-AU"/>
              </w:rPr>
              <w:t>Gippsland</w:t>
            </w:r>
          </w:p>
        </w:tc>
        <w:tc>
          <w:tcPr>
            <w:tcW w:w="986" w:type="dxa"/>
            <w:shd w:val="clear" w:color="000000" w:fill="CCCCCF"/>
            <w:vAlign w:val="center"/>
          </w:tcPr>
          <w:p w14:paraId="3A093CD0" w14:textId="77777777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576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0F6EDAB2" w14:textId="77777777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967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2AC89E0E" w14:textId="77777777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592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6D644C2F" w14:textId="77777777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1109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3BCBA3C1" w14:textId="77777777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551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0E56068C" w14:textId="77777777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659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1545DDC3" w14:textId="77777777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713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34593E75" w14:textId="77777777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735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5EBDE651" w14:textId="77777777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690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3639AD22" w14:textId="77777777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534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5DB3C6EB" w14:textId="77777777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410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54E30FD8" w14:textId="77777777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503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25E3AF95" w14:textId="77777777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8,039</w:t>
            </w:r>
          </w:p>
        </w:tc>
      </w:tr>
      <w:tr w:rsidR="004C2E10" w:rsidRPr="00193961" w14:paraId="34B1405B" w14:textId="77777777" w:rsidTr="00CB752E">
        <w:trPr>
          <w:trHeight w:val="681"/>
        </w:trPr>
        <w:tc>
          <w:tcPr>
            <w:tcW w:w="1761" w:type="dxa"/>
            <w:shd w:val="clear" w:color="000000" w:fill="1F1547"/>
            <w:vAlign w:val="center"/>
            <w:hideMark/>
          </w:tcPr>
          <w:p w14:paraId="13ADF4AC" w14:textId="77777777" w:rsidR="004C2E10" w:rsidRPr="00193961" w:rsidRDefault="004C2E10" w:rsidP="00CB752E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proofErr w:type="gramStart"/>
            <w:r w:rsidRPr="00193961">
              <w:rPr>
                <w:b/>
                <w:bCs/>
                <w:color w:val="FFFFFF"/>
                <w:sz w:val="20"/>
                <w:lang w:eastAsia="en-AU"/>
              </w:rPr>
              <w:t>North</w:t>
            </w:r>
            <w:r>
              <w:rPr>
                <w:b/>
                <w:bCs/>
                <w:color w:val="FFFFFF"/>
                <w:sz w:val="20"/>
                <w:lang w:eastAsia="en-AU"/>
              </w:rPr>
              <w:t xml:space="preserve"> E</w:t>
            </w:r>
            <w:r w:rsidRPr="00193961">
              <w:rPr>
                <w:b/>
                <w:bCs/>
                <w:color w:val="FFFFFF"/>
                <w:sz w:val="20"/>
                <w:lang w:eastAsia="en-AU"/>
              </w:rPr>
              <w:t>ast</w:t>
            </w:r>
            <w:proofErr w:type="gramEnd"/>
          </w:p>
        </w:tc>
        <w:tc>
          <w:tcPr>
            <w:tcW w:w="986" w:type="dxa"/>
            <w:shd w:val="clear" w:color="000000" w:fill="E7E7E9"/>
            <w:vAlign w:val="center"/>
          </w:tcPr>
          <w:p w14:paraId="139027B4" w14:textId="77777777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516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1C4FE73B" w14:textId="77777777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523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406676CF" w14:textId="77777777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672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35E8BBC4" w14:textId="77777777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677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3C781C81" w14:textId="77777777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581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66EA5395" w14:textId="77777777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503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46956959" w14:textId="77777777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329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6CF75C96" w14:textId="77777777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750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68A7DDDA" w14:textId="77777777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445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0AF6DBAD" w14:textId="77777777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187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3B562968" w14:textId="77777777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417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737F3F0A" w14:textId="77777777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988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73A24EAD" w14:textId="77777777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6,588</w:t>
            </w:r>
          </w:p>
        </w:tc>
      </w:tr>
      <w:tr w:rsidR="004C2E10" w:rsidRPr="00193961" w14:paraId="53D14BAC" w14:textId="77777777" w:rsidTr="00CB752E">
        <w:trPr>
          <w:trHeight w:val="681"/>
        </w:trPr>
        <w:tc>
          <w:tcPr>
            <w:tcW w:w="1761" w:type="dxa"/>
            <w:shd w:val="clear" w:color="000000" w:fill="1F1547"/>
            <w:vAlign w:val="center"/>
            <w:hideMark/>
          </w:tcPr>
          <w:p w14:paraId="0EFEA021" w14:textId="77777777" w:rsidR="004C2E10" w:rsidRPr="00193961" w:rsidRDefault="004C2E10" w:rsidP="00CB752E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193961">
              <w:rPr>
                <w:b/>
                <w:bCs/>
                <w:color w:val="FFFFFF"/>
                <w:sz w:val="20"/>
                <w:lang w:eastAsia="en-AU"/>
              </w:rPr>
              <w:t>Total</w:t>
            </w:r>
            <w:r w:rsidRPr="00193961">
              <w:rPr>
                <w:b/>
                <w:bCs/>
                <w:color w:val="FFFFFF"/>
                <w:sz w:val="20"/>
                <w:vertAlign w:val="superscript"/>
                <w:lang w:eastAsia="en-AU"/>
              </w:rPr>
              <w:t>2</w:t>
            </w:r>
          </w:p>
        </w:tc>
        <w:tc>
          <w:tcPr>
            <w:tcW w:w="986" w:type="dxa"/>
            <w:shd w:val="clear" w:color="000000" w:fill="CCCCCF"/>
            <w:vAlign w:val="center"/>
          </w:tcPr>
          <w:p w14:paraId="5951C6E3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5030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3147D572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9067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2BD44E3B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9976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0ACA02C8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8630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02D961DD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7657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688C1F65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4916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629D43CD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4150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463F05B6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5620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7ACAE2B7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6074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5468913F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3244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4A990703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2943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6BAED1DB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4,925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2CB5C19C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72,232</w:t>
            </w:r>
          </w:p>
        </w:tc>
      </w:tr>
    </w:tbl>
    <w:bookmarkEnd w:id="17"/>
    <w:p w14:paraId="2609D39D" w14:textId="77777777" w:rsidR="004C2E10" w:rsidRPr="00A509F3" w:rsidRDefault="004C2E10" w:rsidP="004C2E10">
      <w:pPr>
        <w:spacing w:after="0"/>
        <w:rPr>
          <w:rFonts w:eastAsiaTheme="minorEastAsia"/>
          <w:b/>
          <w:bCs/>
          <w:i/>
          <w:iCs/>
          <w:color w:val="auto"/>
        </w:rPr>
      </w:pPr>
      <w:r w:rsidRPr="00A509F3">
        <w:rPr>
          <w:b/>
          <w:bCs/>
          <w:i/>
          <w:iCs/>
          <w:color w:val="auto"/>
          <w:vertAlign w:val="superscript"/>
        </w:rPr>
        <w:t>2</w:t>
      </w:r>
      <w:r w:rsidRPr="00A509F3">
        <w:rPr>
          <w:rFonts w:eastAsiaTheme="minorEastAsia"/>
          <w:b/>
          <w:bCs/>
          <w:i/>
          <w:iCs/>
          <w:color w:val="auto"/>
        </w:rPr>
        <w:t>Total monthly consumption figures may slightly vary from the previous published quarterly reports due to data upload times and reconciliation</w:t>
      </w:r>
    </w:p>
    <w:p w14:paraId="4CC62F53" w14:textId="77777777" w:rsidR="004C2E10" w:rsidRPr="004C2E10" w:rsidRDefault="004C2E10" w:rsidP="004C2E10"/>
    <w:p w14:paraId="292BA99B" w14:textId="2D92D2BF" w:rsidR="004C2E10" w:rsidRPr="00197F18" w:rsidRDefault="004C2E10" w:rsidP="00F9162F">
      <w:pPr>
        <w:jc w:val="both"/>
      </w:pPr>
    </w:p>
    <w:p w14:paraId="2524C708" w14:textId="67652E80" w:rsidR="00F9162F" w:rsidRPr="00666B70" w:rsidRDefault="00F9162F" w:rsidP="0068352B">
      <w:pPr>
        <w:pStyle w:val="Heading1"/>
        <w:keepLines/>
        <w:pageBreakBefore/>
        <w:numPr>
          <w:ilvl w:val="0"/>
          <w:numId w:val="7"/>
        </w:numPr>
        <w:suppressAutoHyphens w:val="0"/>
        <w:autoSpaceDE/>
        <w:autoSpaceDN/>
        <w:adjustRightInd/>
        <w:spacing w:before="520" w:after="520" w:line="240" w:lineRule="auto"/>
        <w:textAlignment w:val="auto"/>
        <w:rPr>
          <w:rFonts w:eastAsia="Times New Roman" w:cs="Times New Roman"/>
          <w:b/>
          <w:bCs/>
          <w:color w:val="000000" w:themeColor="text1"/>
          <w:sz w:val="36"/>
          <w:szCs w:val="32"/>
          <w:lang w:val="en-AU"/>
        </w:rPr>
      </w:pPr>
      <w:bookmarkStart w:id="18" w:name="_Toc77936070"/>
      <w:bookmarkStart w:id="19" w:name="_Toc140584202"/>
      <w:bookmarkStart w:id="20" w:name="_Toc175227719"/>
      <w:r w:rsidRPr="00666B70">
        <w:rPr>
          <w:rFonts w:eastAsia="Times New Roman" w:cs="Times New Roman"/>
          <w:b/>
          <w:bCs/>
          <w:color w:val="000000" w:themeColor="text1"/>
          <w:sz w:val="36"/>
          <w:szCs w:val="32"/>
          <w:lang w:val="en-AU"/>
        </w:rPr>
        <w:lastRenderedPageBreak/>
        <w:t>Harvest Information</w:t>
      </w:r>
      <w:bookmarkEnd w:id="18"/>
      <w:bookmarkEnd w:id="19"/>
      <w:bookmarkEnd w:id="20"/>
      <w:r w:rsidRPr="00666B70">
        <w:rPr>
          <w:rFonts w:eastAsia="Times New Roman" w:cs="Times New Roman"/>
          <w:b/>
          <w:bCs/>
          <w:color w:val="000000" w:themeColor="text1"/>
          <w:sz w:val="36"/>
          <w:szCs w:val="32"/>
          <w:lang w:val="en-AU"/>
        </w:rPr>
        <w:t xml:space="preserve"> </w:t>
      </w:r>
    </w:p>
    <w:p w14:paraId="0EF451FB" w14:textId="77777777" w:rsidR="00F9162F" w:rsidRDefault="00F9162F" w:rsidP="0068352B">
      <w:pPr>
        <w:pStyle w:val="Heading2"/>
        <w:keepLines/>
        <w:numPr>
          <w:ilvl w:val="1"/>
          <w:numId w:val="7"/>
        </w:numPr>
        <w:suppressAutoHyphens w:val="0"/>
        <w:autoSpaceDE/>
        <w:autoSpaceDN/>
        <w:adjustRightInd/>
        <w:spacing w:before="400" w:after="200" w:line="240" w:lineRule="auto"/>
        <w:textAlignment w:val="auto"/>
      </w:pPr>
      <w:bookmarkStart w:id="21" w:name="_Toc77936071"/>
      <w:bookmarkStart w:id="22" w:name="_Toc140584203"/>
      <w:bookmarkStart w:id="23" w:name="_Toc175227720"/>
      <w:r w:rsidRPr="00666B70">
        <w:rPr>
          <w:rFonts w:eastAsia="Times New Roman" w:cs="Times New Roman"/>
          <w:bCs/>
          <w:color w:val="000000" w:themeColor="text1"/>
          <w:sz w:val="28"/>
          <w:szCs w:val="26"/>
          <w:lang w:val="en-AU"/>
        </w:rPr>
        <w:t>Overview</w:t>
      </w:r>
      <w:bookmarkEnd w:id="21"/>
      <w:bookmarkEnd w:id="22"/>
      <w:bookmarkEnd w:id="23"/>
    </w:p>
    <w:p w14:paraId="4DF9B604" w14:textId="4FC93D7F" w:rsidR="00F9162F" w:rsidRPr="00CA06D4" w:rsidRDefault="00F9162F" w:rsidP="00881EEB">
      <w:pPr>
        <w:pStyle w:val="ListParagraph"/>
        <w:numPr>
          <w:ilvl w:val="0"/>
          <w:numId w:val="12"/>
        </w:numPr>
        <w:suppressAutoHyphens w:val="0"/>
        <w:autoSpaceDE/>
        <w:autoSpaceDN/>
        <w:adjustRightInd/>
        <w:spacing w:after="0" w:line="360" w:lineRule="auto"/>
        <w:textAlignment w:val="auto"/>
        <w:rPr>
          <w:sz w:val="22"/>
          <w:szCs w:val="22"/>
        </w:rPr>
      </w:pPr>
      <w:r w:rsidRPr="00CA06D4">
        <w:rPr>
          <w:sz w:val="22"/>
          <w:szCs w:val="22"/>
        </w:rPr>
        <w:t xml:space="preserve">Harvesters enter harvest summaries via a mobile phone application hosted by the Department of Government Services at the completion of each harvest job </w:t>
      </w:r>
    </w:p>
    <w:p w14:paraId="7FC89B41" w14:textId="625796BB" w:rsidR="00F9162F" w:rsidRDefault="00F9162F" w:rsidP="00881EEB">
      <w:pPr>
        <w:pStyle w:val="ListParagraph"/>
        <w:numPr>
          <w:ilvl w:val="0"/>
          <w:numId w:val="12"/>
        </w:numPr>
        <w:suppressAutoHyphens w:val="0"/>
        <w:autoSpaceDE/>
        <w:autoSpaceDN/>
        <w:adjustRightInd/>
        <w:spacing w:after="0" w:line="360" w:lineRule="auto"/>
        <w:textAlignment w:val="auto"/>
        <w:rPr>
          <w:sz w:val="22"/>
          <w:szCs w:val="22"/>
        </w:rPr>
      </w:pPr>
      <w:r w:rsidRPr="00CA06D4">
        <w:rPr>
          <w:sz w:val="22"/>
          <w:szCs w:val="22"/>
        </w:rPr>
        <w:t xml:space="preserve">As the harvest summary figures are self-reported, there </w:t>
      </w:r>
      <w:r>
        <w:rPr>
          <w:sz w:val="22"/>
          <w:szCs w:val="22"/>
        </w:rPr>
        <w:t>may be discrepancies between</w:t>
      </w:r>
      <w:r w:rsidRPr="00CA06D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 w:rsidRPr="00CA06D4">
        <w:rPr>
          <w:sz w:val="22"/>
          <w:szCs w:val="22"/>
        </w:rPr>
        <w:t>reported figures and the actual figures</w:t>
      </w:r>
      <w:r>
        <w:rPr>
          <w:sz w:val="22"/>
          <w:szCs w:val="22"/>
        </w:rPr>
        <w:t xml:space="preserve"> </w:t>
      </w:r>
      <w:r w:rsidR="008A2F09">
        <w:rPr>
          <w:sz w:val="22"/>
          <w:szCs w:val="22"/>
        </w:rPr>
        <w:t>due to</w:t>
      </w:r>
      <w:r>
        <w:rPr>
          <w:sz w:val="22"/>
          <w:szCs w:val="22"/>
        </w:rPr>
        <w:t xml:space="preserve"> memory bias</w:t>
      </w:r>
    </w:p>
    <w:p w14:paraId="4DF90AB8" w14:textId="68D271AA" w:rsidR="00F9162F" w:rsidRPr="00666B70" w:rsidRDefault="00EA4505" w:rsidP="00666B70">
      <w:pPr>
        <w:pStyle w:val="Heading3"/>
        <w:keepLines/>
        <w:tabs>
          <w:tab w:val="num" w:pos="360"/>
        </w:tabs>
        <w:suppressAutoHyphens w:val="0"/>
        <w:autoSpaceDE/>
        <w:autoSpaceDN/>
        <w:adjustRightInd/>
        <w:spacing w:before="320" w:after="160" w:line="240" w:lineRule="auto"/>
        <w:ind w:left="720" w:hanging="720"/>
        <w:textAlignment w:val="auto"/>
        <w:rPr>
          <w:rStyle w:val="Heading4Char"/>
          <w:rFonts w:ascii="Arial" w:eastAsiaTheme="minorHAnsi" w:hAnsi="Arial" w:cs="Arial"/>
          <w:i w:val="0"/>
          <w:iCs w:val="0"/>
          <w:color w:val="000000"/>
          <w:sz w:val="20"/>
          <w:szCs w:val="20"/>
        </w:rPr>
      </w:pPr>
      <w:bookmarkStart w:id="24" w:name="_Toc77936072"/>
      <w:bookmarkStart w:id="25" w:name="_Toc140584204"/>
      <w:r w:rsidRPr="00666B70">
        <w:rPr>
          <w:rFonts w:eastAsia="Times New Roman" w:cs="Times New Roman"/>
          <w:color w:val="auto"/>
          <w:sz w:val="22"/>
          <w:szCs w:val="22"/>
          <w:lang w:val="en-AU"/>
        </w:rPr>
        <w:t>Table 4</w:t>
      </w:r>
      <w:r w:rsidR="00D462A9" w:rsidRPr="00666B70">
        <w:rPr>
          <w:rFonts w:eastAsia="Times New Roman" w:cs="Times New Roman"/>
          <w:i/>
          <w:iCs/>
          <w:color w:val="auto"/>
          <w:sz w:val="22"/>
          <w:szCs w:val="22"/>
          <w:lang w:val="en-AU"/>
        </w:rPr>
        <w:t xml:space="preserve"> -</w:t>
      </w:r>
      <w:r w:rsidRPr="00666B70">
        <w:rPr>
          <w:rFonts w:eastAsia="Times New Roman" w:cs="Times New Roman"/>
          <w:i/>
          <w:iCs/>
          <w:color w:val="auto"/>
          <w:sz w:val="22"/>
          <w:szCs w:val="22"/>
          <w:lang w:val="en-AU"/>
        </w:rPr>
        <w:t xml:space="preserve"> </w:t>
      </w:r>
      <w:bookmarkStart w:id="26" w:name="_Toc148965030"/>
      <w:bookmarkEnd w:id="24"/>
      <w:bookmarkEnd w:id="25"/>
      <w:r w:rsidR="00666B70" w:rsidRPr="00666B70">
        <w:rPr>
          <w:rFonts w:eastAsia="Times New Roman" w:cs="Times New Roman"/>
          <w:color w:val="auto"/>
          <w:sz w:val="22"/>
          <w:szCs w:val="22"/>
          <w:lang w:val="en-AU"/>
        </w:rPr>
        <w:t>Harvest Report 202</w:t>
      </w:r>
      <w:r w:rsidR="00666B70" w:rsidRPr="00666B70">
        <w:rPr>
          <w:rFonts w:eastAsia="Times New Roman" w:cs="Times New Roman"/>
          <w:color w:val="auto"/>
          <w:sz w:val="22"/>
          <w:szCs w:val="22"/>
          <w:lang w:val="en-AU"/>
        </w:rPr>
        <w:t>3</w:t>
      </w:r>
      <w:r w:rsidR="00666B70" w:rsidRPr="00666B70">
        <w:rPr>
          <w:rFonts w:eastAsia="Times New Roman" w:cs="Times New Roman"/>
          <w:color w:val="auto"/>
          <w:sz w:val="22"/>
          <w:szCs w:val="22"/>
          <w:lang w:val="en-AU"/>
        </w:rPr>
        <w:t xml:space="preserve"> Per Zone – Species, Sex, Dependent Young</w:t>
      </w:r>
      <w:bookmarkEnd w:id="26"/>
    </w:p>
    <w:tbl>
      <w:tblPr>
        <w:tblW w:w="5366" w:type="pct"/>
        <w:tblLook w:val="04A0" w:firstRow="1" w:lastRow="0" w:firstColumn="1" w:lastColumn="0" w:noHBand="0" w:noVBand="1"/>
      </w:tblPr>
      <w:tblGrid>
        <w:gridCol w:w="4621"/>
        <w:gridCol w:w="2419"/>
        <w:gridCol w:w="2417"/>
        <w:gridCol w:w="2419"/>
        <w:gridCol w:w="2289"/>
      </w:tblGrid>
      <w:tr w:rsidR="00EA4505" w14:paraId="0AE75C62" w14:textId="77777777" w:rsidTr="00EA4505">
        <w:trPr>
          <w:trHeight w:val="460"/>
        </w:trPr>
        <w:tc>
          <w:tcPr>
            <w:tcW w:w="5000" w:type="pct"/>
            <w:gridSpan w:val="5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1F1547"/>
            <w:vAlign w:val="center"/>
            <w:hideMark/>
          </w:tcPr>
          <w:p w14:paraId="4B5B5C0E" w14:textId="77777777" w:rsidR="00EA4505" w:rsidRPr="00EA4505" w:rsidRDefault="00EA4505" w:rsidP="00EA4505">
            <w:pPr>
              <w:spacing w:after="0"/>
              <w:jc w:val="center"/>
              <w:rPr>
                <w:b/>
                <w:bCs/>
                <w:color w:val="FFFFFF"/>
                <w:sz w:val="20"/>
                <w:lang w:eastAsia="en-AU"/>
              </w:rPr>
            </w:pPr>
            <w:r w:rsidRPr="00EA4505">
              <w:rPr>
                <w:b/>
                <w:bCs/>
                <w:color w:val="FFFFFF"/>
                <w:sz w:val="20"/>
                <w:lang w:eastAsia="en-AU"/>
              </w:rPr>
              <w:t>2023 Annual Figures</w:t>
            </w:r>
          </w:p>
        </w:tc>
      </w:tr>
      <w:tr w:rsidR="00EA4505" w14:paraId="0DEB5824" w14:textId="77777777" w:rsidTr="00666B70">
        <w:tblPrEx>
          <w:tblBorders>
            <w:top w:val="single" w:sz="12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 w:themeColor="background1"/>
            <w:insideV w:val="single" w:sz="8" w:space="0" w:color="FFFFFF" w:themeColor="background1"/>
          </w:tblBorders>
          <w:tblCellMar>
            <w:left w:w="0" w:type="dxa"/>
            <w:right w:w="0" w:type="dxa"/>
          </w:tblCellMar>
        </w:tblPrEx>
        <w:trPr>
          <w:trHeight w:val="351"/>
        </w:trPr>
        <w:tc>
          <w:tcPr>
            <w:tcW w:w="1631" w:type="pct"/>
            <w:shd w:val="clear" w:color="auto" w:fill="1F15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FC02A" w14:textId="77777777" w:rsidR="00EA4505" w:rsidRDefault="00EA4505" w:rsidP="00CB752E">
            <w:pPr>
              <w:jc w:val="center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Harvest Zone</w:t>
            </w:r>
          </w:p>
        </w:tc>
        <w:tc>
          <w:tcPr>
            <w:tcW w:w="854" w:type="pct"/>
            <w:shd w:val="clear" w:color="auto" w:fill="CCCC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BFDAD" w14:textId="77777777" w:rsidR="00EA4505" w:rsidRDefault="00EA4505" w:rsidP="00CB752E">
            <w:pPr>
              <w:spacing w:after="12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Western Grey</w:t>
            </w:r>
          </w:p>
        </w:tc>
        <w:tc>
          <w:tcPr>
            <w:tcW w:w="853" w:type="pct"/>
            <w:shd w:val="clear" w:color="auto" w:fill="CCCCCF"/>
            <w:vAlign w:val="center"/>
          </w:tcPr>
          <w:p w14:paraId="380F9756" w14:textId="77777777" w:rsidR="00EA4505" w:rsidRDefault="00EA4505" w:rsidP="00CB752E">
            <w:pPr>
              <w:spacing w:after="12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Eastern Grey</w:t>
            </w:r>
          </w:p>
        </w:tc>
        <w:tc>
          <w:tcPr>
            <w:tcW w:w="854" w:type="pct"/>
            <w:shd w:val="clear" w:color="auto" w:fill="CCCCCF"/>
            <w:vAlign w:val="center"/>
          </w:tcPr>
          <w:p w14:paraId="492D8EA4" w14:textId="77777777" w:rsidR="00EA4505" w:rsidRDefault="00EA4505" w:rsidP="00CB752E">
            <w:pPr>
              <w:spacing w:after="12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Female</w:t>
            </w:r>
          </w:p>
        </w:tc>
        <w:tc>
          <w:tcPr>
            <w:tcW w:w="808" w:type="pct"/>
            <w:shd w:val="clear" w:color="auto" w:fill="CCCCCF"/>
            <w:vAlign w:val="center"/>
          </w:tcPr>
          <w:p w14:paraId="73C5FF98" w14:textId="77777777" w:rsidR="00EA4505" w:rsidRDefault="00EA4505" w:rsidP="00CB752E">
            <w:pPr>
              <w:spacing w:after="12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Young at foot</w:t>
            </w:r>
          </w:p>
        </w:tc>
      </w:tr>
      <w:tr w:rsidR="00EA4505" w14:paraId="0F49B3E8" w14:textId="77777777" w:rsidTr="00EA4505">
        <w:tblPrEx>
          <w:tblBorders>
            <w:top w:val="single" w:sz="12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 w:themeColor="background1"/>
            <w:insideV w:val="single" w:sz="8" w:space="0" w:color="FFFFFF" w:themeColor="background1"/>
          </w:tblBorders>
          <w:tblCellMar>
            <w:left w:w="0" w:type="dxa"/>
            <w:right w:w="0" w:type="dxa"/>
          </w:tblCellMar>
        </w:tblPrEx>
        <w:trPr>
          <w:trHeight w:val="586"/>
        </w:trPr>
        <w:tc>
          <w:tcPr>
            <w:tcW w:w="1631" w:type="pct"/>
            <w:shd w:val="clear" w:color="auto" w:fill="1F15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1228A" w14:textId="77777777" w:rsidR="00EA4505" w:rsidRDefault="00EA4505" w:rsidP="00CB752E">
            <w:pPr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Central</w:t>
            </w:r>
          </w:p>
        </w:tc>
        <w:tc>
          <w:tcPr>
            <w:tcW w:w="854" w:type="pct"/>
            <w:shd w:val="clear" w:color="auto" w:fill="E7E7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6CA37" w14:textId="77777777" w:rsidR="00EA4505" w:rsidRDefault="00EA4505" w:rsidP="00CB752E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853" w:type="pct"/>
            <w:shd w:val="clear" w:color="auto" w:fill="E7E7E9"/>
            <w:vAlign w:val="center"/>
          </w:tcPr>
          <w:p w14:paraId="1778A821" w14:textId="58558B8B" w:rsidR="00EA4505" w:rsidRDefault="00F54203" w:rsidP="00CB752E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25,459</w:t>
            </w:r>
          </w:p>
        </w:tc>
        <w:tc>
          <w:tcPr>
            <w:tcW w:w="854" w:type="pct"/>
            <w:shd w:val="clear" w:color="auto" w:fill="E7E7E9"/>
            <w:vAlign w:val="center"/>
          </w:tcPr>
          <w:p w14:paraId="0AD6AF1E" w14:textId="0E841538" w:rsidR="00EA4505" w:rsidRDefault="00F54203" w:rsidP="00CB752E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7,900</w:t>
            </w:r>
          </w:p>
        </w:tc>
        <w:tc>
          <w:tcPr>
            <w:tcW w:w="808" w:type="pct"/>
            <w:shd w:val="clear" w:color="auto" w:fill="E7E7E9"/>
            <w:vAlign w:val="center"/>
          </w:tcPr>
          <w:p w14:paraId="6908BD0E" w14:textId="0D0366C1" w:rsidR="00EA4505" w:rsidRDefault="00EA4505" w:rsidP="00CB752E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</w:t>
            </w:r>
            <w:r w:rsidR="00F54203">
              <w:rPr>
                <w:color w:val="1F1547"/>
                <w:sz w:val="20"/>
                <w:lang w:eastAsia="en-AU"/>
              </w:rPr>
              <w:t>067</w:t>
            </w:r>
          </w:p>
        </w:tc>
      </w:tr>
      <w:tr w:rsidR="00EA4505" w14:paraId="30C503D1" w14:textId="77777777" w:rsidTr="00EA4505">
        <w:tblPrEx>
          <w:tblBorders>
            <w:top w:val="single" w:sz="12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 w:themeColor="background1"/>
            <w:insideV w:val="single" w:sz="8" w:space="0" w:color="FFFFFF" w:themeColor="background1"/>
          </w:tblBorders>
          <w:tblCellMar>
            <w:left w:w="0" w:type="dxa"/>
            <w:right w:w="0" w:type="dxa"/>
          </w:tblCellMar>
        </w:tblPrEx>
        <w:trPr>
          <w:trHeight w:val="586"/>
        </w:trPr>
        <w:tc>
          <w:tcPr>
            <w:tcW w:w="1631" w:type="pct"/>
            <w:shd w:val="clear" w:color="auto" w:fill="1F15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77B63" w14:textId="77777777" w:rsidR="00EA4505" w:rsidRDefault="00EA4505" w:rsidP="00CB752E">
            <w:pPr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Gippsland</w:t>
            </w:r>
          </w:p>
        </w:tc>
        <w:tc>
          <w:tcPr>
            <w:tcW w:w="854" w:type="pct"/>
            <w:shd w:val="clear" w:color="auto" w:fill="CCCC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54FF7" w14:textId="77777777" w:rsidR="00EA4505" w:rsidRDefault="00EA4505" w:rsidP="00CB752E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853" w:type="pct"/>
            <w:shd w:val="clear" w:color="auto" w:fill="CCCCCF"/>
            <w:vAlign w:val="center"/>
          </w:tcPr>
          <w:p w14:paraId="6429B01D" w14:textId="6C940970" w:rsidR="00EA4505" w:rsidRDefault="00F54203" w:rsidP="00CB752E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8,082</w:t>
            </w:r>
          </w:p>
        </w:tc>
        <w:tc>
          <w:tcPr>
            <w:tcW w:w="854" w:type="pct"/>
            <w:shd w:val="clear" w:color="auto" w:fill="CCCCCF"/>
            <w:vAlign w:val="center"/>
          </w:tcPr>
          <w:p w14:paraId="2E562C44" w14:textId="4A401799" w:rsidR="00EA4505" w:rsidRDefault="00F54203" w:rsidP="00CB752E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3,121</w:t>
            </w:r>
          </w:p>
        </w:tc>
        <w:tc>
          <w:tcPr>
            <w:tcW w:w="808" w:type="pct"/>
            <w:shd w:val="clear" w:color="auto" w:fill="CCCCCF"/>
            <w:vAlign w:val="center"/>
          </w:tcPr>
          <w:p w14:paraId="3AECFD7A" w14:textId="5ABA3128" w:rsidR="00EA4505" w:rsidRDefault="00F54203" w:rsidP="00CB752E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315</w:t>
            </w:r>
          </w:p>
        </w:tc>
      </w:tr>
      <w:tr w:rsidR="00EA4505" w14:paraId="627DE01D" w14:textId="77777777" w:rsidTr="00666B70">
        <w:tblPrEx>
          <w:tblBorders>
            <w:top w:val="single" w:sz="12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 w:themeColor="background1"/>
            <w:insideV w:val="single" w:sz="8" w:space="0" w:color="FFFFFF" w:themeColor="background1"/>
          </w:tblBorders>
          <w:tblCellMar>
            <w:left w:w="0" w:type="dxa"/>
            <w:right w:w="0" w:type="dxa"/>
          </w:tblCellMar>
        </w:tblPrEx>
        <w:trPr>
          <w:trHeight w:val="431"/>
        </w:trPr>
        <w:tc>
          <w:tcPr>
            <w:tcW w:w="1631" w:type="pct"/>
            <w:shd w:val="clear" w:color="auto" w:fill="1F15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0423E" w14:textId="77777777" w:rsidR="00EA4505" w:rsidRDefault="00EA4505" w:rsidP="00CB752E">
            <w:pPr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Lower Wimmera</w:t>
            </w:r>
          </w:p>
        </w:tc>
        <w:tc>
          <w:tcPr>
            <w:tcW w:w="854" w:type="pct"/>
            <w:shd w:val="clear" w:color="auto" w:fill="E7E7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A0BC9" w14:textId="77777777" w:rsidR="00EA4505" w:rsidRPr="00B04C5C" w:rsidRDefault="00EA4505" w:rsidP="00CB752E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 w:rsidRPr="00B04C5C"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853" w:type="pct"/>
            <w:shd w:val="clear" w:color="auto" w:fill="E7E7E9"/>
            <w:vAlign w:val="center"/>
          </w:tcPr>
          <w:p w14:paraId="1652C788" w14:textId="1584DF4B" w:rsidR="00EA4505" w:rsidRPr="00B04C5C" w:rsidRDefault="00F54203" w:rsidP="00CB752E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19,742</w:t>
            </w:r>
          </w:p>
        </w:tc>
        <w:tc>
          <w:tcPr>
            <w:tcW w:w="854" w:type="pct"/>
            <w:shd w:val="clear" w:color="auto" w:fill="E7E7E9"/>
            <w:vAlign w:val="center"/>
          </w:tcPr>
          <w:p w14:paraId="00BD7803" w14:textId="48967D4B" w:rsidR="00EA4505" w:rsidRPr="00B04C5C" w:rsidRDefault="00F54203" w:rsidP="00CB752E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6,337</w:t>
            </w:r>
          </w:p>
        </w:tc>
        <w:tc>
          <w:tcPr>
            <w:tcW w:w="808" w:type="pct"/>
            <w:shd w:val="clear" w:color="auto" w:fill="E7E7E9"/>
            <w:vAlign w:val="center"/>
          </w:tcPr>
          <w:p w14:paraId="7FB1C920" w14:textId="57279C73" w:rsidR="00EA4505" w:rsidRPr="00B04C5C" w:rsidRDefault="00F54203" w:rsidP="00CB752E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409</w:t>
            </w:r>
          </w:p>
        </w:tc>
      </w:tr>
      <w:tr w:rsidR="00EA4505" w14:paraId="5C6065F5" w14:textId="77777777" w:rsidTr="00EA4505">
        <w:tblPrEx>
          <w:tblBorders>
            <w:top w:val="single" w:sz="12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 w:themeColor="background1"/>
            <w:insideV w:val="single" w:sz="8" w:space="0" w:color="FFFFFF" w:themeColor="background1"/>
          </w:tblBorders>
          <w:tblCellMar>
            <w:left w:w="0" w:type="dxa"/>
            <w:right w:w="0" w:type="dxa"/>
          </w:tblCellMar>
        </w:tblPrEx>
        <w:trPr>
          <w:trHeight w:val="586"/>
        </w:trPr>
        <w:tc>
          <w:tcPr>
            <w:tcW w:w="1631" w:type="pct"/>
            <w:shd w:val="clear" w:color="auto" w:fill="1F15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B97EC" w14:textId="77777777" w:rsidR="00EA4505" w:rsidRDefault="00EA4505" w:rsidP="00CB752E">
            <w:pPr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Mallee</w:t>
            </w:r>
          </w:p>
        </w:tc>
        <w:tc>
          <w:tcPr>
            <w:tcW w:w="854" w:type="pct"/>
            <w:shd w:val="clear" w:color="auto" w:fill="CCCC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FF4FA" w14:textId="6CF2B02A" w:rsidR="00EA4505" w:rsidRDefault="00F54203" w:rsidP="00CB752E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1,304</w:t>
            </w:r>
          </w:p>
        </w:tc>
        <w:tc>
          <w:tcPr>
            <w:tcW w:w="853" w:type="pct"/>
            <w:shd w:val="clear" w:color="auto" w:fill="CCCCCF"/>
            <w:vAlign w:val="center"/>
          </w:tcPr>
          <w:p w14:paraId="01F5F629" w14:textId="7E7844A8" w:rsidR="00EA4505" w:rsidRDefault="00F54203" w:rsidP="00CB752E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101</w:t>
            </w:r>
          </w:p>
        </w:tc>
        <w:tc>
          <w:tcPr>
            <w:tcW w:w="854" w:type="pct"/>
            <w:shd w:val="clear" w:color="auto" w:fill="CCCCCF"/>
            <w:vAlign w:val="center"/>
          </w:tcPr>
          <w:p w14:paraId="53F1467B" w14:textId="356348CD" w:rsidR="00EA4505" w:rsidRDefault="00F54203" w:rsidP="00CB752E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13</w:t>
            </w:r>
          </w:p>
        </w:tc>
        <w:tc>
          <w:tcPr>
            <w:tcW w:w="808" w:type="pct"/>
            <w:shd w:val="clear" w:color="auto" w:fill="CCCCCF"/>
            <w:vAlign w:val="center"/>
          </w:tcPr>
          <w:p w14:paraId="6A29B061" w14:textId="62E0FE85" w:rsidR="00EA4505" w:rsidRDefault="00F54203" w:rsidP="00CB752E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</w:tr>
      <w:tr w:rsidR="00EA4505" w14:paraId="39D8DC53" w14:textId="77777777" w:rsidTr="00EA4505">
        <w:tblPrEx>
          <w:tblBorders>
            <w:top w:val="single" w:sz="12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 w:themeColor="background1"/>
            <w:insideV w:val="single" w:sz="8" w:space="0" w:color="FFFFFF" w:themeColor="background1"/>
          </w:tblBorders>
          <w:tblCellMar>
            <w:left w:w="0" w:type="dxa"/>
            <w:right w:w="0" w:type="dxa"/>
          </w:tblCellMar>
        </w:tblPrEx>
        <w:trPr>
          <w:trHeight w:val="586"/>
        </w:trPr>
        <w:tc>
          <w:tcPr>
            <w:tcW w:w="1631" w:type="pct"/>
            <w:shd w:val="clear" w:color="auto" w:fill="1F15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45758" w14:textId="77777777" w:rsidR="00EA4505" w:rsidRDefault="00EA4505" w:rsidP="00CB752E">
            <w:pPr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North-East</w:t>
            </w:r>
          </w:p>
        </w:tc>
        <w:tc>
          <w:tcPr>
            <w:tcW w:w="854" w:type="pct"/>
            <w:shd w:val="clear" w:color="auto" w:fill="E7E7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7C806" w14:textId="77777777" w:rsidR="00EA4505" w:rsidRPr="00B04C5C" w:rsidRDefault="00EA4505" w:rsidP="00CB752E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 w:rsidRPr="00B04C5C"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853" w:type="pct"/>
            <w:shd w:val="clear" w:color="auto" w:fill="E7E7E9"/>
            <w:vAlign w:val="center"/>
          </w:tcPr>
          <w:p w14:paraId="0D916E2B" w14:textId="145DC141" w:rsidR="00EA4505" w:rsidRPr="00B04C5C" w:rsidRDefault="00F54203" w:rsidP="00CB752E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6,698</w:t>
            </w:r>
          </w:p>
        </w:tc>
        <w:tc>
          <w:tcPr>
            <w:tcW w:w="854" w:type="pct"/>
            <w:shd w:val="clear" w:color="auto" w:fill="E7E7E9"/>
            <w:vAlign w:val="center"/>
          </w:tcPr>
          <w:p w14:paraId="1F3C0EE3" w14:textId="6FD04710" w:rsidR="00EA4505" w:rsidRPr="00B04C5C" w:rsidRDefault="00F54203" w:rsidP="00CB752E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2003</w:t>
            </w:r>
          </w:p>
        </w:tc>
        <w:tc>
          <w:tcPr>
            <w:tcW w:w="808" w:type="pct"/>
            <w:shd w:val="clear" w:color="auto" w:fill="E7E7E9"/>
            <w:vAlign w:val="center"/>
          </w:tcPr>
          <w:p w14:paraId="5E13D4D5" w14:textId="0BF6F0C3" w:rsidR="00EA4505" w:rsidRPr="00B04C5C" w:rsidRDefault="00F54203" w:rsidP="00CB752E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237</w:t>
            </w:r>
          </w:p>
        </w:tc>
      </w:tr>
      <w:tr w:rsidR="00EA4505" w14:paraId="393F961A" w14:textId="77777777" w:rsidTr="00EA4505">
        <w:tblPrEx>
          <w:tblBorders>
            <w:top w:val="single" w:sz="12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 w:themeColor="background1"/>
            <w:insideV w:val="single" w:sz="8" w:space="0" w:color="FFFFFF" w:themeColor="background1"/>
          </w:tblBorders>
          <w:tblCellMar>
            <w:left w:w="0" w:type="dxa"/>
            <w:right w:w="0" w:type="dxa"/>
          </w:tblCellMar>
        </w:tblPrEx>
        <w:trPr>
          <w:trHeight w:val="586"/>
        </w:trPr>
        <w:tc>
          <w:tcPr>
            <w:tcW w:w="1631" w:type="pct"/>
            <w:shd w:val="clear" w:color="auto" w:fill="1F15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93A09" w14:textId="77777777" w:rsidR="00EA4505" w:rsidRDefault="00EA4505" w:rsidP="00CB752E">
            <w:pPr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Otway</w:t>
            </w:r>
          </w:p>
        </w:tc>
        <w:tc>
          <w:tcPr>
            <w:tcW w:w="854" w:type="pct"/>
            <w:shd w:val="clear" w:color="auto" w:fill="CCCC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45BF6" w14:textId="77777777" w:rsidR="00EA4505" w:rsidRDefault="00EA4505" w:rsidP="00CB752E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853" w:type="pct"/>
            <w:shd w:val="clear" w:color="auto" w:fill="CCCCCF"/>
            <w:vAlign w:val="center"/>
          </w:tcPr>
          <w:p w14:paraId="16C8CD67" w14:textId="6F73AF9E" w:rsidR="00EA4505" w:rsidRDefault="00F54203" w:rsidP="00CB752E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8,083</w:t>
            </w:r>
          </w:p>
        </w:tc>
        <w:tc>
          <w:tcPr>
            <w:tcW w:w="854" w:type="pct"/>
            <w:shd w:val="clear" w:color="auto" w:fill="CCCCCF"/>
            <w:vAlign w:val="center"/>
          </w:tcPr>
          <w:p w14:paraId="307CA483" w14:textId="71D487DE" w:rsidR="00EA4505" w:rsidRDefault="00F54203" w:rsidP="00CB752E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2,715</w:t>
            </w:r>
          </w:p>
        </w:tc>
        <w:tc>
          <w:tcPr>
            <w:tcW w:w="808" w:type="pct"/>
            <w:shd w:val="clear" w:color="auto" w:fill="CCCCCF"/>
            <w:vAlign w:val="center"/>
          </w:tcPr>
          <w:p w14:paraId="38C002FE" w14:textId="78813FE8" w:rsidR="00EA4505" w:rsidRDefault="00EA4505" w:rsidP="00CB752E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</w:t>
            </w:r>
            <w:r w:rsidR="00F54203">
              <w:rPr>
                <w:color w:val="1F1547"/>
                <w:sz w:val="20"/>
                <w:lang w:eastAsia="en-AU"/>
              </w:rPr>
              <w:t>19</w:t>
            </w:r>
          </w:p>
        </w:tc>
      </w:tr>
      <w:tr w:rsidR="00EA4505" w14:paraId="6F4A4244" w14:textId="77777777" w:rsidTr="00EA4505">
        <w:tblPrEx>
          <w:tblBorders>
            <w:top w:val="single" w:sz="12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 w:themeColor="background1"/>
            <w:insideV w:val="single" w:sz="8" w:space="0" w:color="FFFFFF" w:themeColor="background1"/>
          </w:tblBorders>
          <w:tblCellMar>
            <w:left w:w="0" w:type="dxa"/>
            <w:right w:w="0" w:type="dxa"/>
          </w:tblCellMar>
        </w:tblPrEx>
        <w:trPr>
          <w:trHeight w:val="586"/>
        </w:trPr>
        <w:tc>
          <w:tcPr>
            <w:tcW w:w="1631" w:type="pct"/>
            <w:shd w:val="clear" w:color="auto" w:fill="1F15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E3664" w14:textId="77777777" w:rsidR="00EA4505" w:rsidRDefault="00EA4505" w:rsidP="00CB752E">
            <w:pPr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Upper Wimmera</w:t>
            </w:r>
          </w:p>
        </w:tc>
        <w:tc>
          <w:tcPr>
            <w:tcW w:w="854" w:type="pct"/>
            <w:shd w:val="clear" w:color="auto" w:fill="E7E7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97717" w14:textId="35365FBD" w:rsidR="00EA4505" w:rsidRDefault="00F54203" w:rsidP="00CB752E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593</w:t>
            </w:r>
          </w:p>
        </w:tc>
        <w:tc>
          <w:tcPr>
            <w:tcW w:w="853" w:type="pct"/>
            <w:shd w:val="clear" w:color="auto" w:fill="E7E7E9"/>
            <w:vAlign w:val="center"/>
          </w:tcPr>
          <w:p w14:paraId="63CA823F" w14:textId="3CC5F8CB" w:rsidR="00EA4505" w:rsidRDefault="00F54203" w:rsidP="00CB752E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3,561</w:t>
            </w:r>
          </w:p>
        </w:tc>
        <w:tc>
          <w:tcPr>
            <w:tcW w:w="854" w:type="pct"/>
            <w:shd w:val="clear" w:color="auto" w:fill="E7E7E9"/>
            <w:vAlign w:val="center"/>
          </w:tcPr>
          <w:p w14:paraId="6AF3A35E" w14:textId="5E0A44B3" w:rsidR="00EA4505" w:rsidRDefault="00F54203" w:rsidP="00CB752E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1,232</w:t>
            </w:r>
          </w:p>
        </w:tc>
        <w:tc>
          <w:tcPr>
            <w:tcW w:w="808" w:type="pct"/>
            <w:shd w:val="clear" w:color="auto" w:fill="E7E7E9"/>
            <w:vAlign w:val="center"/>
          </w:tcPr>
          <w:p w14:paraId="1FCF505A" w14:textId="65DBFA2E" w:rsidR="00EA4505" w:rsidRDefault="00F54203" w:rsidP="00CB752E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166</w:t>
            </w:r>
          </w:p>
        </w:tc>
      </w:tr>
      <w:tr w:rsidR="00EA4505" w14:paraId="4899BF9B" w14:textId="77777777" w:rsidTr="00666B70">
        <w:tblPrEx>
          <w:tblBorders>
            <w:top w:val="single" w:sz="12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 w:themeColor="background1"/>
            <w:insideV w:val="single" w:sz="8" w:space="0" w:color="FFFFFF" w:themeColor="background1"/>
          </w:tblBorders>
          <w:tblCellMar>
            <w:left w:w="0" w:type="dxa"/>
            <w:right w:w="0" w:type="dxa"/>
          </w:tblCellMar>
        </w:tblPrEx>
        <w:trPr>
          <w:trHeight w:val="264"/>
        </w:trPr>
        <w:tc>
          <w:tcPr>
            <w:tcW w:w="1631" w:type="pct"/>
            <w:shd w:val="clear" w:color="auto" w:fill="1F15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D260A" w14:textId="77777777" w:rsidR="00EA4505" w:rsidRDefault="00EA4505" w:rsidP="00CB752E">
            <w:pPr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Total</w:t>
            </w:r>
          </w:p>
        </w:tc>
        <w:tc>
          <w:tcPr>
            <w:tcW w:w="854" w:type="pct"/>
            <w:shd w:val="clear" w:color="auto" w:fill="E7E7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90082" w14:textId="77777777" w:rsidR="00EA4505" w:rsidRDefault="00EA4505" w:rsidP="00CB752E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</w:t>
            </w:r>
            <w:r w:rsidR="00F54203">
              <w:rPr>
                <w:color w:val="1F1547"/>
                <w:sz w:val="20"/>
                <w:lang w:eastAsia="en-AU"/>
              </w:rPr>
              <w:t>897</w:t>
            </w:r>
          </w:p>
        </w:tc>
        <w:tc>
          <w:tcPr>
            <w:tcW w:w="853" w:type="pct"/>
            <w:shd w:val="clear" w:color="auto" w:fill="E7E7E9"/>
            <w:vAlign w:val="center"/>
          </w:tcPr>
          <w:p w14:paraId="556561E1" w14:textId="7338098E" w:rsidR="00EA4505" w:rsidRDefault="00F54203" w:rsidP="00CB752E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71,726</w:t>
            </w:r>
          </w:p>
        </w:tc>
        <w:tc>
          <w:tcPr>
            <w:tcW w:w="854" w:type="pct"/>
            <w:shd w:val="clear" w:color="auto" w:fill="E7E7E9"/>
            <w:vAlign w:val="center"/>
          </w:tcPr>
          <w:p w14:paraId="2D68C8BC" w14:textId="6EC254AE" w:rsidR="00EA4505" w:rsidRDefault="00F54203" w:rsidP="00CB752E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23,321</w:t>
            </w:r>
          </w:p>
        </w:tc>
        <w:tc>
          <w:tcPr>
            <w:tcW w:w="808" w:type="pct"/>
            <w:shd w:val="clear" w:color="auto" w:fill="E7E7E9"/>
            <w:vAlign w:val="center"/>
          </w:tcPr>
          <w:p w14:paraId="27E99F87" w14:textId="71C23328" w:rsidR="00EA4505" w:rsidRDefault="00F54203" w:rsidP="00CB752E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2,513</w:t>
            </w:r>
          </w:p>
        </w:tc>
      </w:tr>
    </w:tbl>
    <w:p w14:paraId="3E2D6E53" w14:textId="15479CAF" w:rsidR="00F9162F" w:rsidRPr="00666B70" w:rsidRDefault="00F9162F" w:rsidP="0068352B">
      <w:pPr>
        <w:pStyle w:val="Heading1"/>
        <w:keepLines/>
        <w:pageBreakBefore/>
        <w:numPr>
          <w:ilvl w:val="0"/>
          <w:numId w:val="7"/>
        </w:numPr>
        <w:suppressAutoHyphens w:val="0"/>
        <w:autoSpaceDE/>
        <w:autoSpaceDN/>
        <w:adjustRightInd/>
        <w:spacing w:before="520" w:after="520" w:line="240" w:lineRule="auto"/>
        <w:textAlignment w:val="auto"/>
        <w:rPr>
          <w:rFonts w:eastAsia="Times New Roman" w:cs="Times New Roman"/>
          <w:b/>
          <w:bCs/>
          <w:color w:val="000000" w:themeColor="text1"/>
          <w:sz w:val="36"/>
          <w:szCs w:val="32"/>
          <w:lang w:val="en-AU"/>
        </w:rPr>
      </w:pPr>
      <w:bookmarkStart w:id="27" w:name="_Toc140584205"/>
      <w:bookmarkStart w:id="28" w:name="_Toc175227721"/>
      <w:r w:rsidRPr="00666B70">
        <w:rPr>
          <w:rFonts w:eastAsia="Times New Roman" w:cs="Times New Roman"/>
          <w:b/>
          <w:bCs/>
          <w:color w:val="000000" w:themeColor="text1"/>
          <w:sz w:val="36"/>
          <w:szCs w:val="32"/>
          <w:lang w:val="en-AU"/>
        </w:rPr>
        <w:lastRenderedPageBreak/>
        <w:t>Compliance figures</w:t>
      </w:r>
      <w:bookmarkEnd w:id="27"/>
      <w:bookmarkEnd w:id="28"/>
      <w:r w:rsidRPr="00666B70">
        <w:rPr>
          <w:rFonts w:eastAsia="Times New Roman" w:cs="Times New Roman"/>
          <w:b/>
          <w:bCs/>
          <w:color w:val="000000" w:themeColor="text1"/>
          <w:sz w:val="36"/>
          <w:szCs w:val="32"/>
          <w:lang w:val="en-AU"/>
        </w:rPr>
        <w:t xml:space="preserve"> </w:t>
      </w:r>
    </w:p>
    <w:p w14:paraId="2401FC3C" w14:textId="01A3874A" w:rsidR="00F9162F" w:rsidRPr="00666B70" w:rsidRDefault="00D462A9" w:rsidP="0068352B">
      <w:pPr>
        <w:pStyle w:val="Heading2"/>
        <w:keepLines/>
        <w:numPr>
          <w:ilvl w:val="1"/>
          <w:numId w:val="7"/>
        </w:numPr>
        <w:suppressAutoHyphens w:val="0"/>
        <w:autoSpaceDE/>
        <w:autoSpaceDN/>
        <w:adjustRightInd/>
        <w:spacing w:before="400" w:after="200" w:line="240" w:lineRule="auto"/>
        <w:ind w:left="576" w:hanging="576"/>
        <w:textAlignment w:val="auto"/>
        <w:rPr>
          <w:rFonts w:eastAsia="Times New Roman" w:cs="Times New Roman"/>
          <w:bCs/>
          <w:color w:val="000000" w:themeColor="text1"/>
          <w:sz w:val="28"/>
          <w:szCs w:val="26"/>
          <w:lang w:val="en-AU"/>
        </w:rPr>
      </w:pPr>
      <w:bookmarkStart w:id="29" w:name="_Toc175227722"/>
      <w:r w:rsidRPr="00666B70">
        <w:rPr>
          <w:rFonts w:eastAsia="Times New Roman" w:cs="Times New Roman"/>
          <w:bCs/>
          <w:color w:val="000000" w:themeColor="text1"/>
          <w:sz w:val="28"/>
          <w:szCs w:val="26"/>
          <w:lang w:val="en-AU"/>
        </w:rPr>
        <w:t>Overview</w:t>
      </w:r>
      <w:bookmarkEnd w:id="29"/>
    </w:p>
    <w:p w14:paraId="423118D5" w14:textId="54DABB64" w:rsidR="00EA4505" w:rsidRPr="00881EEB" w:rsidRDefault="00EA4505" w:rsidP="00881EEB">
      <w:pPr>
        <w:suppressAutoHyphens w:val="0"/>
        <w:autoSpaceDE/>
        <w:autoSpaceDN/>
        <w:adjustRightInd/>
        <w:spacing w:after="0" w:line="360" w:lineRule="auto"/>
        <w:textAlignment w:val="auto"/>
        <w:rPr>
          <w:sz w:val="22"/>
          <w:szCs w:val="22"/>
        </w:rPr>
      </w:pPr>
      <w:r w:rsidRPr="00881EEB">
        <w:rPr>
          <w:sz w:val="22"/>
          <w:szCs w:val="22"/>
        </w:rPr>
        <w:t xml:space="preserve">Compliance actions are undertaken in accordance with the approved 2023 </w:t>
      </w:r>
      <w:r w:rsidR="00D462A9" w:rsidRPr="00881EEB">
        <w:rPr>
          <w:sz w:val="22"/>
          <w:szCs w:val="22"/>
        </w:rPr>
        <w:t xml:space="preserve">KHP </w:t>
      </w:r>
      <w:r w:rsidRPr="00881EEB">
        <w:rPr>
          <w:sz w:val="22"/>
          <w:szCs w:val="22"/>
        </w:rPr>
        <w:t>Compliance Plan. Th</w:t>
      </w:r>
      <w:r w:rsidR="00D462A9" w:rsidRPr="00881EEB">
        <w:rPr>
          <w:sz w:val="22"/>
          <w:szCs w:val="22"/>
        </w:rPr>
        <w:t>is</w:t>
      </w:r>
      <w:r w:rsidRPr="00881EEB">
        <w:rPr>
          <w:sz w:val="22"/>
          <w:szCs w:val="22"/>
        </w:rPr>
        <w:t xml:space="preserve"> Plan sets out the five compliance priorities, these being:</w:t>
      </w:r>
    </w:p>
    <w:p w14:paraId="70927606" w14:textId="77777777" w:rsidR="00EA4505" w:rsidRPr="00881EEB" w:rsidRDefault="00EA4505" w:rsidP="00881EEB">
      <w:pPr>
        <w:pStyle w:val="ListParagraph"/>
        <w:numPr>
          <w:ilvl w:val="0"/>
          <w:numId w:val="12"/>
        </w:numPr>
        <w:suppressAutoHyphens w:val="0"/>
        <w:autoSpaceDE/>
        <w:autoSpaceDN/>
        <w:adjustRightInd/>
        <w:spacing w:after="0" w:line="360" w:lineRule="auto"/>
        <w:textAlignment w:val="auto"/>
        <w:rPr>
          <w:sz w:val="22"/>
          <w:szCs w:val="22"/>
        </w:rPr>
      </w:pPr>
      <w:r w:rsidRPr="00881EEB">
        <w:rPr>
          <w:sz w:val="22"/>
          <w:szCs w:val="22"/>
        </w:rPr>
        <w:t>Priority 1 – Harvester Competency</w:t>
      </w:r>
    </w:p>
    <w:p w14:paraId="3DC6AB6E" w14:textId="77777777" w:rsidR="00EA4505" w:rsidRPr="00881EEB" w:rsidRDefault="00EA4505" w:rsidP="00881EEB">
      <w:pPr>
        <w:pStyle w:val="ListParagraph"/>
        <w:numPr>
          <w:ilvl w:val="0"/>
          <w:numId w:val="12"/>
        </w:numPr>
        <w:suppressAutoHyphens w:val="0"/>
        <w:autoSpaceDE/>
        <w:autoSpaceDN/>
        <w:adjustRightInd/>
        <w:spacing w:after="0" w:line="360" w:lineRule="auto"/>
        <w:textAlignment w:val="auto"/>
        <w:rPr>
          <w:sz w:val="22"/>
          <w:szCs w:val="22"/>
        </w:rPr>
      </w:pPr>
      <w:r w:rsidRPr="00881EEB">
        <w:rPr>
          <w:sz w:val="22"/>
          <w:szCs w:val="22"/>
        </w:rPr>
        <w:t>Priority 2 – Animal welfare</w:t>
      </w:r>
    </w:p>
    <w:p w14:paraId="09AB807E" w14:textId="77777777" w:rsidR="00EA4505" w:rsidRPr="00881EEB" w:rsidRDefault="00EA4505" w:rsidP="00881EEB">
      <w:pPr>
        <w:pStyle w:val="ListParagraph"/>
        <w:numPr>
          <w:ilvl w:val="0"/>
          <w:numId w:val="12"/>
        </w:numPr>
        <w:suppressAutoHyphens w:val="0"/>
        <w:autoSpaceDE/>
        <w:autoSpaceDN/>
        <w:adjustRightInd/>
        <w:spacing w:after="0" w:line="360" w:lineRule="auto"/>
        <w:textAlignment w:val="auto"/>
        <w:rPr>
          <w:sz w:val="22"/>
          <w:szCs w:val="22"/>
        </w:rPr>
      </w:pPr>
      <w:r w:rsidRPr="00881EEB">
        <w:rPr>
          <w:sz w:val="22"/>
          <w:szCs w:val="22"/>
        </w:rPr>
        <w:t>Priority 3 – Sustainability</w:t>
      </w:r>
    </w:p>
    <w:p w14:paraId="136D19F9" w14:textId="77777777" w:rsidR="00EA4505" w:rsidRPr="00881EEB" w:rsidRDefault="00EA4505" w:rsidP="00881EEB">
      <w:pPr>
        <w:pStyle w:val="ListParagraph"/>
        <w:numPr>
          <w:ilvl w:val="0"/>
          <w:numId w:val="12"/>
        </w:numPr>
        <w:suppressAutoHyphens w:val="0"/>
        <w:autoSpaceDE/>
        <w:autoSpaceDN/>
        <w:adjustRightInd/>
        <w:spacing w:after="0" w:line="360" w:lineRule="auto"/>
        <w:textAlignment w:val="auto"/>
        <w:rPr>
          <w:sz w:val="22"/>
          <w:szCs w:val="22"/>
        </w:rPr>
      </w:pPr>
      <w:r w:rsidRPr="00881EEB">
        <w:rPr>
          <w:sz w:val="22"/>
          <w:szCs w:val="22"/>
        </w:rPr>
        <w:t xml:space="preserve">Priority 4 – </w:t>
      </w:r>
      <w:proofErr w:type="spellStart"/>
      <w:r w:rsidRPr="00881EEB">
        <w:rPr>
          <w:sz w:val="22"/>
          <w:szCs w:val="22"/>
        </w:rPr>
        <w:t>Authorisations</w:t>
      </w:r>
      <w:proofErr w:type="spellEnd"/>
    </w:p>
    <w:p w14:paraId="5B8A21C6" w14:textId="77777777" w:rsidR="00EA4505" w:rsidRPr="00881EEB" w:rsidRDefault="00EA4505" w:rsidP="00881EEB">
      <w:pPr>
        <w:pStyle w:val="ListParagraph"/>
        <w:numPr>
          <w:ilvl w:val="0"/>
          <w:numId w:val="12"/>
        </w:numPr>
        <w:suppressAutoHyphens w:val="0"/>
        <w:autoSpaceDE/>
        <w:autoSpaceDN/>
        <w:adjustRightInd/>
        <w:spacing w:after="0" w:line="360" w:lineRule="auto"/>
        <w:textAlignment w:val="auto"/>
        <w:rPr>
          <w:sz w:val="22"/>
          <w:szCs w:val="22"/>
        </w:rPr>
      </w:pPr>
      <w:r w:rsidRPr="00881EEB">
        <w:rPr>
          <w:sz w:val="22"/>
          <w:szCs w:val="22"/>
        </w:rPr>
        <w:t xml:space="preserve">Priority 5 – Public Safety </w:t>
      </w:r>
    </w:p>
    <w:p w14:paraId="5BBAAB63" w14:textId="29659144" w:rsidR="00EA4505" w:rsidRPr="00666B70" w:rsidRDefault="00EA4505" w:rsidP="0068352B">
      <w:pPr>
        <w:pStyle w:val="Heading2"/>
        <w:numPr>
          <w:ilvl w:val="2"/>
          <w:numId w:val="7"/>
        </w:numPr>
        <w:rPr>
          <w:rFonts w:asciiTheme="majorHAnsi" w:eastAsiaTheme="majorEastAsia" w:hAnsiTheme="majorHAnsi" w:cstheme="majorBidi"/>
          <w:b/>
          <w:bCs/>
          <w:i/>
          <w:iCs/>
          <w:color w:val="003871" w:themeColor="accent1" w:themeShade="BF"/>
          <w:sz w:val="20"/>
          <w:szCs w:val="20"/>
        </w:rPr>
      </w:pPr>
      <w:bookmarkStart w:id="30" w:name="_Toc175227723"/>
      <w:r w:rsidRPr="00666B70">
        <w:rPr>
          <w:rStyle w:val="Heading4Char"/>
          <w:b/>
          <w:bCs/>
          <w:i w:val="0"/>
          <w:iCs w:val="0"/>
          <w:sz w:val="20"/>
          <w:szCs w:val="20"/>
        </w:rPr>
        <w:t>Table 5</w:t>
      </w:r>
      <w:r w:rsidR="00D462A9" w:rsidRPr="00666B70">
        <w:rPr>
          <w:rStyle w:val="Heading4Char"/>
          <w:b/>
          <w:bCs/>
          <w:i w:val="0"/>
          <w:iCs w:val="0"/>
          <w:sz w:val="20"/>
          <w:szCs w:val="20"/>
        </w:rPr>
        <w:t xml:space="preserve"> -</w:t>
      </w:r>
      <w:r w:rsidRPr="00666B70">
        <w:rPr>
          <w:rStyle w:val="Heading4Char"/>
          <w:b/>
          <w:bCs/>
          <w:i w:val="0"/>
          <w:iCs w:val="0"/>
          <w:sz w:val="20"/>
          <w:szCs w:val="20"/>
        </w:rPr>
        <w:t xml:space="preserve"> Compliance summary data</w:t>
      </w:r>
      <w:bookmarkEnd w:id="30"/>
      <w:r w:rsidRPr="00666B70">
        <w:rPr>
          <w:rStyle w:val="Heading4Char"/>
          <w:b/>
          <w:bCs/>
          <w:i w:val="0"/>
          <w:iCs w:val="0"/>
          <w:sz w:val="20"/>
          <w:szCs w:val="20"/>
        </w:rPr>
        <w:t xml:space="preserve"> </w:t>
      </w:r>
    </w:p>
    <w:tbl>
      <w:tblPr>
        <w:tblW w:w="0" w:type="auto"/>
        <w:tblLook w:val="06A0" w:firstRow="1" w:lastRow="0" w:firstColumn="1" w:lastColumn="0" w:noHBand="1" w:noVBand="1"/>
      </w:tblPr>
      <w:tblGrid>
        <w:gridCol w:w="7078"/>
        <w:gridCol w:w="6095"/>
      </w:tblGrid>
      <w:tr w:rsidR="00A509F3" w:rsidRPr="00D0786C" w14:paraId="13791E39" w14:textId="77777777" w:rsidTr="00A509F3">
        <w:trPr>
          <w:trHeight w:val="383"/>
        </w:trPr>
        <w:tc>
          <w:tcPr>
            <w:tcW w:w="13173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</w:tcPr>
          <w:p w14:paraId="3FD2C269" w14:textId="77777777" w:rsidR="00A509F3" w:rsidRPr="00B91F4A" w:rsidRDefault="00A509F3" w:rsidP="00CB752E">
            <w:pPr>
              <w:spacing w:after="0"/>
              <w:jc w:val="center"/>
              <w:rPr>
                <w:b/>
                <w:bCs/>
                <w:color w:val="FFFFFF"/>
                <w:sz w:val="20"/>
                <w:lang w:eastAsia="en-AU"/>
              </w:rPr>
            </w:pPr>
            <w:r w:rsidRPr="00B91F4A">
              <w:rPr>
                <w:b/>
                <w:bCs/>
                <w:color w:val="FFFFFF"/>
                <w:sz w:val="20"/>
                <w:lang w:eastAsia="en-AU"/>
              </w:rPr>
              <w:t>2023 Annual Figures</w:t>
            </w:r>
          </w:p>
        </w:tc>
      </w:tr>
      <w:tr w:rsidR="00A509F3" w:rsidRPr="00D0786C" w14:paraId="3B5EF20C" w14:textId="77777777" w:rsidTr="00A509F3">
        <w:trPr>
          <w:trHeight w:val="383"/>
        </w:trPr>
        <w:tc>
          <w:tcPr>
            <w:tcW w:w="70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28892FA6" w14:textId="77777777" w:rsidR="00A509F3" w:rsidRPr="00D0786C" w:rsidRDefault="00A509F3" w:rsidP="00CB752E">
            <w:pPr>
              <w:spacing w:after="120"/>
              <w:rPr>
                <w:b/>
                <w:bCs/>
                <w:color w:val="auto"/>
                <w:sz w:val="20"/>
                <w:lang w:eastAsia="en-AU"/>
              </w:rPr>
            </w:pPr>
            <w:r w:rsidRPr="00D0786C">
              <w:rPr>
                <w:b/>
                <w:bCs/>
                <w:color w:val="auto"/>
                <w:sz w:val="20"/>
                <w:lang w:eastAsia="en-AU"/>
              </w:rPr>
              <w:t xml:space="preserve">Number of </w:t>
            </w:r>
            <w:proofErr w:type="spellStart"/>
            <w:r>
              <w:rPr>
                <w:b/>
                <w:bCs/>
                <w:color w:val="auto"/>
                <w:sz w:val="20"/>
                <w:lang w:eastAsia="en-AU"/>
              </w:rPr>
              <w:t>Authorisation</w:t>
            </w:r>
            <w:proofErr w:type="spellEnd"/>
            <w:r>
              <w:rPr>
                <w:b/>
                <w:bCs/>
                <w:color w:val="auto"/>
                <w:sz w:val="20"/>
                <w:lang w:eastAsia="en-AU"/>
              </w:rPr>
              <w:t xml:space="preserve"> applications</w:t>
            </w:r>
            <w:r w:rsidRPr="00D0786C">
              <w:rPr>
                <w:b/>
                <w:bCs/>
                <w:color w:val="auto"/>
                <w:sz w:val="20"/>
                <w:lang w:eastAsia="en-AU"/>
              </w:rPr>
              <w:t xml:space="preserve"> received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31F5BCF6" w14:textId="77777777" w:rsidR="00A509F3" w:rsidRPr="00D0786C" w:rsidRDefault="00A509F3" w:rsidP="00CB752E">
            <w:pPr>
              <w:spacing w:after="0" w:line="276" w:lineRule="auto"/>
              <w:jc w:val="center"/>
              <w:rPr>
                <w:b/>
                <w:bCs/>
                <w:color w:val="auto"/>
                <w:sz w:val="20"/>
                <w:lang w:eastAsia="en-AU"/>
              </w:rPr>
            </w:pPr>
            <w:r w:rsidRPr="001E78B6">
              <w:rPr>
                <w:color w:val="1F1547"/>
                <w:sz w:val="20"/>
                <w:lang w:eastAsia="en-AU"/>
              </w:rPr>
              <w:t>26</w:t>
            </w:r>
          </w:p>
        </w:tc>
      </w:tr>
      <w:tr w:rsidR="00A509F3" w:rsidRPr="00D0786C" w14:paraId="66F4F533" w14:textId="77777777" w:rsidTr="00A509F3">
        <w:trPr>
          <w:trHeight w:val="319"/>
        </w:trPr>
        <w:tc>
          <w:tcPr>
            <w:tcW w:w="70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</w:tcPr>
          <w:p w14:paraId="4478978B" w14:textId="58A3FC57" w:rsidR="00A509F3" w:rsidRPr="00D0786C" w:rsidRDefault="00A509F3" w:rsidP="00CB752E">
            <w:pPr>
              <w:spacing w:after="120"/>
              <w:rPr>
                <w:b/>
                <w:bCs/>
                <w:color w:val="auto"/>
                <w:sz w:val="20"/>
                <w:lang w:eastAsia="en-AU"/>
              </w:rPr>
            </w:pPr>
            <w:r w:rsidRPr="00D0786C">
              <w:rPr>
                <w:b/>
                <w:bCs/>
                <w:color w:val="auto"/>
                <w:sz w:val="20"/>
                <w:lang w:eastAsia="en-AU"/>
              </w:rPr>
              <w:t xml:space="preserve">Number of </w:t>
            </w:r>
            <w:proofErr w:type="spellStart"/>
            <w:r>
              <w:rPr>
                <w:b/>
                <w:bCs/>
                <w:color w:val="auto"/>
                <w:sz w:val="20"/>
                <w:lang w:eastAsia="en-AU"/>
              </w:rPr>
              <w:t>Authorisations</w:t>
            </w:r>
            <w:proofErr w:type="spellEnd"/>
            <w:r>
              <w:rPr>
                <w:b/>
                <w:bCs/>
                <w:color w:val="auto"/>
                <w:sz w:val="20"/>
                <w:lang w:eastAsia="en-AU"/>
              </w:rPr>
              <w:t xml:space="preserve"> issued</w:t>
            </w:r>
          </w:p>
        </w:tc>
        <w:tc>
          <w:tcPr>
            <w:tcW w:w="6095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</w:tcPr>
          <w:p w14:paraId="615A7986" w14:textId="77777777" w:rsidR="00A509F3" w:rsidRPr="00D0786C" w:rsidRDefault="00A509F3" w:rsidP="00CB752E">
            <w:pPr>
              <w:spacing w:after="0" w:line="276" w:lineRule="auto"/>
              <w:jc w:val="center"/>
              <w:rPr>
                <w:color w:val="auto"/>
                <w:sz w:val="20"/>
                <w:lang w:eastAsia="en-AU"/>
              </w:rPr>
            </w:pPr>
            <w:r w:rsidRPr="001E78B6">
              <w:rPr>
                <w:color w:val="1F1547"/>
                <w:sz w:val="20"/>
                <w:lang w:eastAsia="en-AU"/>
              </w:rPr>
              <w:t>22</w:t>
            </w:r>
          </w:p>
        </w:tc>
      </w:tr>
      <w:tr w:rsidR="00A509F3" w:rsidRPr="00D0786C" w14:paraId="77AE850C" w14:textId="77777777" w:rsidTr="00A509F3">
        <w:trPr>
          <w:trHeight w:val="399"/>
        </w:trPr>
        <w:tc>
          <w:tcPr>
            <w:tcW w:w="70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5E6F9877" w14:textId="77777777" w:rsidR="00A509F3" w:rsidRPr="00D0786C" w:rsidRDefault="00A509F3" w:rsidP="00CB752E">
            <w:pPr>
              <w:spacing w:after="120"/>
              <w:rPr>
                <w:b/>
                <w:bCs/>
                <w:color w:val="auto"/>
                <w:sz w:val="20"/>
                <w:lang w:eastAsia="en-AU"/>
              </w:rPr>
            </w:pPr>
            <w:r>
              <w:rPr>
                <w:b/>
                <w:bCs/>
                <w:color w:val="auto"/>
                <w:sz w:val="20"/>
                <w:lang w:eastAsia="en-AU"/>
              </w:rPr>
              <w:t>Number of audits conducted on harvester return data</w:t>
            </w:r>
            <w:r w:rsidRPr="00D0786C">
              <w:rPr>
                <w:b/>
                <w:bCs/>
                <w:color w:val="auto"/>
                <w:sz w:val="20"/>
                <w:lang w:eastAsia="en-AU"/>
              </w:rPr>
              <w:t xml:space="preserve"> </w:t>
            </w:r>
          </w:p>
        </w:tc>
        <w:tc>
          <w:tcPr>
            <w:tcW w:w="6095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7A38FF7E" w14:textId="77777777" w:rsidR="00A509F3" w:rsidRPr="00D0786C" w:rsidRDefault="00A509F3" w:rsidP="00CB752E">
            <w:pPr>
              <w:spacing w:after="0" w:line="276" w:lineRule="auto"/>
              <w:jc w:val="center"/>
              <w:rPr>
                <w:color w:val="auto"/>
                <w:sz w:val="20"/>
                <w:lang w:eastAsia="en-AU"/>
              </w:rPr>
            </w:pPr>
            <w:r>
              <w:rPr>
                <w:color w:val="auto"/>
                <w:sz w:val="20"/>
                <w:lang w:eastAsia="en-AU"/>
              </w:rPr>
              <w:t>2,749</w:t>
            </w:r>
          </w:p>
        </w:tc>
      </w:tr>
      <w:tr w:rsidR="00A509F3" w:rsidRPr="00D0786C" w14:paraId="59D654A1" w14:textId="77777777" w:rsidTr="00A509F3">
        <w:trPr>
          <w:trHeight w:val="399"/>
        </w:trPr>
        <w:tc>
          <w:tcPr>
            <w:tcW w:w="70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</w:tcPr>
          <w:p w14:paraId="7D331C5C" w14:textId="56A59AA1" w:rsidR="00A509F3" w:rsidRDefault="00A509F3" w:rsidP="00CB752E">
            <w:pPr>
              <w:spacing w:after="120"/>
              <w:rPr>
                <w:b/>
                <w:bCs/>
                <w:color w:val="auto"/>
                <w:sz w:val="20"/>
                <w:lang w:eastAsia="en-AU"/>
              </w:rPr>
            </w:pPr>
            <w:r>
              <w:rPr>
                <w:b/>
                <w:bCs/>
                <w:color w:val="auto"/>
                <w:sz w:val="20"/>
                <w:lang w:eastAsia="en-AU"/>
              </w:rPr>
              <w:t>Percentage of active harvesters</w:t>
            </w:r>
            <w:r w:rsidRPr="001E78B6">
              <w:rPr>
                <w:b/>
                <w:bCs/>
                <w:color w:val="auto"/>
                <w:sz w:val="20"/>
                <w:vertAlign w:val="superscript"/>
                <w:lang w:eastAsia="en-AU"/>
              </w:rPr>
              <w:t>3</w:t>
            </w:r>
            <w:r>
              <w:rPr>
                <w:b/>
                <w:bCs/>
                <w:color w:val="auto"/>
                <w:sz w:val="20"/>
                <w:lang w:eastAsia="en-AU"/>
              </w:rPr>
              <w:t xml:space="preserve"> </w:t>
            </w:r>
            <w:r w:rsidRPr="00D0786C">
              <w:rPr>
                <w:b/>
                <w:bCs/>
                <w:color w:val="auto"/>
                <w:sz w:val="20"/>
                <w:lang w:eastAsia="en-AU"/>
              </w:rPr>
              <w:t>subject to programmed in-field audits</w:t>
            </w:r>
          </w:p>
        </w:tc>
        <w:tc>
          <w:tcPr>
            <w:tcW w:w="6095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</w:tcPr>
          <w:p w14:paraId="2CD3F121" w14:textId="77777777" w:rsidR="00A509F3" w:rsidRPr="00D0786C" w:rsidRDefault="00A509F3" w:rsidP="00CB752E">
            <w:pPr>
              <w:spacing w:after="0" w:line="276" w:lineRule="auto"/>
              <w:jc w:val="center"/>
              <w:rPr>
                <w:color w:val="auto"/>
                <w:sz w:val="20"/>
                <w:lang w:eastAsia="en-AU"/>
              </w:rPr>
            </w:pPr>
            <w:r>
              <w:rPr>
                <w:color w:val="auto"/>
                <w:sz w:val="20"/>
                <w:lang w:eastAsia="en-AU"/>
              </w:rPr>
              <w:t>158%</w:t>
            </w:r>
          </w:p>
        </w:tc>
      </w:tr>
      <w:tr w:rsidR="00A509F3" w:rsidRPr="00D0786C" w14:paraId="7ACD0C62" w14:textId="77777777" w:rsidTr="00A509F3">
        <w:trPr>
          <w:trHeight w:val="401"/>
        </w:trPr>
        <w:tc>
          <w:tcPr>
            <w:tcW w:w="70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0E7995EF" w14:textId="77777777" w:rsidR="00A509F3" w:rsidRPr="00D0786C" w:rsidRDefault="00A509F3" w:rsidP="00CB752E">
            <w:pPr>
              <w:spacing w:after="120"/>
              <w:rPr>
                <w:b/>
                <w:bCs/>
                <w:color w:val="auto"/>
                <w:sz w:val="20"/>
                <w:lang w:eastAsia="en-AU"/>
              </w:rPr>
            </w:pPr>
            <w:r w:rsidRPr="00D0786C">
              <w:rPr>
                <w:b/>
                <w:bCs/>
                <w:color w:val="auto"/>
                <w:sz w:val="20"/>
                <w:lang w:eastAsia="en-AU"/>
              </w:rPr>
              <w:t>Number of investigations</w:t>
            </w:r>
          </w:p>
        </w:tc>
        <w:tc>
          <w:tcPr>
            <w:tcW w:w="6095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6979A573" w14:textId="77777777" w:rsidR="00A509F3" w:rsidRPr="00D0786C" w:rsidRDefault="00A509F3" w:rsidP="00CB752E">
            <w:pPr>
              <w:spacing w:after="0" w:line="276" w:lineRule="auto"/>
              <w:jc w:val="center"/>
              <w:rPr>
                <w:color w:val="auto"/>
                <w:sz w:val="20"/>
                <w:lang w:eastAsia="en-AU"/>
              </w:rPr>
            </w:pPr>
            <w:r>
              <w:rPr>
                <w:color w:val="auto"/>
                <w:sz w:val="20"/>
                <w:lang w:eastAsia="en-AU"/>
              </w:rPr>
              <w:t>4</w:t>
            </w:r>
          </w:p>
        </w:tc>
      </w:tr>
      <w:tr w:rsidR="00A509F3" w:rsidRPr="00D0786C" w14:paraId="438ACC2B" w14:textId="77777777" w:rsidTr="00A509F3">
        <w:trPr>
          <w:trHeight w:val="479"/>
        </w:trPr>
        <w:tc>
          <w:tcPr>
            <w:tcW w:w="70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</w:tcPr>
          <w:p w14:paraId="2761031D" w14:textId="77777777" w:rsidR="00A509F3" w:rsidRPr="00D0786C" w:rsidRDefault="00A509F3" w:rsidP="00CB752E">
            <w:pPr>
              <w:spacing w:after="120"/>
              <w:rPr>
                <w:b/>
                <w:bCs/>
                <w:color w:val="auto"/>
                <w:sz w:val="20"/>
                <w:lang w:eastAsia="en-AU"/>
              </w:rPr>
            </w:pPr>
            <w:r w:rsidRPr="00D0786C">
              <w:rPr>
                <w:b/>
                <w:bCs/>
                <w:color w:val="auto"/>
                <w:sz w:val="20"/>
                <w:lang w:eastAsia="en-AU"/>
              </w:rPr>
              <w:t>Number of offences substantiated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</w:tcPr>
          <w:p w14:paraId="4FC13E95" w14:textId="77777777" w:rsidR="00A509F3" w:rsidRPr="00D0786C" w:rsidRDefault="00A509F3" w:rsidP="00CB752E">
            <w:pPr>
              <w:spacing w:after="120"/>
              <w:jc w:val="center"/>
              <w:rPr>
                <w:color w:val="auto"/>
                <w:sz w:val="20"/>
                <w:lang w:eastAsia="en-AU"/>
              </w:rPr>
            </w:pPr>
            <w:r>
              <w:rPr>
                <w:color w:val="auto"/>
                <w:sz w:val="20"/>
                <w:lang w:eastAsia="en-AU"/>
              </w:rPr>
              <w:t>4</w:t>
            </w:r>
          </w:p>
        </w:tc>
      </w:tr>
      <w:tr w:rsidR="00A509F3" w:rsidRPr="00D0786C" w14:paraId="232DB0F1" w14:textId="77777777" w:rsidTr="00A509F3">
        <w:trPr>
          <w:trHeight w:val="347"/>
        </w:trPr>
        <w:tc>
          <w:tcPr>
            <w:tcW w:w="70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</w:tcPr>
          <w:p w14:paraId="3EC778FE" w14:textId="77777777" w:rsidR="00A509F3" w:rsidRPr="00D0786C" w:rsidRDefault="00A509F3" w:rsidP="00CB752E">
            <w:pPr>
              <w:spacing w:after="120"/>
              <w:rPr>
                <w:b/>
                <w:bCs/>
                <w:color w:val="auto"/>
                <w:sz w:val="20"/>
                <w:lang w:eastAsia="en-AU"/>
              </w:rPr>
            </w:pPr>
            <w:r w:rsidRPr="00D0786C">
              <w:rPr>
                <w:b/>
                <w:bCs/>
                <w:color w:val="auto"/>
                <w:sz w:val="20"/>
                <w:lang w:eastAsia="en-AU"/>
              </w:rPr>
              <w:t xml:space="preserve">Number </w:t>
            </w:r>
            <w:proofErr w:type="spellStart"/>
            <w:r w:rsidRPr="00D0786C">
              <w:rPr>
                <w:b/>
                <w:bCs/>
                <w:color w:val="auto"/>
                <w:sz w:val="20"/>
                <w:lang w:eastAsia="en-AU"/>
              </w:rPr>
              <w:t>Authorisations</w:t>
            </w:r>
            <w:proofErr w:type="spellEnd"/>
            <w:r w:rsidRPr="00D0786C">
              <w:rPr>
                <w:b/>
                <w:bCs/>
                <w:color w:val="auto"/>
                <w:sz w:val="20"/>
                <w:lang w:eastAsia="en-AU"/>
              </w:rPr>
              <w:t xml:space="preserve"> suspended or cancelled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</w:tcPr>
          <w:p w14:paraId="05798D48" w14:textId="77777777" w:rsidR="00A509F3" w:rsidRPr="00D0786C" w:rsidRDefault="00A509F3" w:rsidP="00CB752E">
            <w:pPr>
              <w:spacing w:after="120"/>
              <w:jc w:val="center"/>
              <w:rPr>
                <w:color w:val="auto"/>
                <w:sz w:val="20"/>
                <w:lang w:eastAsia="en-AU"/>
              </w:rPr>
            </w:pPr>
            <w:r>
              <w:rPr>
                <w:color w:val="auto"/>
                <w:sz w:val="20"/>
                <w:lang w:eastAsia="en-AU"/>
              </w:rPr>
              <w:t>0</w:t>
            </w:r>
          </w:p>
        </w:tc>
      </w:tr>
    </w:tbl>
    <w:p w14:paraId="66231720" w14:textId="266304D6" w:rsidR="00F9162F" w:rsidRPr="00A509F3" w:rsidRDefault="00A509F3" w:rsidP="00690A14">
      <w:pPr>
        <w:rPr>
          <w:rFonts w:eastAsiaTheme="minorEastAsia"/>
          <w:b/>
          <w:bCs/>
          <w:i/>
          <w:iCs/>
          <w:color w:val="auto"/>
        </w:rPr>
      </w:pPr>
      <w:r w:rsidRPr="00A509F3">
        <w:rPr>
          <w:rFonts w:eastAsiaTheme="minorEastAsia"/>
          <w:b/>
          <w:bCs/>
          <w:i/>
          <w:iCs/>
          <w:color w:val="auto"/>
          <w:vertAlign w:val="superscript"/>
        </w:rPr>
        <w:t>3</w:t>
      </w:r>
      <w:r w:rsidRPr="00A509F3">
        <w:rPr>
          <w:rFonts w:eastAsiaTheme="minorEastAsia"/>
          <w:b/>
          <w:bCs/>
          <w:i/>
          <w:iCs/>
          <w:color w:val="auto"/>
        </w:rPr>
        <w:t>An active harvester under the approved 20</w:t>
      </w:r>
      <w:r w:rsidR="00D462A9">
        <w:rPr>
          <w:rFonts w:eastAsiaTheme="minorEastAsia"/>
          <w:b/>
          <w:bCs/>
          <w:i/>
          <w:iCs/>
          <w:color w:val="auto"/>
        </w:rPr>
        <w:t>2</w:t>
      </w:r>
      <w:r w:rsidRPr="00A509F3">
        <w:rPr>
          <w:rFonts w:eastAsiaTheme="minorEastAsia"/>
          <w:b/>
          <w:bCs/>
          <w:i/>
          <w:iCs/>
          <w:color w:val="auto"/>
        </w:rPr>
        <w:t>3 KHP Compliance Plan is defined as a harvester who is active throughout the previous four quarters.  For 2023, there were 17 active harvesters.</w:t>
      </w:r>
    </w:p>
    <w:p w14:paraId="4F21BF8F" w14:textId="5CBEAF95" w:rsidR="00F9162F" w:rsidRDefault="00F9162F" w:rsidP="00690A14">
      <w:pPr>
        <w:rPr>
          <w:i/>
          <w:iCs/>
        </w:rPr>
      </w:pPr>
    </w:p>
    <w:p w14:paraId="1C0265C2" w14:textId="171445BE" w:rsidR="00A509F3" w:rsidRPr="00666B70" w:rsidRDefault="00A509F3" w:rsidP="0068352B">
      <w:pPr>
        <w:pStyle w:val="Heading2"/>
        <w:numPr>
          <w:ilvl w:val="2"/>
          <w:numId w:val="7"/>
        </w:numPr>
        <w:rPr>
          <w:rFonts w:asciiTheme="majorHAnsi" w:eastAsiaTheme="majorEastAsia" w:hAnsiTheme="majorHAnsi" w:cstheme="majorBidi"/>
          <w:b/>
          <w:bCs/>
          <w:i/>
          <w:iCs/>
          <w:color w:val="003871" w:themeColor="accent1" w:themeShade="BF"/>
          <w:sz w:val="20"/>
          <w:szCs w:val="20"/>
        </w:rPr>
      </w:pPr>
      <w:bookmarkStart w:id="31" w:name="_Toc175227724"/>
      <w:r w:rsidRPr="00666B70">
        <w:rPr>
          <w:rStyle w:val="Heading4Char"/>
          <w:b/>
          <w:bCs/>
          <w:i w:val="0"/>
          <w:iCs w:val="0"/>
          <w:sz w:val="20"/>
          <w:szCs w:val="20"/>
        </w:rPr>
        <w:lastRenderedPageBreak/>
        <w:t>Table 6</w:t>
      </w:r>
      <w:r w:rsidR="00D462A9" w:rsidRPr="00666B70">
        <w:rPr>
          <w:rStyle w:val="Heading4Char"/>
          <w:b/>
          <w:bCs/>
          <w:i w:val="0"/>
          <w:iCs w:val="0"/>
          <w:sz w:val="20"/>
          <w:szCs w:val="20"/>
        </w:rPr>
        <w:t xml:space="preserve"> -</w:t>
      </w:r>
      <w:r w:rsidRPr="00666B70">
        <w:rPr>
          <w:rStyle w:val="Heading4Char"/>
          <w:b/>
          <w:bCs/>
          <w:i w:val="0"/>
          <w:iCs w:val="0"/>
          <w:sz w:val="20"/>
          <w:szCs w:val="20"/>
        </w:rPr>
        <w:t xml:space="preserve"> 2023 </w:t>
      </w:r>
      <w:r w:rsidR="0068352B">
        <w:rPr>
          <w:rStyle w:val="Heading4Char"/>
          <w:b/>
          <w:bCs/>
          <w:i w:val="0"/>
          <w:iCs w:val="0"/>
          <w:sz w:val="20"/>
          <w:szCs w:val="20"/>
        </w:rPr>
        <w:t>M</w:t>
      </w:r>
      <w:r w:rsidRPr="00666B70">
        <w:rPr>
          <w:rStyle w:val="Heading4Char"/>
          <w:b/>
          <w:bCs/>
          <w:i w:val="0"/>
          <w:iCs w:val="0"/>
          <w:sz w:val="20"/>
          <w:szCs w:val="20"/>
        </w:rPr>
        <w:t xml:space="preserve">onthly </w:t>
      </w:r>
      <w:r w:rsidR="0068352B">
        <w:rPr>
          <w:rStyle w:val="Heading4Char"/>
          <w:b/>
          <w:bCs/>
          <w:i w:val="0"/>
          <w:iCs w:val="0"/>
          <w:sz w:val="20"/>
          <w:szCs w:val="20"/>
        </w:rPr>
        <w:t>A</w:t>
      </w:r>
      <w:r w:rsidRPr="00666B70">
        <w:rPr>
          <w:rStyle w:val="Heading4Char"/>
          <w:b/>
          <w:bCs/>
          <w:i w:val="0"/>
          <w:iCs w:val="0"/>
          <w:sz w:val="20"/>
          <w:szCs w:val="20"/>
        </w:rPr>
        <w:t xml:space="preserve">udit </w:t>
      </w:r>
      <w:r w:rsidR="0068352B">
        <w:rPr>
          <w:rStyle w:val="Heading4Char"/>
          <w:b/>
          <w:bCs/>
          <w:i w:val="0"/>
          <w:iCs w:val="0"/>
          <w:sz w:val="20"/>
          <w:szCs w:val="20"/>
        </w:rPr>
        <w:t>S</w:t>
      </w:r>
      <w:r w:rsidRPr="00666B70">
        <w:rPr>
          <w:rStyle w:val="Heading4Char"/>
          <w:b/>
          <w:bCs/>
          <w:i w:val="0"/>
          <w:iCs w:val="0"/>
          <w:sz w:val="20"/>
          <w:szCs w:val="20"/>
        </w:rPr>
        <w:t>tatistics</w:t>
      </w:r>
      <w:bookmarkEnd w:id="31"/>
      <w:r w:rsidRPr="00666B70">
        <w:rPr>
          <w:rStyle w:val="Heading4Char"/>
          <w:b/>
          <w:bCs/>
          <w:i w:val="0"/>
          <w:iCs w:val="0"/>
          <w:sz w:val="20"/>
          <w:szCs w:val="20"/>
        </w:rPr>
        <w:t xml:space="preserve">  </w:t>
      </w:r>
    </w:p>
    <w:tbl>
      <w:tblPr>
        <w:tblW w:w="5304" w:type="pct"/>
        <w:tblLayout w:type="fixed"/>
        <w:tblLook w:val="04A0" w:firstRow="1" w:lastRow="0" w:firstColumn="1" w:lastColumn="0" w:noHBand="0" w:noVBand="1"/>
      </w:tblPr>
      <w:tblGrid>
        <w:gridCol w:w="1923"/>
        <w:gridCol w:w="946"/>
        <w:gridCol w:w="946"/>
        <w:gridCol w:w="946"/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  <w:gridCol w:w="770"/>
      </w:tblGrid>
      <w:tr w:rsidR="00A509F3" w14:paraId="475F0E8C" w14:textId="77777777" w:rsidTr="00A509F3">
        <w:trPr>
          <w:trHeight w:val="681"/>
        </w:trPr>
        <w:tc>
          <w:tcPr>
            <w:tcW w:w="687" w:type="pct"/>
            <w:tcBorders>
              <w:top w:val="single" w:sz="12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1F1547"/>
            <w:vAlign w:val="center"/>
            <w:hideMark/>
          </w:tcPr>
          <w:p w14:paraId="50531F2B" w14:textId="77777777" w:rsidR="00A509F3" w:rsidRDefault="00A509F3" w:rsidP="00CB752E">
            <w:pPr>
              <w:spacing w:after="0" w:line="276" w:lineRule="auto"/>
              <w:jc w:val="center"/>
              <w:rPr>
                <w:b/>
                <w:bCs/>
                <w:color w:val="FFFFFF"/>
                <w:sz w:val="20"/>
                <w:lang w:eastAsia="en-AU"/>
              </w:rPr>
            </w:pPr>
            <w:r w:rsidRPr="00193961">
              <w:rPr>
                <w:b/>
                <w:bCs/>
                <w:color w:val="FFFFFF"/>
                <w:sz w:val="20"/>
                <w:lang w:eastAsia="en-AU"/>
              </w:rPr>
              <w:t>Zone</w:t>
            </w:r>
          </w:p>
        </w:tc>
        <w:tc>
          <w:tcPr>
            <w:tcW w:w="338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vAlign w:val="center"/>
            <w:hideMark/>
          </w:tcPr>
          <w:p w14:paraId="1FDF9462" w14:textId="7B4F6647" w:rsidR="00A509F3" w:rsidRDefault="00A509F3" w:rsidP="00CB752E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Jan</w:t>
            </w:r>
            <w:r w:rsidRPr="00A509F3">
              <w:rPr>
                <w:b/>
                <w:bCs/>
                <w:color w:val="1F1547"/>
                <w:sz w:val="20"/>
                <w:vertAlign w:val="superscript"/>
                <w:lang w:eastAsia="en-AU"/>
              </w:rPr>
              <w:t>4</w:t>
            </w:r>
          </w:p>
        </w:tc>
        <w:tc>
          <w:tcPr>
            <w:tcW w:w="338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vAlign w:val="center"/>
            <w:hideMark/>
          </w:tcPr>
          <w:p w14:paraId="5F4C2C52" w14:textId="77777777" w:rsidR="00A509F3" w:rsidRDefault="00A509F3" w:rsidP="00CB752E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Feb</w:t>
            </w:r>
          </w:p>
        </w:tc>
        <w:tc>
          <w:tcPr>
            <w:tcW w:w="338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vAlign w:val="center"/>
            <w:hideMark/>
          </w:tcPr>
          <w:p w14:paraId="084D32E3" w14:textId="77777777" w:rsidR="00A509F3" w:rsidRDefault="00A509F3" w:rsidP="00CB752E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Mar</w:t>
            </w:r>
          </w:p>
        </w:tc>
        <w:tc>
          <w:tcPr>
            <w:tcW w:w="336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noWrap/>
            <w:vAlign w:val="center"/>
            <w:hideMark/>
          </w:tcPr>
          <w:p w14:paraId="14A5F3ED" w14:textId="77777777" w:rsidR="00A509F3" w:rsidRDefault="00A509F3" w:rsidP="00CB752E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Apr</w:t>
            </w:r>
          </w:p>
        </w:tc>
        <w:tc>
          <w:tcPr>
            <w:tcW w:w="336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noWrap/>
            <w:vAlign w:val="center"/>
            <w:hideMark/>
          </w:tcPr>
          <w:p w14:paraId="3D8B8D2F" w14:textId="77777777" w:rsidR="00A509F3" w:rsidRDefault="00A509F3" w:rsidP="00CB752E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May</w:t>
            </w:r>
          </w:p>
        </w:tc>
        <w:tc>
          <w:tcPr>
            <w:tcW w:w="336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noWrap/>
            <w:vAlign w:val="center"/>
            <w:hideMark/>
          </w:tcPr>
          <w:p w14:paraId="2DB425DB" w14:textId="77777777" w:rsidR="00A509F3" w:rsidRDefault="00A509F3" w:rsidP="00CB752E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Jun</w:t>
            </w:r>
          </w:p>
        </w:tc>
        <w:tc>
          <w:tcPr>
            <w:tcW w:w="336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noWrap/>
            <w:vAlign w:val="center"/>
            <w:hideMark/>
          </w:tcPr>
          <w:p w14:paraId="731D1DF8" w14:textId="77777777" w:rsidR="00A509F3" w:rsidRDefault="00A509F3" w:rsidP="00CB752E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Jul</w:t>
            </w:r>
          </w:p>
        </w:tc>
        <w:tc>
          <w:tcPr>
            <w:tcW w:w="336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noWrap/>
            <w:vAlign w:val="center"/>
            <w:hideMark/>
          </w:tcPr>
          <w:p w14:paraId="3F13A403" w14:textId="77777777" w:rsidR="00A509F3" w:rsidRDefault="00A509F3" w:rsidP="00CB752E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Aug</w:t>
            </w:r>
          </w:p>
        </w:tc>
        <w:tc>
          <w:tcPr>
            <w:tcW w:w="336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noWrap/>
            <w:vAlign w:val="center"/>
            <w:hideMark/>
          </w:tcPr>
          <w:p w14:paraId="6F87D6BC" w14:textId="77777777" w:rsidR="00A509F3" w:rsidRDefault="00A509F3" w:rsidP="00CB752E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Sept</w:t>
            </w:r>
          </w:p>
        </w:tc>
        <w:tc>
          <w:tcPr>
            <w:tcW w:w="336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noWrap/>
            <w:vAlign w:val="center"/>
            <w:hideMark/>
          </w:tcPr>
          <w:p w14:paraId="4945EDB9" w14:textId="77777777" w:rsidR="00A509F3" w:rsidRDefault="00A509F3" w:rsidP="00CB752E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Oct</w:t>
            </w:r>
          </w:p>
        </w:tc>
        <w:tc>
          <w:tcPr>
            <w:tcW w:w="336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noWrap/>
            <w:vAlign w:val="center"/>
            <w:hideMark/>
          </w:tcPr>
          <w:p w14:paraId="1ABD9CC3" w14:textId="77777777" w:rsidR="00A509F3" w:rsidRDefault="00A509F3" w:rsidP="00CB752E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Nov</w:t>
            </w:r>
          </w:p>
        </w:tc>
        <w:tc>
          <w:tcPr>
            <w:tcW w:w="336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noWrap/>
            <w:vAlign w:val="center"/>
            <w:hideMark/>
          </w:tcPr>
          <w:p w14:paraId="7733B469" w14:textId="77777777" w:rsidR="00A509F3" w:rsidRDefault="00A509F3" w:rsidP="00CB752E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Dec</w:t>
            </w:r>
          </w:p>
        </w:tc>
        <w:tc>
          <w:tcPr>
            <w:tcW w:w="276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noWrap/>
            <w:vAlign w:val="center"/>
            <w:hideMark/>
          </w:tcPr>
          <w:p w14:paraId="159D1C9A" w14:textId="77777777" w:rsidR="00A509F3" w:rsidRDefault="00A509F3" w:rsidP="00CB752E">
            <w:pPr>
              <w:spacing w:after="0" w:line="276" w:lineRule="auto"/>
              <w:ind w:right="51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Total</w:t>
            </w:r>
          </w:p>
        </w:tc>
      </w:tr>
      <w:tr w:rsidR="00A509F3" w14:paraId="2D542425" w14:textId="77777777" w:rsidTr="00A509F3">
        <w:trPr>
          <w:trHeight w:val="681"/>
        </w:trPr>
        <w:tc>
          <w:tcPr>
            <w:tcW w:w="68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1547"/>
            <w:vAlign w:val="center"/>
            <w:hideMark/>
          </w:tcPr>
          <w:p w14:paraId="24BDD918" w14:textId="77777777" w:rsidR="00A509F3" w:rsidRDefault="00A509F3" w:rsidP="00CB752E">
            <w:pPr>
              <w:spacing w:after="0" w:line="276" w:lineRule="auto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Central</w:t>
            </w:r>
          </w:p>
        </w:tc>
        <w:tc>
          <w:tcPr>
            <w:tcW w:w="338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223E2518" w14:textId="77777777" w:rsidR="00A509F3" w:rsidRDefault="00A509F3" w:rsidP="00CB752E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-</w:t>
            </w:r>
          </w:p>
        </w:tc>
        <w:tc>
          <w:tcPr>
            <w:tcW w:w="338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4521C61C" w14:textId="77777777" w:rsidR="00A509F3" w:rsidRDefault="00A509F3" w:rsidP="007F5165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93</w:t>
            </w:r>
          </w:p>
        </w:tc>
        <w:tc>
          <w:tcPr>
            <w:tcW w:w="338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3BBA0972" w14:textId="77777777" w:rsidR="00A509F3" w:rsidRDefault="00A509F3" w:rsidP="007F5165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155</w:t>
            </w:r>
          </w:p>
        </w:tc>
        <w:tc>
          <w:tcPr>
            <w:tcW w:w="336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6B093C1E" w14:textId="77777777" w:rsidR="00A509F3" w:rsidRDefault="00A509F3" w:rsidP="007F5165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100</w:t>
            </w:r>
          </w:p>
        </w:tc>
        <w:tc>
          <w:tcPr>
            <w:tcW w:w="336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5C5445B4" w14:textId="77777777" w:rsidR="00A509F3" w:rsidRDefault="00A509F3" w:rsidP="007F5165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57</w:t>
            </w:r>
          </w:p>
        </w:tc>
        <w:tc>
          <w:tcPr>
            <w:tcW w:w="336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2802FF81" w14:textId="77777777" w:rsidR="00A509F3" w:rsidRDefault="00A509F3" w:rsidP="007F5165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40</w:t>
            </w:r>
          </w:p>
        </w:tc>
        <w:tc>
          <w:tcPr>
            <w:tcW w:w="336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1610CE09" w14:textId="77777777" w:rsidR="00A509F3" w:rsidRDefault="00A509F3" w:rsidP="007F5165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43</w:t>
            </w:r>
          </w:p>
        </w:tc>
        <w:tc>
          <w:tcPr>
            <w:tcW w:w="336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1DBCDE67" w14:textId="77777777" w:rsidR="00A509F3" w:rsidRDefault="00A509F3" w:rsidP="007F5165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119</w:t>
            </w:r>
          </w:p>
        </w:tc>
        <w:tc>
          <w:tcPr>
            <w:tcW w:w="336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71ACD28F" w14:textId="77777777" w:rsidR="00A509F3" w:rsidRDefault="00A509F3" w:rsidP="007F5165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49</w:t>
            </w:r>
          </w:p>
        </w:tc>
        <w:tc>
          <w:tcPr>
            <w:tcW w:w="336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0E169A2F" w14:textId="77777777" w:rsidR="00A509F3" w:rsidRDefault="00A509F3" w:rsidP="007F5165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43</w:t>
            </w:r>
          </w:p>
        </w:tc>
        <w:tc>
          <w:tcPr>
            <w:tcW w:w="336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1425B5A6" w14:textId="77777777" w:rsidR="00A509F3" w:rsidRDefault="00A509F3" w:rsidP="007F5165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54</w:t>
            </w:r>
          </w:p>
        </w:tc>
        <w:tc>
          <w:tcPr>
            <w:tcW w:w="336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05B65A1B" w14:textId="77777777" w:rsidR="00A509F3" w:rsidRDefault="00A509F3" w:rsidP="007F5165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37</w:t>
            </w:r>
          </w:p>
        </w:tc>
        <w:tc>
          <w:tcPr>
            <w:tcW w:w="276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  <w:hideMark/>
          </w:tcPr>
          <w:p w14:paraId="3FAB6525" w14:textId="77777777" w:rsidR="00A509F3" w:rsidRDefault="00A509F3" w:rsidP="007F5165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790</w:t>
            </w:r>
          </w:p>
        </w:tc>
      </w:tr>
      <w:tr w:rsidR="00A509F3" w14:paraId="7F4E09F8" w14:textId="77777777" w:rsidTr="00A509F3">
        <w:trPr>
          <w:trHeight w:val="681"/>
        </w:trPr>
        <w:tc>
          <w:tcPr>
            <w:tcW w:w="687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1547"/>
            <w:vAlign w:val="center"/>
            <w:hideMark/>
          </w:tcPr>
          <w:p w14:paraId="0FFB61E8" w14:textId="77777777" w:rsidR="00A509F3" w:rsidRDefault="00A509F3" w:rsidP="00CB752E">
            <w:pPr>
              <w:spacing w:after="0" w:line="276" w:lineRule="auto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Lower Wimmera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39E7B92E" w14:textId="77777777" w:rsidR="00A509F3" w:rsidRDefault="00A509F3" w:rsidP="00CB752E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09B7E086" w14:textId="77777777" w:rsidR="00A509F3" w:rsidRDefault="00A509F3" w:rsidP="007F5165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99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6E2D1ABE" w14:textId="77777777" w:rsidR="00A509F3" w:rsidRDefault="00A509F3" w:rsidP="007F5165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132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5367CF5A" w14:textId="77777777" w:rsidR="00A509F3" w:rsidRDefault="00A509F3" w:rsidP="007F5165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78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508A91ED" w14:textId="77777777" w:rsidR="00A509F3" w:rsidRDefault="00A509F3" w:rsidP="007F5165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6F0D0FF4" w14:textId="77777777" w:rsidR="00A509F3" w:rsidRDefault="00A509F3" w:rsidP="007F5165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50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632A0231" w14:textId="77777777" w:rsidR="00A509F3" w:rsidRDefault="00A509F3" w:rsidP="007F5165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5DA30A0F" w14:textId="77777777" w:rsidR="00A509F3" w:rsidRDefault="00A509F3" w:rsidP="007F5165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52C5CFBE" w14:textId="77777777" w:rsidR="00A509F3" w:rsidRDefault="00A509F3" w:rsidP="007F5165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55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09BF9441" w14:textId="77777777" w:rsidR="00A509F3" w:rsidRDefault="00A509F3" w:rsidP="007F5165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15A72821" w14:textId="77777777" w:rsidR="00A509F3" w:rsidRDefault="00A509F3" w:rsidP="007F5165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48BB3B67" w14:textId="77777777" w:rsidR="00A509F3" w:rsidRDefault="00A509F3" w:rsidP="007F5165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51E2A7D9" w14:textId="77777777" w:rsidR="00A509F3" w:rsidRDefault="00A509F3" w:rsidP="007F5165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592</w:t>
            </w:r>
          </w:p>
        </w:tc>
      </w:tr>
      <w:tr w:rsidR="00A509F3" w14:paraId="10E5EB99" w14:textId="77777777" w:rsidTr="00A509F3">
        <w:trPr>
          <w:trHeight w:val="681"/>
        </w:trPr>
        <w:tc>
          <w:tcPr>
            <w:tcW w:w="687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1547"/>
            <w:vAlign w:val="center"/>
            <w:hideMark/>
          </w:tcPr>
          <w:p w14:paraId="6FE15CA3" w14:textId="77777777" w:rsidR="00A509F3" w:rsidRDefault="00A509F3" w:rsidP="00CB752E">
            <w:pPr>
              <w:spacing w:after="0" w:line="276" w:lineRule="auto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Mallee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33ABC8A2" w14:textId="77777777" w:rsidR="00A509F3" w:rsidRDefault="00A509F3" w:rsidP="00CB752E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603CCC96" w14:textId="77777777" w:rsidR="00A509F3" w:rsidRDefault="00A509F3" w:rsidP="007F5165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17817940" w14:textId="77777777" w:rsidR="00A509F3" w:rsidRDefault="00A509F3" w:rsidP="007F5165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5D154F29" w14:textId="77777777" w:rsidR="00A509F3" w:rsidRDefault="00A509F3" w:rsidP="007F5165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158AB99B" w14:textId="77777777" w:rsidR="00A509F3" w:rsidRDefault="00A509F3" w:rsidP="007F5165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05FF1D65" w14:textId="77777777" w:rsidR="00A509F3" w:rsidRDefault="00A509F3" w:rsidP="007F5165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27175401" w14:textId="77777777" w:rsidR="00A509F3" w:rsidRDefault="00A509F3" w:rsidP="007F5165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44FE7990" w14:textId="77777777" w:rsidR="00A509F3" w:rsidRDefault="00A509F3" w:rsidP="007F5165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718A62ED" w14:textId="77777777" w:rsidR="00A509F3" w:rsidRDefault="00A509F3" w:rsidP="007F5165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6502013A" w14:textId="77777777" w:rsidR="00A509F3" w:rsidRDefault="00A509F3" w:rsidP="007F5165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18F5F3E7" w14:textId="77777777" w:rsidR="00A509F3" w:rsidRDefault="00A509F3" w:rsidP="007F5165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2E9A92A0" w14:textId="77777777" w:rsidR="00A509F3" w:rsidRDefault="00A509F3" w:rsidP="007F5165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7AF7D651" w14:textId="77777777" w:rsidR="00A509F3" w:rsidRDefault="00A509F3" w:rsidP="007F5165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27</w:t>
            </w:r>
          </w:p>
        </w:tc>
      </w:tr>
      <w:tr w:rsidR="00A509F3" w14:paraId="1674A17E" w14:textId="77777777" w:rsidTr="00A509F3">
        <w:trPr>
          <w:trHeight w:val="681"/>
        </w:trPr>
        <w:tc>
          <w:tcPr>
            <w:tcW w:w="687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1547"/>
            <w:vAlign w:val="center"/>
            <w:hideMark/>
          </w:tcPr>
          <w:p w14:paraId="5F8BFDF5" w14:textId="77777777" w:rsidR="00A509F3" w:rsidRDefault="00A509F3" w:rsidP="00CB752E">
            <w:pPr>
              <w:spacing w:after="0" w:line="276" w:lineRule="auto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Otway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189A94BF" w14:textId="77777777" w:rsidR="00A509F3" w:rsidRDefault="00A509F3" w:rsidP="00CB752E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7D4916B6" w14:textId="77777777" w:rsidR="00A509F3" w:rsidRDefault="00A509F3" w:rsidP="007F5165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86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77F92E36" w14:textId="77777777" w:rsidR="00A509F3" w:rsidRDefault="00A509F3" w:rsidP="007F5165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2D6ED59D" w14:textId="77777777" w:rsidR="00A509F3" w:rsidRDefault="00A509F3" w:rsidP="007F5165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1005B597" w14:textId="77777777" w:rsidR="00A509F3" w:rsidRDefault="00A509F3" w:rsidP="007F5165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46141542" w14:textId="77777777" w:rsidR="00A509F3" w:rsidRDefault="00A509F3" w:rsidP="007F5165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0B804FAF" w14:textId="77777777" w:rsidR="00A509F3" w:rsidRDefault="00A509F3" w:rsidP="007F5165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547DA3B8" w14:textId="77777777" w:rsidR="00A509F3" w:rsidRDefault="00A509F3" w:rsidP="007F5165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72FEBE0E" w14:textId="77777777" w:rsidR="00A509F3" w:rsidRDefault="00A509F3" w:rsidP="007F5165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31CE14B9" w14:textId="77777777" w:rsidR="00A509F3" w:rsidRDefault="00A509F3" w:rsidP="007F5165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49FDDDF0" w14:textId="77777777" w:rsidR="00A509F3" w:rsidRDefault="00A509F3" w:rsidP="007F5165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2B382D23" w14:textId="77777777" w:rsidR="00A509F3" w:rsidRDefault="00A509F3" w:rsidP="007F5165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  <w:hideMark/>
          </w:tcPr>
          <w:p w14:paraId="25284F3D" w14:textId="77777777" w:rsidR="00A509F3" w:rsidRDefault="00A509F3" w:rsidP="007F5165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235</w:t>
            </w:r>
          </w:p>
        </w:tc>
      </w:tr>
      <w:tr w:rsidR="00A509F3" w14:paraId="0BC615AA" w14:textId="77777777" w:rsidTr="00A509F3">
        <w:trPr>
          <w:trHeight w:val="681"/>
        </w:trPr>
        <w:tc>
          <w:tcPr>
            <w:tcW w:w="687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1547"/>
            <w:vAlign w:val="center"/>
            <w:hideMark/>
          </w:tcPr>
          <w:p w14:paraId="13641972" w14:textId="77777777" w:rsidR="00A509F3" w:rsidRDefault="00A509F3" w:rsidP="00CB752E">
            <w:pPr>
              <w:spacing w:after="0" w:line="276" w:lineRule="auto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Upper Wimmera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0230E683" w14:textId="77777777" w:rsidR="00A509F3" w:rsidRDefault="00A509F3" w:rsidP="00CB752E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2907D6A1" w14:textId="77777777" w:rsidR="00A509F3" w:rsidRDefault="00A509F3" w:rsidP="007F5165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2CC1AA52" w14:textId="77777777" w:rsidR="00A509F3" w:rsidRDefault="00A509F3" w:rsidP="007F5165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1CAFCF60" w14:textId="77777777" w:rsidR="00A509F3" w:rsidRDefault="00A509F3" w:rsidP="007F5165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1FB36992" w14:textId="77777777" w:rsidR="00A509F3" w:rsidRDefault="00A509F3" w:rsidP="007F5165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40E5DBC2" w14:textId="77777777" w:rsidR="00A509F3" w:rsidRDefault="00A509F3" w:rsidP="007F5165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4D2C7386" w14:textId="77777777" w:rsidR="00A509F3" w:rsidRDefault="00A509F3" w:rsidP="007F5165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3D58B18C" w14:textId="77777777" w:rsidR="00A509F3" w:rsidRDefault="00A509F3" w:rsidP="007F5165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0EA027D9" w14:textId="77777777" w:rsidR="00A509F3" w:rsidRDefault="00A509F3" w:rsidP="007F5165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31255718" w14:textId="77777777" w:rsidR="00A509F3" w:rsidRDefault="00A509F3" w:rsidP="007F5165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008B1475" w14:textId="77777777" w:rsidR="00A509F3" w:rsidRDefault="00A509F3" w:rsidP="007F5165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729C6CB8" w14:textId="77777777" w:rsidR="00A509F3" w:rsidRDefault="00A509F3" w:rsidP="007F5165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7603D317" w14:textId="77777777" w:rsidR="00A509F3" w:rsidRDefault="00A509F3" w:rsidP="007F5165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143</w:t>
            </w:r>
          </w:p>
        </w:tc>
      </w:tr>
      <w:tr w:rsidR="00A509F3" w14:paraId="79B4C045" w14:textId="77777777" w:rsidTr="00A509F3">
        <w:trPr>
          <w:trHeight w:val="681"/>
        </w:trPr>
        <w:tc>
          <w:tcPr>
            <w:tcW w:w="687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1547"/>
            <w:vAlign w:val="center"/>
            <w:hideMark/>
          </w:tcPr>
          <w:p w14:paraId="4939DB6C" w14:textId="77777777" w:rsidR="00A509F3" w:rsidRDefault="00A509F3" w:rsidP="00CB752E">
            <w:pPr>
              <w:spacing w:after="0" w:line="276" w:lineRule="auto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Gippsland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4BA38EB5" w14:textId="77777777" w:rsidR="00A509F3" w:rsidRDefault="00A509F3" w:rsidP="00CB752E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5CA692BD" w14:textId="77777777" w:rsidR="00A509F3" w:rsidRDefault="00A509F3" w:rsidP="007F5165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81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7D584675" w14:textId="77777777" w:rsidR="00A509F3" w:rsidRDefault="00A509F3" w:rsidP="007F5165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3E93E2A0" w14:textId="77777777" w:rsidR="00A509F3" w:rsidRDefault="00A509F3" w:rsidP="007F5165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4A69F229" w14:textId="77777777" w:rsidR="00A509F3" w:rsidRDefault="00A509F3" w:rsidP="007F5165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5D7BE729" w14:textId="77777777" w:rsidR="00A509F3" w:rsidRDefault="00A509F3" w:rsidP="007F5165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755FE8AE" w14:textId="77777777" w:rsidR="00A509F3" w:rsidRDefault="00A509F3" w:rsidP="007F5165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7B6E64C7" w14:textId="77777777" w:rsidR="00A509F3" w:rsidRDefault="00A509F3" w:rsidP="007F5165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551D1303" w14:textId="77777777" w:rsidR="00A509F3" w:rsidRDefault="00A509F3" w:rsidP="007F5165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576F4982" w14:textId="77777777" w:rsidR="00A509F3" w:rsidRDefault="00A509F3" w:rsidP="007F5165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6363DDE3" w14:textId="77777777" w:rsidR="00A509F3" w:rsidRDefault="00A509F3" w:rsidP="007F5165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09442941" w14:textId="77777777" w:rsidR="00A509F3" w:rsidRDefault="00A509F3" w:rsidP="007F5165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16EF69A6" w14:textId="77777777" w:rsidR="00A509F3" w:rsidRDefault="00A509F3" w:rsidP="007F5165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326</w:t>
            </w:r>
          </w:p>
        </w:tc>
      </w:tr>
      <w:tr w:rsidR="00A509F3" w14:paraId="492DB0BB" w14:textId="77777777" w:rsidTr="00A509F3">
        <w:trPr>
          <w:trHeight w:val="681"/>
        </w:trPr>
        <w:tc>
          <w:tcPr>
            <w:tcW w:w="687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1547"/>
            <w:vAlign w:val="center"/>
            <w:hideMark/>
          </w:tcPr>
          <w:p w14:paraId="26411566" w14:textId="77777777" w:rsidR="00A509F3" w:rsidRDefault="00A509F3" w:rsidP="00CB752E">
            <w:pPr>
              <w:spacing w:after="0" w:line="276" w:lineRule="auto"/>
              <w:rPr>
                <w:b/>
                <w:bCs/>
                <w:color w:val="FFFFFF"/>
                <w:sz w:val="20"/>
                <w:lang w:eastAsia="en-AU"/>
              </w:rPr>
            </w:pPr>
            <w:proofErr w:type="gramStart"/>
            <w:r>
              <w:rPr>
                <w:b/>
                <w:bCs/>
                <w:color w:val="FFFFFF"/>
                <w:sz w:val="20"/>
                <w:lang w:eastAsia="en-AU"/>
              </w:rPr>
              <w:t>North East</w:t>
            </w:r>
            <w:proofErr w:type="gramEnd"/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29DEA71F" w14:textId="77777777" w:rsidR="00A509F3" w:rsidRDefault="00A509F3" w:rsidP="00CB752E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5DBE2B86" w14:textId="77777777" w:rsidR="00A509F3" w:rsidRDefault="00A509F3" w:rsidP="007F5165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639896A8" w14:textId="77777777" w:rsidR="00A509F3" w:rsidRDefault="00A509F3" w:rsidP="007F5165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68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6FD8A935" w14:textId="77777777" w:rsidR="00A509F3" w:rsidRDefault="00A509F3" w:rsidP="007F5165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65E051F5" w14:textId="77777777" w:rsidR="00A509F3" w:rsidRDefault="00A509F3" w:rsidP="007F5165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69B52002" w14:textId="77777777" w:rsidR="00A509F3" w:rsidRDefault="00A509F3" w:rsidP="007F5165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6499DE2B" w14:textId="77777777" w:rsidR="00A509F3" w:rsidRDefault="00A509F3" w:rsidP="007F5165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7DECF19B" w14:textId="77777777" w:rsidR="00A509F3" w:rsidRDefault="00A509F3" w:rsidP="007F5165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05FDCD49" w14:textId="77777777" w:rsidR="00A509F3" w:rsidRDefault="00A509F3" w:rsidP="007F5165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74B9144D" w14:textId="77777777" w:rsidR="00A509F3" w:rsidRDefault="00A509F3" w:rsidP="007F5165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7B4CC34F" w14:textId="77777777" w:rsidR="00A509F3" w:rsidRDefault="00A509F3" w:rsidP="007F5165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4AED98EC" w14:textId="77777777" w:rsidR="00A509F3" w:rsidRDefault="00A509F3" w:rsidP="007F5165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18106CE1" w14:textId="77777777" w:rsidR="00A509F3" w:rsidRDefault="00A509F3" w:rsidP="007F5165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314</w:t>
            </w:r>
          </w:p>
        </w:tc>
      </w:tr>
      <w:tr w:rsidR="00A509F3" w14:paraId="169B006E" w14:textId="77777777" w:rsidTr="00A509F3">
        <w:trPr>
          <w:trHeight w:val="681"/>
        </w:trPr>
        <w:tc>
          <w:tcPr>
            <w:tcW w:w="687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1547"/>
            <w:vAlign w:val="center"/>
          </w:tcPr>
          <w:p w14:paraId="78E1CA3A" w14:textId="00F4E18E" w:rsidR="00A509F3" w:rsidRDefault="00A509F3" w:rsidP="00CB752E">
            <w:pPr>
              <w:spacing w:after="0" w:line="276" w:lineRule="auto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All Zones – Group</w:t>
            </w:r>
            <w:r w:rsidRPr="00A509F3">
              <w:rPr>
                <w:b/>
                <w:bCs/>
                <w:color w:val="FFFFFF"/>
                <w:sz w:val="20"/>
                <w:vertAlign w:val="superscript"/>
                <w:lang w:eastAsia="en-AU"/>
              </w:rPr>
              <w:t>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0917FA2D" w14:textId="77777777" w:rsidR="00A509F3" w:rsidRDefault="00A509F3" w:rsidP="00CB752E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77E5416C" w14:textId="77777777" w:rsidR="00A509F3" w:rsidRDefault="00A509F3" w:rsidP="007F5165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182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310BCB77" w14:textId="77777777" w:rsidR="00A509F3" w:rsidRDefault="00A509F3" w:rsidP="007F5165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2C895831" w14:textId="77777777" w:rsidR="00A509F3" w:rsidRDefault="00A509F3" w:rsidP="007F5165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2C091FFA" w14:textId="77777777" w:rsidR="00A509F3" w:rsidRDefault="00A509F3" w:rsidP="007F5165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168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751C7AEE" w14:textId="77777777" w:rsidR="00A509F3" w:rsidRDefault="00A509F3" w:rsidP="007F5165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-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60A4F6BE" w14:textId="77777777" w:rsidR="00A509F3" w:rsidRDefault="00A509F3" w:rsidP="007F5165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-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339AC1A6" w14:textId="77777777" w:rsidR="00A509F3" w:rsidRDefault="00A509F3" w:rsidP="007F5165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-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5303C2FD" w14:textId="77777777" w:rsidR="00A509F3" w:rsidRDefault="00A509F3" w:rsidP="007F5165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-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525C3AE7" w14:textId="77777777" w:rsidR="00A509F3" w:rsidRDefault="00A509F3" w:rsidP="007F5165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-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374C8556" w14:textId="77777777" w:rsidR="00A509F3" w:rsidRDefault="00A509F3" w:rsidP="007F5165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-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0DA410C8" w14:textId="77777777" w:rsidR="00A509F3" w:rsidRDefault="00A509F3" w:rsidP="007F5165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6A2488A5" w14:textId="77777777" w:rsidR="00A509F3" w:rsidRDefault="00A509F3" w:rsidP="007F5165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371</w:t>
            </w:r>
          </w:p>
        </w:tc>
      </w:tr>
      <w:tr w:rsidR="00A509F3" w14:paraId="50C8C372" w14:textId="77777777" w:rsidTr="00A509F3">
        <w:trPr>
          <w:trHeight w:val="681"/>
        </w:trPr>
        <w:tc>
          <w:tcPr>
            <w:tcW w:w="687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1547"/>
            <w:vAlign w:val="center"/>
            <w:hideMark/>
          </w:tcPr>
          <w:p w14:paraId="536C314F" w14:textId="77777777" w:rsidR="00A509F3" w:rsidRDefault="00A509F3" w:rsidP="00CB752E">
            <w:pPr>
              <w:spacing w:after="0" w:line="276" w:lineRule="auto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Total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78AC8A20" w14:textId="77777777" w:rsidR="00A509F3" w:rsidRDefault="00A509F3" w:rsidP="00CB752E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0E3BD315" w14:textId="77777777" w:rsidR="00A509F3" w:rsidRDefault="00A509F3" w:rsidP="007F5165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627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281D7E02" w14:textId="77777777" w:rsidR="00A509F3" w:rsidRDefault="00A509F3" w:rsidP="007F5165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494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0E77E11B" w14:textId="77777777" w:rsidR="00A509F3" w:rsidRDefault="00A509F3" w:rsidP="007F5165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291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28037C23" w14:textId="77777777" w:rsidR="00A509F3" w:rsidRDefault="00A509F3" w:rsidP="007F5165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331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28BE0E74" w14:textId="77777777" w:rsidR="00A509F3" w:rsidRDefault="00A509F3" w:rsidP="007F5165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178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1E3D3369" w14:textId="77777777" w:rsidR="00A509F3" w:rsidRDefault="00A509F3" w:rsidP="007F5165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139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2CEA109F" w14:textId="77777777" w:rsidR="00A509F3" w:rsidRDefault="00A509F3" w:rsidP="007F5165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266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2A8C768F" w14:textId="77777777" w:rsidR="00A509F3" w:rsidRDefault="00A509F3" w:rsidP="007F5165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150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69AD1AC6" w14:textId="77777777" w:rsidR="00A509F3" w:rsidRDefault="00A509F3" w:rsidP="007F5165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83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30E8FB11" w14:textId="77777777" w:rsidR="00A509F3" w:rsidRDefault="00A509F3" w:rsidP="007F5165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116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74F48C8C" w14:textId="77777777" w:rsidR="00A509F3" w:rsidRDefault="00A509F3" w:rsidP="007F5165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123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64C0BABD" w14:textId="77777777" w:rsidR="00A509F3" w:rsidRDefault="00A509F3" w:rsidP="007F5165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2,749</w:t>
            </w:r>
          </w:p>
        </w:tc>
      </w:tr>
    </w:tbl>
    <w:p w14:paraId="7FDAF301" w14:textId="1F4AE840" w:rsidR="00A509F3" w:rsidRPr="00A509F3" w:rsidRDefault="00A509F3" w:rsidP="00A509F3">
      <w:pPr>
        <w:rPr>
          <w:rFonts w:eastAsiaTheme="minorEastAsia"/>
          <w:b/>
          <w:bCs/>
          <w:i/>
          <w:iCs/>
          <w:color w:val="auto"/>
        </w:rPr>
      </w:pPr>
      <w:r w:rsidRPr="00A509F3">
        <w:rPr>
          <w:rFonts w:eastAsiaTheme="minorEastAsia"/>
          <w:b/>
          <w:bCs/>
          <w:i/>
          <w:iCs/>
          <w:color w:val="auto"/>
          <w:vertAlign w:val="superscript"/>
        </w:rPr>
        <w:t>4</w:t>
      </w:r>
      <w:r w:rsidRPr="00A509F3">
        <w:rPr>
          <w:rFonts w:eastAsiaTheme="minorEastAsia"/>
          <w:b/>
          <w:bCs/>
          <w:i/>
          <w:iCs/>
          <w:color w:val="auto"/>
        </w:rPr>
        <w:t xml:space="preserve"> Audits are not undertaken in January or the start of each quarter, as all harvesters are audited prior to being issued with tags</w:t>
      </w:r>
    </w:p>
    <w:p w14:paraId="652138FC" w14:textId="2DCAFEBB" w:rsidR="00A509F3" w:rsidRPr="00A509F3" w:rsidRDefault="00A509F3" w:rsidP="00A509F3">
      <w:pPr>
        <w:rPr>
          <w:rFonts w:eastAsiaTheme="minorEastAsia"/>
          <w:b/>
          <w:bCs/>
          <w:i/>
          <w:iCs/>
          <w:color w:val="auto"/>
        </w:rPr>
      </w:pPr>
      <w:r w:rsidRPr="00A509F3">
        <w:rPr>
          <w:rFonts w:eastAsiaTheme="minorEastAsia"/>
          <w:b/>
          <w:bCs/>
          <w:i/>
          <w:iCs/>
          <w:color w:val="auto"/>
          <w:vertAlign w:val="superscript"/>
        </w:rPr>
        <w:t>5</w:t>
      </w:r>
      <w:r w:rsidRPr="00A509F3">
        <w:rPr>
          <w:rFonts w:eastAsiaTheme="minorEastAsia"/>
          <w:b/>
          <w:bCs/>
          <w:i/>
          <w:iCs/>
          <w:color w:val="auto"/>
        </w:rPr>
        <w:t xml:space="preserve"> These figures also include a </w:t>
      </w:r>
      <w:r w:rsidR="00D462A9" w:rsidRPr="00A509F3">
        <w:rPr>
          <w:rFonts w:eastAsiaTheme="minorEastAsia"/>
          <w:b/>
          <w:bCs/>
          <w:i/>
          <w:iCs/>
          <w:color w:val="auto"/>
        </w:rPr>
        <w:t>midterm</w:t>
      </w:r>
      <w:r w:rsidRPr="00A509F3">
        <w:rPr>
          <w:rFonts w:eastAsiaTheme="minorEastAsia"/>
          <w:b/>
          <w:bCs/>
          <w:i/>
          <w:iCs/>
          <w:color w:val="auto"/>
        </w:rPr>
        <w:t xml:space="preserve"> audit for harvesters carrying unused tags</w:t>
      </w:r>
    </w:p>
    <w:p w14:paraId="1A62D0C8" w14:textId="5BF0407A" w:rsidR="00F9162F" w:rsidRDefault="00F9162F" w:rsidP="00690A14">
      <w:pPr>
        <w:rPr>
          <w:i/>
          <w:iCs/>
        </w:rPr>
      </w:pPr>
    </w:p>
    <w:p w14:paraId="2AE66E86" w14:textId="22254231" w:rsidR="00F9162F" w:rsidRDefault="00F9162F" w:rsidP="00690A14">
      <w:pPr>
        <w:rPr>
          <w:i/>
          <w:iCs/>
        </w:rPr>
      </w:pPr>
    </w:p>
    <w:p w14:paraId="0A69128B" w14:textId="77777777" w:rsidR="00F9162F" w:rsidRPr="00690A14" w:rsidRDefault="00F9162F" w:rsidP="00690A14"/>
    <w:sectPr w:rsidR="00F9162F" w:rsidRPr="00690A14" w:rsidSect="00EA4505">
      <w:headerReference w:type="default" r:id="rId13"/>
      <w:footerReference w:type="default" r:id="rId14"/>
      <w:type w:val="oddPage"/>
      <w:pgSz w:w="16838" w:h="11906" w:orient="landscape" w:code="9"/>
      <w:pgMar w:top="993" w:right="2268" w:bottom="1701" w:left="1361" w:header="284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F4067" w14:textId="77777777" w:rsidR="00CA41CC" w:rsidRDefault="00CA41CC" w:rsidP="00123BB4">
      <w:r>
        <w:separator/>
      </w:r>
    </w:p>
  </w:endnote>
  <w:endnote w:type="continuationSeparator" w:id="0">
    <w:p w14:paraId="63B71C54" w14:textId="77777777" w:rsidR="00CA41CC" w:rsidRDefault="00CA41CC" w:rsidP="0012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59453" w14:textId="262FE81F" w:rsidR="0039460F" w:rsidRDefault="00F9162F" w:rsidP="00123BB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715584" behindDoc="0" locked="0" layoutInCell="0" allowOverlap="1" wp14:anchorId="3BC5B983" wp14:editId="24BE143A">
              <wp:simplePos x="0" y="0"/>
              <wp:positionH relativeFrom="page">
                <wp:posOffset>0</wp:posOffset>
              </wp:positionH>
              <wp:positionV relativeFrom="page">
                <wp:posOffset>7117080</wp:posOffset>
              </wp:positionV>
              <wp:extent cx="10692130" cy="252095"/>
              <wp:effectExtent l="0" t="0" r="0" b="14605"/>
              <wp:wrapNone/>
              <wp:docPr id="16" name="MSIPCM398e4000ac759fcfd66261e9" descr="{&quot;HashCode&quot;:376260202,&quot;Height&quot;:595.0,&quot;Width&quot;:841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279C2D" w14:textId="39AC43A0" w:rsidR="00F9162F" w:rsidRPr="00F9162F" w:rsidRDefault="00F9162F" w:rsidP="00F9162F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F9162F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C5B983" id="_x0000_t202" coordsize="21600,21600" o:spt="202" path="m,l,21600r21600,l21600,xe">
              <v:stroke joinstyle="miter"/>
              <v:path gradientshapeok="t" o:connecttype="rect"/>
            </v:shapetype>
            <v:shape id="MSIPCM398e4000ac759fcfd66261e9" o:spid="_x0000_s1027" type="#_x0000_t202" alt="{&quot;HashCode&quot;:376260202,&quot;Height&quot;:595.0,&quot;Width&quot;:841.0,&quot;Placement&quot;:&quot;Footer&quot;,&quot;Index&quot;:&quot;Primary&quot;,&quot;Section&quot;:2,&quot;Top&quot;:0.0,&quot;Left&quot;:0.0}" style="position:absolute;left:0;text-align:left;margin-left:0;margin-top:560.4pt;width:841.9pt;height:19.85pt;z-index:251715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" o:allowincell="f" filled="f" stroked="f" strokeweight=".5pt">
              <v:textbox inset=",0,,0">
                <w:txbxContent>
                  <w:p w14:paraId="50279C2D" w14:textId="39AC43A0" w:rsidR="00F9162F" w:rsidRPr="00F9162F" w:rsidRDefault="00F9162F" w:rsidP="00F9162F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F9162F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27A5B" w14:textId="16E8B622" w:rsidR="00F26E23" w:rsidRDefault="00666B70" w:rsidP="008806B7">
    <w:pPr>
      <w:pStyle w:val="Footer"/>
      <w:tabs>
        <w:tab w:val="clear" w:pos="4513"/>
        <w:tab w:val="center" w:pos="4578"/>
      </w:tabs>
      <w:spacing w:after="0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17632" behindDoc="0" locked="0" layoutInCell="0" allowOverlap="1" wp14:anchorId="5AD898D1" wp14:editId="789FEF68">
              <wp:simplePos x="0" y="0"/>
              <wp:positionH relativeFrom="page">
                <wp:align>left</wp:align>
              </wp:positionH>
              <wp:positionV relativeFrom="page">
                <wp:posOffset>7099300</wp:posOffset>
              </wp:positionV>
              <wp:extent cx="10692130" cy="252095"/>
              <wp:effectExtent l="0" t="0" r="0" b="14605"/>
              <wp:wrapNone/>
              <wp:docPr id="2051881746" name="MSIPCM398e4000ac759fcfd66261e9" descr="{&quot;HashCode&quot;:376260202,&quot;Height&quot;:595.0,&quot;Width&quot;:841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83AD668" w14:textId="77777777" w:rsidR="00666B70" w:rsidRPr="00F9162F" w:rsidRDefault="00666B70" w:rsidP="00666B70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F9162F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D898D1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{&quot;HashCode&quot;:376260202,&quot;Height&quot;:595.0,&quot;Width&quot;:841.0,&quot;Placement&quot;:&quot;Footer&quot;,&quot;Index&quot;:&quot;Primary&quot;,&quot;Section&quot;:2,&quot;Top&quot;:0.0,&quot;Left&quot;:0.0}" style="position:absolute;left:0;text-align:left;margin-left:0;margin-top:559pt;width:841.9pt;height:19.85pt;z-index:251717632;visibility:visible;mso-wrap-style:square;mso-wrap-distance-left:9pt;mso-wrap-distance-top:0;mso-wrap-distance-right:9pt;mso-wrap-distance-bottom:0;mso-position-horizontal:left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" o:allowincell="f" filled="f" stroked="f" strokeweight=".5pt">
              <v:textbox inset=",0,,0">
                <w:txbxContent>
                  <w:p w14:paraId="283AD668" w14:textId="77777777" w:rsidR="00666B70" w:rsidRPr="00F9162F" w:rsidRDefault="00666B70" w:rsidP="00666B70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F9162F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140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78"/>
      <w:gridCol w:w="3969"/>
      <w:gridCol w:w="5387"/>
    </w:tblGrid>
    <w:tr w:rsidR="00F26E23" w:rsidRPr="00FB0DEA" w14:paraId="41A2C341" w14:textId="77777777" w:rsidTr="00F26E23">
      <w:tc>
        <w:tcPr>
          <w:tcW w:w="4678" w:type="dxa"/>
          <w:vAlign w:val="center"/>
        </w:tcPr>
        <w:p w14:paraId="77DCB63E" w14:textId="596CECC2" w:rsidR="00A509F3" w:rsidRPr="005723C8" w:rsidRDefault="00A509F3" w:rsidP="00F26E23">
          <w:pPr>
            <w:pStyle w:val="Footer"/>
            <w:spacing w:after="0"/>
            <w:jc w:val="left"/>
          </w:pPr>
        </w:p>
      </w:tc>
      <w:tc>
        <w:tcPr>
          <w:tcW w:w="3969" w:type="dxa"/>
          <w:vAlign w:val="center"/>
        </w:tcPr>
        <w:p w14:paraId="694869C6" w14:textId="23759386" w:rsidR="00F26E23" w:rsidRPr="005723C8" w:rsidRDefault="00F26E23" w:rsidP="00F26E23">
          <w:pPr>
            <w:pStyle w:val="Footer"/>
            <w:spacing w:after="0"/>
            <w:rPr>
              <w:rStyle w:val="PageNumber"/>
            </w:rPr>
          </w:pPr>
        </w:p>
      </w:tc>
      <w:tc>
        <w:tcPr>
          <w:tcW w:w="5387" w:type="dxa"/>
        </w:tcPr>
        <w:p w14:paraId="1A0EB782" w14:textId="3766CB03" w:rsidR="00F26E23" w:rsidRPr="00FB0DEA" w:rsidRDefault="00F26E23" w:rsidP="00F26E23">
          <w:pPr>
            <w:pStyle w:val="Footer"/>
            <w:spacing w:after="0"/>
            <w:jc w:val="right"/>
          </w:pPr>
        </w:p>
      </w:tc>
    </w:tr>
  </w:tbl>
  <w:p w14:paraId="1C2963F7" w14:textId="020DF4BD" w:rsidR="00F26E23" w:rsidRPr="005723C8" w:rsidRDefault="00F26E23" w:rsidP="00F26E23">
    <w:pPr>
      <w:pStyle w:val="Footer"/>
      <w:tabs>
        <w:tab w:val="right" w:pos="7371"/>
      </w:tabs>
      <w:spacing w:after="0" w:line="240" w:lineRule="auto"/>
      <w:jc w:val="lef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B63CB" w14:textId="77777777" w:rsidR="00CA41CC" w:rsidRDefault="00CA41CC" w:rsidP="00123BB4">
      <w:r>
        <w:separator/>
      </w:r>
    </w:p>
  </w:footnote>
  <w:footnote w:type="continuationSeparator" w:id="0">
    <w:p w14:paraId="1A9DC665" w14:textId="77777777" w:rsidR="00CA41CC" w:rsidRDefault="00CA41CC" w:rsidP="00123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EEBDB" w14:textId="0BF4E00E" w:rsidR="0039460F" w:rsidRDefault="00F9162F" w:rsidP="00123BB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11488" behindDoc="0" locked="0" layoutInCell="0" allowOverlap="1" wp14:anchorId="4FE7AA0B" wp14:editId="751573B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52095"/>
              <wp:effectExtent l="0" t="0" r="0" b="14605"/>
              <wp:wrapNone/>
              <wp:docPr id="12" name="MSIPCMf0654fac9eda1d76d68dd1ab" descr="{&quot;HashCode&quot;:352122633,&quot;Height&quot;:595.0,&quot;Width&quot;:841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BAFEE6" w14:textId="56D33D66" w:rsidR="00F9162F" w:rsidRPr="00F9162F" w:rsidRDefault="00F9162F" w:rsidP="00F9162F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F9162F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E7AA0B" id="_x0000_t202" coordsize="21600,21600" o:spt="202" path="m,l,21600r21600,l21600,xe">
              <v:stroke joinstyle="miter"/>
              <v:path gradientshapeok="t" o:connecttype="rect"/>
            </v:shapetype>
            <v:shape id="MSIPCMf0654fac9eda1d76d68dd1ab" o:spid="_x0000_s1026" type="#_x0000_t202" alt="{&quot;HashCode&quot;:352122633,&quot;Height&quot;:595.0,&quot;Width&quot;:841.0,&quot;Placement&quot;:&quot;Header&quot;,&quot;Index&quot;:&quot;Primary&quot;,&quot;Section&quot;:2,&quot;Top&quot;:0.0,&quot;Left&quot;:0.0}" style="position:absolute;margin-left:0;margin-top:15pt;width:841.9pt;height:19.85pt;z-index:25171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" o:allowincell="f" filled="f" stroked="f" strokeweight=".5pt">
              <v:textbox inset=",0,,0">
                <w:txbxContent>
                  <w:p w14:paraId="1CBAFEE6" w14:textId="56D33D66" w:rsidR="00F9162F" w:rsidRPr="00F9162F" w:rsidRDefault="00F9162F" w:rsidP="00F9162F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F9162F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67CC6" w14:textId="1FF3B757" w:rsidR="00DD248F" w:rsidRDefault="00F9162F" w:rsidP="00DD248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12512" behindDoc="0" locked="0" layoutInCell="0" allowOverlap="1" wp14:anchorId="62507018" wp14:editId="1482701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52095"/>
              <wp:effectExtent l="0" t="0" r="0" b="14605"/>
              <wp:wrapNone/>
              <wp:docPr id="13" name="MSIPCM9dcc446096b8fd88d6f4a156" descr="{&quot;HashCode&quot;:352122633,&quot;Height&quot;:595.0,&quot;Width&quot;:841.0,&quot;Placement&quot;:&quot;Head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C603CC" w14:textId="1737E831" w:rsidR="00F9162F" w:rsidRPr="00F9162F" w:rsidRDefault="00F9162F" w:rsidP="00F9162F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F9162F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507018" id="_x0000_t202" coordsize="21600,21600" o:spt="202" path="m,l,21600r21600,l21600,xe">
              <v:stroke joinstyle="miter"/>
              <v:path gradientshapeok="t" o:connecttype="rect"/>
            </v:shapetype>
            <v:shape id="MSIPCM9dcc446096b8fd88d6f4a156" o:spid="_x0000_s1028" type="#_x0000_t202" alt="{&quot;HashCode&quot;:352122633,&quot;Height&quot;:595.0,&quot;Width&quot;:841.0,&quot;Placement&quot;:&quot;Header&quot;,&quot;Index&quot;:&quot;Primary&quot;,&quot;Section&quot;:3,&quot;Top&quot;:0.0,&quot;Left&quot;:0.0}" style="position:absolute;margin-left:0;margin-top:15pt;width:841.9pt;height:19.85pt;z-index:251712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" o:allowincell="f" filled="f" stroked="f" strokeweight=".5pt">
              <v:textbox inset=",0,,0">
                <w:txbxContent>
                  <w:p w14:paraId="49C603CC" w14:textId="1737E831" w:rsidR="00F9162F" w:rsidRPr="00F9162F" w:rsidRDefault="00F9162F" w:rsidP="00F9162F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F9162F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878E8"/>
    <w:multiLevelType w:val="multilevel"/>
    <w:tmpl w:val="87762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4564C54"/>
    <w:multiLevelType w:val="hybridMultilevel"/>
    <w:tmpl w:val="5D5AD86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B62C0"/>
    <w:multiLevelType w:val="hybridMultilevel"/>
    <w:tmpl w:val="A6B62864"/>
    <w:lvl w:ilvl="0" w:tplc="068808E4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54F27"/>
    <w:multiLevelType w:val="hybridMultilevel"/>
    <w:tmpl w:val="87006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A5EF0"/>
    <w:multiLevelType w:val="hybridMultilevel"/>
    <w:tmpl w:val="C2F6E304"/>
    <w:lvl w:ilvl="0" w:tplc="0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A0BF9"/>
    <w:multiLevelType w:val="hybridMultilevel"/>
    <w:tmpl w:val="561261E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21F4E"/>
    <w:multiLevelType w:val="hybridMultilevel"/>
    <w:tmpl w:val="B5CAAC3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83717"/>
    <w:multiLevelType w:val="hybridMultilevel"/>
    <w:tmpl w:val="EDDEE0CE"/>
    <w:lvl w:ilvl="0" w:tplc="D07E1FAE">
      <w:start w:val="1"/>
      <w:numFmt w:val="bullet"/>
      <w:pStyle w:val="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66087"/>
    <w:multiLevelType w:val="hybridMultilevel"/>
    <w:tmpl w:val="4BAA3F9A"/>
    <w:lvl w:ilvl="0" w:tplc="8682BA84">
      <w:start w:val="1"/>
      <w:numFmt w:val="bullet"/>
      <w:pStyle w:val="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C4ED5"/>
    <w:multiLevelType w:val="hybridMultilevel"/>
    <w:tmpl w:val="BB484362"/>
    <w:lvl w:ilvl="0" w:tplc="7B0AAD12">
      <w:start w:val="1"/>
      <w:numFmt w:val="bullet"/>
      <w:pStyle w:val="bullet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B16F0A"/>
    <w:multiLevelType w:val="multilevel"/>
    <w:tmpl w:val="645C7622"/>
    <w:styleLink w:val="CurrentList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616D7"/>
    <w:multiLevelType w:val="hybridMultilevel"/>
    <w:tmpl w:val="F1003F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F831D9"/>
    <w:multiLevelType w:val="multilevel"/>
    <w:tmpl w:val="D7A69F46"/>
    <w:styleLink w:val="CurrentList1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D0202"/>
    <w:multiLevelType w:val="hybridMultilevel"/>
    <w:tmpl w:val="76B21B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149745">
    <w:abstractNumId w:val="2"/>
  </w:num>
  <w:num w:numId="2" w16cid:durableId="766585078">
    <w:abstractNumId w:val="9"/>
  </w:num>
  <w:num w:numId="3" w16cid:durableId="430206095">
    <w:abstractNumId w:val="8"/>
  </w:num>
  <w:num w:numId="4" w16cid:durableId="1831867473">
    <w:abstractNumId w:val="12"/>
  </w:num>
  <w:num w:numId="5" w16cid:durableId="166021874">
    <w:abstractNumId w:val="7"/>
  </w:num>
  <w:num w:numId="6" w16cid:durableId="1933855545">
    <w:abstractNumId w:val="10"/>
  </w:num>
  <w:num w:numId="7" w16cid:durableId="401759653">
    <w:abstractNumId w:val="0"/>
  </w:num>
  <w:num w:numId="8" w16cid:durableId="917789202">
    <w:abstractNumId w:val="3"/>
  </w:num>
  <w:num w:numId="9" w16cid:durableId="211432471">
    <w:abstractNumId w:val="13"/>
  </w:num>
  <w:num w:numId="10" w16cid:durableId="104472302">
    <w:abstractNumId w:val="11"/>
  </w:num>
  <w:num w:numId="11" w16cid:durableId="2093313615">
    <w:abstractNumId w:val="5"/>
  </w:num>
  <w:num w:numId="12" w16cid:durableId="51387551">
    <w:abstractNumId w:val="1"/>
  </w:num>
  <w:num w:numId="13" w16cid:durableId="825318254">
    <w:abstractNumId w:val="6"/>
  </w:num>
  <w:num w:numId="14" w16cid:durableId="1862169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A14"/>
    <w:rsid w:val="00001771"/>
    <w:rsid w:val="0000440C"/>
    <w:rsid w:val="000458D8"/>
    <w:rsid w:val="0005253D"/>
    <w:rsid w:val="000676C9"/>
    <w:rsid w:val="000720D4"/>
    <w:rsid w:val="000848B5"/>
    <w:rsid w:val="000865C3"/>
    <w:rsid w:val="00091C78"/>
    <w:rsid w:val="000B4F12"/>
    <w:rsid w:val="00123BB4"/>
    <w:rsid w:val="001A3B11"/>
    <w:rsid w:val="001C7344"/>
    <w:rsid w:val="001E1CC4"/>
    <w:rsid w:val="00221F56"/>
    <w:rsid w:val="00246E19"/>
    <w:rsid w:val="00261742"/>
    <w:rsid w:val="00264231"/>
    <w:rsid w:val="002829B6"/>
    <w:rsid w:val="002A1F99"/>
    <w:rsid w:val="002B0B71"/>
    <w:rsid w:val="002E0B93"/>
    <w:rsid w:val="002E5AB6"/>
    <w:rsid w:val="002F6398"/>
    <w:rsid w:val="00325807"/>
    <w:rsid w:val="00376434"/>
    <w:rsid w:val="0039460F"/>
    <w:rsid w:val="003E4AB1"/>
    <w:rsid w:val="003F152E"/>
    <w:rsid w:val="00442F54"/>
    <w:rsid w:val="0047378C"/>
    <w:rsid w:val="00480EB2"/>
    <w:rsid w:val="00484ADA"/>
    <w:rsid w:val="004A05A1"/>
    <w:rsid w:val="004B1535"/>
    <w:rsid w:val="004B661B"/>
    <w:rsid w:val="004C2E10"/>
    <w:rsid w:val="004E19DF"/>
    <w:rsid w:val="004E6A3E"/>
    <w:rsid w:val="004F6674"/>
    <w:rsid w:val="00513813"/>
    <w:rsid w:val="0053232B"/>
    <w:rsid w:val="005736B7"/>
    <w:rsid w:val="00596E3D"/>
    <w:rsid w:val="006053B1"/>
    <w:rsid w:val="00654FE7"/>
    <w:rsid w:val="00656300"/>
    <w:rsid w:val="00666B70"/>
    <w:rsid w:val="0068352B"/>
    <w:rsid w:val="00690A14"/>
    <w:rsid w:val="006A017E"/>
    <w:rsid w:val="006B1F1B"/>
    <w:rsid w:val="006C61FF"/>
    <w:rsid w:val="00712F03"/>
    <w:rsid w:val="007700D3"/>
    <w:rsid w:val="007D260F"/>
    <w:rsid w:val="007F5165"/>
    <w:rsid w:val="00822532"/>
    <w:rsid w:val="00845FAB"/>
    <w:rsid w:val="008765D4"/>
    <w:rsid w:val="00877F71"/>
    <w:rsid w:val="008806B7"/>
    <w:rsid w:val="008818C5"/>
    <w:rsid w:val="00881AFB"/>
    <w:rsid w:val="00881EEB"/>
    <w:rsid w:val="00886C96"/>
    <w:rsid w:val="00897F02"/>
    <w:rsid w:val="008A2F09"/>
    <w:rsid w:val="008D2B55"/>
    <w:rsid w:val="008F2231"/>
    <w:rsid w:val="008F3097"/>
    <w:rsid w:val="009406AA"/>
    <w:rsid w:val="00944B80"/>
    <w:rsid w:val="00954660"/>
    <w:rsid w:val="00956EA5"/>
    <w:rsid w:val="009D7819"/>
    <w:rsid w:val="00A06EE5"/>
    <w:rsid w:val="00A27E6D"/>
    <w:rsid w:val="00A3623B"/>
    <w:rsid w:val="00A40ABE"/>
    <w:rsid w:val="00A509F3"/>
    <w:rsid w:val="00A6306A"/>
    <w:rsid w:val="00A96D8F"/>
    <w:rsid w:val="00A976CE"/>
    <w:rsid w:val="00AE5382"/>
    <w:rsid w:val="00B54D8F"/>
    <w:rsid w:val="00B604A2"/>
    <w:rsid w:val="00B60FED"/>
    <w:rsid w:val="00B666CF"/>
    <w:rsid w:val="00B827F7"/>
    <w:rsid w:val="00BA122D"/>
    <w:rsid w:val="00BE6257"/>
    <w:rsid w:val="00BF3966"/>
    <w:rsid w:val="00C47FD4"/>
    <w:rsid w:val="00C61B23"/>
    <w:rsid w:val="00C73704"/>
    <w:rsid w:val="00CA41CC"/>
    <w:rsid w:val="00CF1F98"/>
    <w:rsid w:val="00D126ED"/>
    <w:rsid w:val="00D145E4"/>
    <w:rsid w:val="00D25938"/>
    <w:rsid w:val="00D462A9"/>
    <w:rsid w:val="00D503E4"/>
    <w:rsid w:val="00D648C7"/>
    <w:rsid w:val="00DA23A2"/>
    <w:rsid w:val="00DB2321"/>
    <w:rsid w:val="00DD248F"/>
    <w:rsid w:val="00E019ED"/>
    <w:rsid w:val="00E12EB7"/>
    <w:rsid w:val="00E46734"/>
    <w:rsid w:val="00E6749C"/>
    <w:rsid w:val="00EA4505"/>
    <w:rsid w:val="00EB1BF6"/>
    <w:rsid w:val="00F1075E"/>
    <w:rsid w:val="00F16089"/>
    <w:rsid w:val="00F2506D"/>
    <w:rsid w:val="00F25B0A"/>
    <w:rsid w:val="00F26E23"/>
    <w:rsid w:val="00F54203"/>
    <w:rsid w:val="00F613FA"/>
    <w:rsid w:val="00F9162F"/>
    <w:rsid w:val="00FB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458BAD"/>
  <w15:chartTrackingRefBased/>
  <w15:docId w15:val="{DB3B6A4D-D4D2-4FF5-B781-79AA9F7E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BB4"/>
    <w:pPr>
      <w:suppressAutoHyphens/>
      <w:autoSpaceDE w:val="0"/>
      <w:autoSpaceDN w:val="0"/>
      <w:adjustRightInd w:val="0"/>
      <w:spacing w:after="160" w:line="220" w:lineRule="atLeast"/>
      <w:textAlignment w:val="center"/>
    </w:pPr>
    <w:rPr>
      <w:rFonts w:ascii="Arial" w:hAnsi="Arial" w:cs="Arial"/>
      <w:color w:val="000000"/>
      <w:sz w:val="18"/>
      <w:szCs w:val="1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2F03"/>
    <w:pPr>
      <w:keepNext/>
      <w:spacing w:before="240" w:after="120" w:line="320" w:lineRule="atLeast"/>
      <w:outlineLvl w:val="0"/>
    </w:pPr>
    <w:rPr>
      <w:color w:val="004C97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FD4"/>
    <w:pPr>
      <w:keepNext/>
      <w:spacing w:before="240" w:after="120" w:line="280" w:lineRule="atLeast"/>
      <w:outlineLvl w:val="1"/>
    </w:pPr>
    <w:rPr>
      <w:color w:val="004D53" w:themeColor="accent2" w:themeShade="8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7FD4"/>
    <w:pPr>
      <w:keepNext/>
      <w:spacing w:before="240" w:after="120" w:line="240" w:lineRule="atLeast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63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387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A1F9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387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6B70"/>
    <w:pPr>
      <w:keepNext/>
      <w:keepLines/>
      <w:suppressAutoHyphens w:val="0"/>
      <w:autoSpaceDE/>
      <w:autoSpaceDN/>
      <w:adjustRightInd/>
      <w:spacing w:before="200" w:after="0" w:line="240" w:lineRule="auto"/>
      <w:ind w:left="1152" w:hanging="1152"/>
      <w:textAlignment w:val="auto"/>
      <w:outlineLvl w:val="5"/>
    </w:pPr>
    <w:rPr>
      <w:rFonts w:asciiTheme="majorHAnsi" w:eastAsiaTheme="majorEastAsia" w:hAnsiTheme="majorHAnsi" w:cstheme="majorBidi"/>
      <w:i/>
      <w:iCs/>
      <w:color w:val="00254B" w:themeColor="accent1" w:themeShade="7F"/>
      <w:sz w:val="20"/>
      <w:szCs w:val="20"/>
      <w:lang w:val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6B70"/>
    <w:pPr>
      <w:keepNext/>
      <w:keepLines/>
      <w:suppressAutoHyphens w:val="0"/>
      <w:autoSpaceDE/>
      <w:autoSpaceDN/>
      <w:adjustRightInd/>
      <w:spacing w:before="200" w:after="0" w:line="240" w:lineRule="auto"/>
      <w:ind w:left="1296" w:hanging="1296"/>
      <w:textAlignment w:val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AU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6B70"/>
    <w:pPr>
      <w:keepNext/>
      <w:keepLines/>
      <w:suppressAutoHyphens w:val="0"/>
      <w:autoSpaceDE/>
      <w:autoSpaceDN/>
      <w:adjustRightInd/>
      <w:spacing w:before="200" w:after="0" w:line="240" w:lineRule="auto"/>
      <w:ind w:left="1440" w:hanging="1440"/>
      <w:textAlignment w:val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AU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6B70"/>
    <w:pPr>
      <w:keepNext/>
      <w:keepLines/>
      <w:suppressAutoHyphens w:val="0"/>
      <w:autoSpaceDE/>
      <w:autoSpaceDN/>
      <w:adjustRightInd/>
      <w:spacing w:before="200" w:after="0" w:line="240" w:lineRule="auto"/>
      <w:ind w:left="1584" w:hanging="1584"/>
      <w:textAlignment w:val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E3D"/>
  </w:style>
  <w:style w:type="paragraph" w:styleId="Footer">
    <w:name w:val="footer"/>
    <w:basedOn w:val="Normal"/>
    <w:link w:val="FooterChar"/>
    <w:uiPriority w:val="99"/>
    <w:unhideWhenUsed/>
    <w:rsid w:val="00DB2321"/>
    <w:pPr>
      <w:tabs>
        <w:tab w:val="center" w:pos="4513"/>
        <w:tab w:val="right" w:pos="9026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B2321"/>
    <w:rPr>
      <w:rFonts w:ascii="Arial" w:hAnsi="Arial" w:cs="Arial"/>
      <w:color w:val="000000"/>
      <w:sz w:val="18"/>
      <w:szCs w:val="18"/>
      <w:lang w:val="en-US"/>
    </w:rPr>
  </w:style>
  <w:style w:type="paragraph" w:customStyle="1" w:styleId="IntroParagraph">
    <w:name w:val="Intro Paragraph"/>
    <w:basedOn w:val="Normal"/>
    <w:qFormat/>
    <w:rsid w:val="00DB2321"/>
    <w:pPr>
      <w:spacing w:after="227"/>
    </w:pPr>
    <w:rPr>
      <w:color w:val="53565A"/>
      <w:sz w:val="22"/>
      <w:szCs w:val="22"/>
    </w:rPr>
  </w:style>
  <w:style w:type="paragraph" w:styleId="Title">
    <w:name w:val="Title"/>
    <w:basedOn w:val="Sectionheading"/>
    <w:next w:val="Normal"/>
    <w:link w:val="TitleChar"/>
    <w:uiPriority w:val="10"/>
    <w:qFormat/>
    <w:rsid w:val="00F26E23"/>
    <w:pPr>
      <w:spacing w:before="3000"/>
    </w:pPr>
    <w:rPr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26E23"/>
    <w:rPr>
      <w:rFonts w:ascii="Arial" w:hAnsi="Arial" w:cs="Arial"/>
      <w:caps/>
      <w:color w:val="000000"/>
      <w:spacing w:val="-5"/>
      <w:sz w:val="36"/>
      <w:szCs w:val="18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5FAB"/>
    <w:pPr>
      <w:spacing w:before="480" w:after="800" w:line="240" w:lineRule="auto"/>
      <w:ind w:left="5103"/>
      <w:jc w:val="right"/>
    </w:pPr>
    <w:rPr>
      <w:caps/>
      <w:noProof/>
      <w:color w:val="auto"/>
      <w:spacing w:val="-4"/>
      <w:sz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845FAB"/>
    <w:rPr>
      <w:rFonts w:ascii="Arial" w:hAnsi="Arial" w:cs="Arial"/>
      <w:caps/>
      <w:noProof/>
      <w:spacing w:val="-4"/>
      <w:sz w:val="2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12F03"/>
    <w:rPr>
      <w:rFonts w:ascii="Arial" w:hAnsi="Arial" w:cs="Arial"/>
      <w:color w:val="004C97" w:themeColor="accent1"/>
      <w:sz w:val="28"/>
      <w:szCs w:val="28"/>
      <w:lang w:val="en-US"/>
    </w:rPr>
  </w:style>
  <w:style w:type="paragraph" w:customStyle="1" w:styleId="bullet1">
    <w:name w:val="bullet 1"/>
    <w:basedOn w:val="Normal"/>
    <w:uiPriority w:val="99"/>
    <w:rsid w:val="00480EB2"/>
    <w:pPr>
      <w:numPr>
        <w:numId w:val="1"/>
      </w:numPr>
      <w:tabs>
        <w:tab w:val="clear" w:pos="284"/>
        <w:tab w:val="left" w:pos="283"/>
      </w:tabs>
      <w:spacing w:line="240" w:lineRule="atLeast"/>
      <w:contextualSpacing/>
    </w:pPr>
  </w:style>
  <w:style w:type="paragraph" w:customStyle="1" w:styleId="bullet2">
    <w:name w:val="bullet 2"/>
    <w:basedOn w:val="Normal"/>
    <w:uiPriority w:val="99"/>
    <w:rsid w:val="00480EB2"/>
    <w:pPr>
      <w:numPr>
        <w:numId w:val="2"/>
      </w:numPr>
      <w:tabs>
        <w:tab w:val="left" w:pos="567"/>
      </w:tabs>
      <w:spacing w:line="240" w:lineRule="atLeast"/>
      <w:ind w:left="568" w:hanging="284"/>
      <w:contextualSpacing/>
    </w:pPr>
  </w:style>
  <w:style w:type="paragraph" w:customStyle="1" w:styleId="bullet3">
    <w:name w:val="bullet 3"/>
    <w:basedOn w:val="Normal"/>
    <w:uiPriority w:val="99"/>
    <w:rsid w:val="00480EB2"/>
    <w:pPr>
      <w:numPr>
        <w:numId w:val="3"/>
      </w:numPr>
      <w:tabs>
        <w:tab w:val="clear" w:pos="851"/>
        <w:tab w:val="left" w:pos="850"/>
      </w:tabs>
      <w:spacing w:line="240" w:lineRule="atLeast"/>
      <w:contextualSpacing/>
    </w:pPr>
  </w:style>
  <w:style w:type="paragraph" w:customStyle="1" w:styleId="bullet4">
    <w:name w:val="bullet 4"/>
    <w:basedOn w:val="Normal"/>
    <w:uiPriority w:val="99"/>
    <w:rsid w:val="00480EB2"/>
    <w:pPr>
      <w:numPr>
        <w:numId w:val="5"/>
      </w:numPr>
      <w:tabs>
        <w:tab w:val="left" w:pos="1134"/>
      </w:tabs>
      <w:spacing w:line="240" w:lineRule="atLeast"/>
      <w:ind w:left="1135" w:hanging="284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47FD4"/>
    <w:rPr>
      <w:rFonts w:ascii="Arial" w:hAnsi="Arial" w:cs="Arial"/>
      <w:color w:val="004D53" w:themeColor="accent2" w:themeShade="8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47FD4"/>
    <w:rPr>
      <w:rFonts w:ascii="Arial" w:hAnsi="Arial" w:cs="Arial"/>
      <w:b/>
      <w:bCs/>
      <w:color w:val="000000"/>
      <w:sz w:val="20"/>
      <w:szCs w:val="20"/>
      <w:lang w:val="en-US"/>
    </w:rPr>
  </w:style>
  <w:style w:type="numbering" w:customStyle="1" w:styleId="CurrentList1">
    <w:name w:val="Current List1"/>
    <w:uiPriority w:val="99"/>
    <w:rsid w:val="00822532"/>
    <w:pPr>
      <w:numPr>
        <w:numId w:val="4"/>
      </w:numPr>
    </w:pPr>
  </w:style>
  <w:style w:type="numbering" w:customStyle="1" w:styleId="CurrentList2">
    <w:name w:val="Current List2"/>
    <w:uiPriority w:val="99"/>
    <w:rsid w:val="00822532"/>
    <w:pPr>
      <w:numPr>
        <w:numId w:val="6"/>
      </w:numPr>
    </w:pPr>
  </w:style>
  <w:style w:type="paragraph" w:customStyle="1" w:styleId="Quotation">
    <w:name w:val="Quotation"/>
    <w:basedOn w:val="Normal"/>
    <w:qFormat/>
    <w:rsid w:val="00DA23A2"/>
    <w:pPr>
      <w:spacing w:before="120" w:after="120" w:line="260" w:lineRule="atLeast"/>
    </w:pPr>
    <w:rPr>
      <w:i/>
      <w:iCs/>
      <w:color w:val="004D53" w:themeColor="accent2" w:themeShade="80"/>
      <w:sz w:val="24"/>
      <w:szCs w:val="24"/>
    </w:rPr>
  </w:style>
  <w:style w:type="paragraph" w:customStyle="1" w:styleId="Titlewithborder">
    <w:name w:val="Title with border"/>
    <w:basedOn w:val="Normal"/>
    <w:qFormat/>
    <w:rsid w:val="00C47FD4"/>
    <w:pPr>
      <w:spacing w:line="288" w:lineRule="auto"/>
    </w:pPr>
    <w:rPr>
      <w:b/>
      <w:bCs/>
      <w:color w:val="00747C" w:themeColor="accent2" w:themeShade="BF"/>
      <w:lang w:val="en-GB"/>
    </w:rPr>
  </w:style>
  <w:style w:type="paragraph" w:customStyle="1" w:styleId="Normalwithborder">
    <w:name w:val="Normal with border"/>
    <w:basedOn w:val="Normal"/>
    <w:qFormat/>
    <w:rsid w:val="005736B7"/>
  </w:style>
  <w:style w:type="paragraph" w:customStyle="1" w:styleId="NoParagraphStyle">
    <w:name w:val="[No Paragraph Style]"/>
    <w:rsid w:val="00484ADA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lang w:val="en-US"/>
    </w:rPr>
  </w:style>
  <w:style w:type="paragraph" w:customStyle="1" w:styleId="Tabletext">
    <w:name w:val="Table text"/>
    <w:basedOn w:val="NoParagraphStyle"/>
    <w:qFormat/>
    <w:rsid w:val="00484ADA"/>
    <w:pPr>
      <w:spacing w:before="60" w:after="60" w:line="240" w:lineRule="auto"/>
    </w:pPr>
    <w:rPr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4A05A1"/>
  </w:style>
  <w:style w:type="paragraph" w:customStyle="1" w:styleId="Authorisationtext">
    <w:name w:val="Authorisation text"/>
    <w:basedOn w:val="Normal"/>
    <w:qFormat/>
    <w:rsid w:val="00376434"/>
    <w:pPr>
      <w:spacing w:after="0" w:line="200" w:lineRule="atLeast"/>
    </w:pPr>
    <w:rPr>
      <w:sz w:val="16"/>
      <w:szCs w:val="16"/>
    </w:rPr>
  </w:style>
  <w:style w:type="table" w:customStyle="1" w:styleId="DJSIR">
    <w:name w:val="DJSIR"/>
    <w:basedOn w:val="TableNormal"/>
    <w:uiPriority w:val="99"/>
    <w:rsid w:val="00221F56"/>
    <w:pPr>
      <w:spacing w:before="60" w:after="60"/>
    </w:pPr>
    <w:rPr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pPr>
        <w:wordWrap/>
        <w:spacing w:beforeLines="0" w:before="60" w:beforeAutospacing="0" w:afterLines="0" w:after="60" w:afterAutospacing="0"/>
      </w:pPr>
      <w:rPr>
        <w:rFonts w:ascii="Arial" w:hAnsi="Arial"/>
        <w:color w:val="FFFFFF" w:themeColor="background1"/>
        <w:sz w:val="18"/>
      </w:rPr>
      <w:tblPr/>
      <w:tcPr>
        <w:shd w:val="clear" w:color="auto" w:fill="004C97" w:themeFill="accent1"/>
      </w:tcPr>
    </w:tblStylePr>
  </w:style>
  <w:style w:type="table" w:styleId="TableGrid">
    <w:name w:val="Table Grid"/>
    <w:basedOn w:val="TableNormal"/>
    <w:uiPriority w:val="59"/>
    <w:rsid w:val="008F2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68BD"/>
    <w:rPr>
      <w:color w:val="808080"/>
    </w:rPr>
  </w:style>
  <w:style w:type="paragraph" w:customStyle="1" w:styleId="Tablecolumnheadings">
    <w:name w:val="Table column headings"/>
    <w:basedOn w:val="Tabletext"/>
    <w:qFormat/>
    <w:rsid w:val="00C47FD4"/>
    <w:pPr>
      <w:keepNext/>
    </w:pPr>
    <w:rPr>
      <w:b/>
      <w:color w:val="FFFFFF" w:themeColor="background1"/>
    </w:rPr>
  </w:style>
  <w:style w:type="paragraph" w:styleId="TOC1">
    <w:name w:val="toc 1"/>
    <w:basedOn w:val="Normal"/>
    <w:next w:val="Normal"/>
    <w:autoRedefine/>
    <w:uiPriority w:val="39"/>
    <w:unhideWhenUsed/>
    <w:rsid w:val="0047378C"/>
    <w:pPr>
      <w:spacing w:before="240" w:after="100"/>
    </w:pPr>
  </w:style>
  <w:style w:type="paragraph" w:styleId="TOC2">
    <w:name w:val="toc 2"/>
    <w:basedOn w:val="Normal"/>
    <w:next w:val="Normal"/>
    <w:autoRedefine/>
    <w:uiPriority w:val="39"/>
    <w:unhideWhenUsed/>
    <w:rsid w:val="0047378C"/>
    <w:pPr>
      <w:spacing w:after="100"/>
      <w:ind w:left="180"/>
    </w:pPr>
  </w:style>
  <w:style w:type="character" w:styleId="Hyperlink">
    <w:name w:val="Hyperlink"/>
    <w:basedOn w:val="DefaultParagraphFont"/>
    <w:uiPriority w:val="99"/>
    <w:unhideWhenUsed/>
    <w:rsid w:val="0047378C"/>
    <w:rPr>
      <w:color w:val="006864" w:themeColor="hyperlink"/>
      <w:u w:val="single"/>
    </w:rPr>
  </w:style>
  <w:style w:type="paragraph" w:customStyle="1" w:styleId="Sectionheading">
    <w:name w:val="Section heading"/>
    <w:next w:val="Normal"/>
    <w:qFormat/>
    <w:rsid w:val="00C61B23"/>
    <w:pPr>
      <w:spacing w:before="2880" w:after="227"/>
      <w:ind w:left="6237"/>
      <w:jc w:val="right"/>
    </w:pPr>
    <w:rPr>
      <w:rFonts w:ascii="Arial" w:hAnsi="Arial" w:cs="Arial"/>
      <w:caps/>
      <w:color w:val="000000"/>
      <w:spacing w:val="-5"/>
      <w:sz w:val="36"/>
      <w:szCs w:val="18"/>
      <w:lang w:val="en-GB"/>
    </w:rPr>
  </w:style>
  <w:style w:type="paragraph" w:customStyle="1" w:styleId="Sectionsubtitle">
    <w:name w:val="Section subtitle"/>
    <w:qFormat/>
    <w:rsid w:val="00C61B23"/>
    <w:pPr>
      <w:spacing w:before="480" w:after="800"/>
      <w:ind w:left="6237"/>
      <w:jc w:val="right"/>
    </w:pPr>
    <w:rPr>
      <w:rFonts w:ascii="Arial" w:hAnsi="Arial" w:cs="Arial"/>
      <w:caps/>
      <w:noProof/>
      <w:spacing w:val="-4"/>
      <w:sz w:val="28"/>
      <w:szCs w:val="18"/>
      <w:lang w:val="en-GB"/>
    </w:rPr>
  </w:style>
  <w:style w:type="table" w:styleId="TableGridLight">
    <w:name w:val="Grid Table Light"/>
    <w:basedOn w:val="TableNormal"/>
    <w:uiPriority w:val="40"/>
    <w:rsid w:val="00A06EE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690A14"/>
    <w:pPr>
      <w:ind w:left="720"/>
      <w:contextualSpacing/>
    </w:pPr>
  </w:style>
  <w:style w:type="paragraph" w:customStyle="1" w:styleId="Reporttitle">
    <w:name w:val="Report title"/>
    <w:basedOn w:val="Normal"/>
    <w:qFormat/>
    <w:rsid w:val="00690A14"/>
    <w:pPr>
      <w:suppressAutoHyphens w:val="0"/>
      <w:autoSpaceDE/>
      <w:autoSpaceDN/>
      <w:adjustRightInd/>
      <w:spacing w:before="120" w:after="200" w:line="240" w:lineRule="auto"/>
      <w:textAlignment w:val="auto"/>
    </w:pPr>
    <w:rPr>
      <w:rFonts w:eastAsia="Times New Roman" w:cs="Times New Roman"/>
      <w:bCs/>
      <w:color w:val="FFFFFF" w:themeColor="background1"/>
      <w:sz w:val="44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656300"/>
    <w:rPr>
      <w:rFonts w:asciiTheme="majorHAnsi" w:eastAsiaTheme="majorEastAsia" w:hAnsiTheme="majorHAnsi" w:cstheme="majorBidi"/>
      <w:i/>
      <w:iCs/>
      <w:color w:val="003871" w:themeColor="accent1" w:themeShade="BF"/>
      <w:sz w:val="18"/>
      <w:szCs w:val="1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2A1F99"/>
    <w:rPr>
      <w:rFonts w:asciiTheme="majorHAnsi" w:eastAsiaTheme="majorEastAsia" w:hAnsiTheme="majorHAnsi" w:cstheme="majorBidi"/>
      <w:color w:val="003871" w:themeColor="accent1" w:themeShade="BF"/>
      <w:sz w:val="18"/>
      <w:szCs w:val="18"/>
      <w:lang w:val="en-US"/>
    </w:rPr>
  </w:style>
  <w:style w:type="paragraph" w:styleId="TOCHeading">
    <w:name w:val="TOC Heading"/>
    <w:basedOn w:val="Normal"/>
    <w:next w:val="Normal"/>
    <w:uiPriority w:val="39"/>
    <w:unhideWhenUsed/>
    <w:qFormat/>
    <w:rsid w:val="00666B70"/>
    <w:pPr>
      <w:suppressAutoHyphens w:val="0"/>
      <w:autoSpaceDE/>
      <w:autoSpaceDN/>
      <w:adjustRightInd/>
      <w:spacing w:after="400" w:line="240" w:lineRule="auto"/>
      <w:textAlignment w:val="auto"/>
    </w:pPr>
    <w:rPr>
      <w:rFonts w:eastAsia="Times New Roman" w:cs="Times New Roman"/>
      <w:b/>
      <w:caps/>
      <w:color w:val="000000" w:themeColor="text1"/>
      <w:sz w:val="36"/>
      <w:szCs w:val="48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6B70"/>
    <w:rPr>
      <w:rFonts w:asciiTheme="majorHAnsi" w:eastAsiaTheme="majorEastAsia" w:hAnsiTheme="majorHAnsi" w:cstheme="majorBidi"/>
      <w:i/>
      <w:iCs/>
      <w:color w:val="00254B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6B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6B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6B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dc53k\Downloads\DJSIR-Report-A4-Landscape.dotx" TargetMode="External"/></Relationships>
</file>

<file path=word/theme/theme1.xml><?xml version="1.0" encoding="utf-8"?>
<a:theme xmlns:a="http://schemas.openxmlformats.org/drawingml/2006/main" name="Office Theme">
  <a:themeElements>
    <a:clrScheme name="DJSIR">
      <a:dk1>
        <a:srgbClr val="000000"/>
      </a:dk1>
      <a:lt1>
        <a:srgbClr val="FFFFFF"/>
      </a:lt1>
      <a:dk2>
        <a:srgbClr val="535659"/>
      </a:dk2>
      <a:lt2>
        <a:srgbClr val="D9D9D6"/>
      </a:lt2>
      <a:accent1>
        <a:srgbClr val="004C97"/>
      </a:accent1>
      <a:accent2>
        <a:srgbClr val="009CA6"/>
      </a:accent2>
      <a:accent3>
        <a:srgbClr val="78BE20"/>
      </a:accent3>
      <a:accent4>
        <a:srgbClr val="CEDC00"/>
      </a:accent4>
      <a:accent5>
        <a:srgbClr val="003868"/>
      </a:accent5>
      <a:accent6>
        <a:srgbClr val="61A300"/>
      </a:accent6>
      <a:hlink>
        <a:srgbClr val="006864"/>
      </a:hlink>
      <a:folHlink>
        <a:srgbClr val="07304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126ea1-be91-45df-ba2e-f789e3b41342">
      <Terms xmlns="http://schemas.microsoft.com/office/infopath/2007/PartnerControls"/>
    </lcf76f155ced4ddcb4097134ff3c332f>
    <TaxCatchAll xmlns="940c15d3-075c-4d38-96df-9b897bf27e7c" xsi:nil="true"/>
    <hcae176ec3a54dbeadeeec1b38baec58 xmlns="1970f3ff-c7c3-4b73-8f0c-0bc260d159f3">
      <Terms xmlns="http://schemas.microsoft.com/office/infopath/2007/PartnerControls"/>
    </hcae176ec3a54dbeadeeec1b38baec58>
    <p31afe295eb448f092f13ab8c2af2c33 xmlns="1970f3ff-c7c3-4b73-8f0c-0bc260d159f3">
      <Terms xmlns="http://schemas.microsoft.com/office/infopath/2007/PartnerControls"/>
    </p31afe295eb448f092f13ab8c2af2c33>
    <lf5681727d5b4cc1a5c417fcf66e2a7b xmlns="1970f3ff-c7c3-4b73-8f0c-0bc260d159f3">
      <Terms xmlns="http://schemas.microsoft.com/office/infopath/2007/PartnerControls"/>
    </lf5681727d5b4cc1a5c417fcf66e2a7b>
    <b4605c5f9d584382a57fb8476d85f713 xmlns="1970f3ff-c7c3-4b73-8f0c-0bc260d159f3">
      <Terms xmlns="http://schemas.microsoft.com/office/infopath/2007/PartnerControls"/>
    </b4605c5f9d584382a57fb8476d85f713>
    <g46a9f61d38540a784cfecbd3da27bca xmlns="1970f3ff-c7c3-4b73-8f0c-0bc260d159f3">
      <Terms xmlns="http://schemas.microsoft.com/office/infopath/2007/PartnerControls"/>
    </g46a9f61d38540a784cfecbd3da27b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2096AA910C2F8049809D857C7C079AF8" ma:contentTypeVersion="29" ma:contentTypeDescription="DEDJTR Document" ma:contentTypeScope="" ma:versionID="a8ee75c880aa792b2f52e365def2c80b">
  <xsd:schema xmlns:xsd="http://www.w3.org/2001/XMLSchema" xmlns:xs="http://www.w3.org/2001/XMLSchema" xmlns:p="http://schemas.microsoft.com/office/2006/metadata/properties" xmlns:ns2="1970f3ff-c7c3-4b73-8f0c-0bc260d159f3" xmlns:ns3="940c15d3-075c-4d38-96df-9b897bf27e7c" xmlns:ns4="ebbc6efb-6271-4a2c-9036-6e606b538c1b" xmlns:ns5="ae126ea1-be91-45df-ba2e-f789e3b41342" targetNamespace="http://schemas.microsoft.com/office/2006/metadata/properties" ma:root="true" ma:fieldsID="7858d7bc9b9f643db08a7cc2acb03335" ns2:_="" ns3:_="" ns4:_="" ns5:_="">
    <xsd:import namespace="1970f3ff-c7c3-4b73-8f0c-0bc260d159f3"/>
    <xsd:import namespace="940c15d3-075c-4d38-96df-9b897bf27e7c"/>
    <xsd:import namespace="ebbc6efb-6271-4a2c-9036-6e606b538c1b"/>
    <xsd:import namespace="ae126ea1-be91-45df-ba2e-f789e3b41342"/>
    <xsd:element name="properties">
      <xsd:complexType>
        <xsd:sequence>
          <xsd:element name="documentManagement">
            <xsd:complexType>
              <xsd:all>
                <xsd:element ref="ns2:g46a9f61d38540a784cfecbd3da27bca" minOccurs="0"/>
                <xsd:element ref="ns3:TaxCatchAll" minOccurs="0"/>
                <xsd:element ref="ns3:TaxCatchAllLabel" minOccurs="0"/>
                <xsd:element ref="ns2:b4605c5f9d584382a57fb8476d85f713" minOccurs="0"/>
                <xsd:element ref="ns2:p31afe295eb448f092f13ab8c2af2c33" minOccurs="0"/>
                <xsd:element ref="ns2:hcae176ec3a54dbeadeeec1b38baec58" minOccurs="0"/>
                <xsd:element ref="ns2:lf5681727d5b4cc1a5c417fcf66e2a7b" minOccurs="0"/>
                <xsd:element ref="ns4:MediaServiceMetadata" minOccurs="0"/>
                <xsd:element ref="ns4:MediaServiceFastMetadata" minOccurs="0"/>
                <xsd:element ref="ns5:MediaServiceAutoKeyPoints" minOccurs="0"/>
                <xsd:element ref="ns5:MediaServiceKeyPoints" minOccurs="0"/>
                <xsd:element ref="ns3:SharedWithUsers" minOccurs="0"/>
                <xsd:element ref="ns3:SharedWithDetail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5:lcf76f155ced4ddcb4097134ff3c332f" minOccurs="0"/>
                <xsd:element ref="ns5:MediaLengthInSeconds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0f3ff-c7c3-4b73-8f0c-0bc260d159f3" elementFormDefault="qualified">
    <xsd:import namespace="http://schemas.microsoft.com/office/2006/documentManagement/types"/>
    <xsd:import namespace="http://schemas.microsoft.com/office/infopath/2007/PartnerControls"/>
    <xsd:element name="g46a9f61d38540a784cfecbd3da27bca" ma:index="8" nillable="true" ma:taxonomy="true" ma:internalName="g46a9f61d38540a784cfecbd3da27bca" ma:taxonomyFieldName="DEDJTRGroup" ma:displayName="Group" ma:indexed="true" ma:fieldId="{046a9f61-d385-40a7-84cf-ecbd3da27bca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4605c5f9d584382a57fb8476d85f713" ma:index="12" nillable="true" ma:taxonomy="true" ma:internalName="b4605c5f9d584382a57fb8476d85f713" ma:taxonomyFieldName="DEDJTRDivision" ma:displayName="Division" ma:indexed="true" ma:fieldId="{b4605c5f-9d58-4382-a57f-b8476d85f713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1afe295eb448f092f13ab8c2af2c33" ma:index="14" nillable="true" ma:taxonomy="true" ma:internalName="p31afe295eb448f092f13ab8c2af2c33" ma:taxonomyFieldName="DEDJTRBranch" ma:displayName="Branch" ma:indexed="true" ma:fieldId="{931afe29-5eb4-48f0-92f1-3ab8c2af2c33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cae176ec3a54dbeadeeec1b38baec58" ma:index="16" nillable="true" ma:taxonomy="true" ma:internalName="hcae176ec3a54dbeadeeec1b38baec58" ma:taxonomyFieldName="DEDJTRSection" ma:displayName="Section" ma:indexed="true" ma:fieldId="{1cae176e-c3a5-4dbe-adee-ec1b38baec58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5681727d5b4cc1a5c417fcf66e2a7b" ma:index="18" nillable="true" ma:taxonomy="true" ma:internalName="lf5681727d5b4cc1a5c417fcf66e2a7b" ma:taxonomyFieldName="DEDJTRSecurityClassification" ma:displayName="Security Classification" ma:fieldId="{5f568172-7d5b-4cc1-a5c4-17fcf66e2a7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c15d3-075c-4d38-96df-9b897bf27e7c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873bfbf7-5027-4bcd-83c9-8470a941feae}" ma:internalName="TaxCatchAll" ma:showField="CatchAllData" ma:web="940c15d3-075c-4d38-96df-9b897bf27e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73bfbf7-5027-4bcd-83c9-8470a941feae}" ma:internalName="TaxCatchAllLabel" ma:readOnly="true" ma:showField="CatchAllDataLabel" ma:web="940c15d3-075c-4d38-96df-9b897bf27e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c6efb-6271-4a2c-9036-6e606b538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26ea1-be91-45df-ba2e-f789e3b41342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6" nillable="true" ma:displayName="Tags" ma:internalName="MediaServiceAutoTag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57179B-6488-428A-B166-71CC2408AA6A}">
  <ds:schemaRefs>
    <ds:schemaRef ds:uri="http://schemas.microsoft.com/office/2006/metadata/properties"/>
    <ds:schemaRef ds:uri="http://schemas.microsoft.com/office/infopath/2007/PartnerControls"/>
    <ds:schemaRef ds:uri="ae126ea1-be91-45df-ba2e-f789e3b41342"/>
    <ds:schemaRef ds:uri="940c15d3-075c-4d38-96df-9b897bf27e7c"/>
    <ds:schemaRef ds:uri="1970f3ff-c7c3-4b73-8f0c-0bc260d159f3"/>
  </ds:schemaRefs>
</ds:datastoreItem>
</file>

<file path=customXml/itemProps2.xml><?xml version="1.0" encoding="utf-8"?>
<ds:datastoreItem xmlns:ds="http://schemas.openxmlformats.org/officeDocument/2006/customXml" ds:itemID="{5858CF2C-0DF9-41D7-8EEF-0AC9532C5D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81C4B0-EF1F-479A-B01A-823BA175CF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154AFB-5F38-4236-8F1B-3C4367513B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70f3ff-c7c3-4b73-8f0c-0bc260d159f3"/>
    <ds:schemaRef ds:uri="940c15d3-075c-4d38-96df-9b897bf27e7c"/>
    <ds:schemaRef ds:uri="ebbc6efb-6271-4a2c-9036-6e606b538c1b"/>
    <ds:schemaRef ds:uri="ae126ea1-be91-45df-ba2e-f789e3b413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DJSIR-Report-A4-Landscape.dotx</Template>
  <TotalTime>6</TotalTime>
  <Pages>7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Button (DJSIR)</dc:creator>
  <cp:keywords/>
  <dc:description/>
  <cp:lastModifiedBy>Madelaine Costello (DJSIR)</cp:lastModifiedBy>
  <cp:revision>2</cp:revision>
  <cp:lastPrinted>2023-10-20T03:25:00Z</cp:lastPrinted>
  <dcterms:created xsi:type="dcterms:W3CDTF">2024-08-22T04:02:00Z</dcterms:created>
  <dcterms:modified xsi:type="dcterms:W3CDTF">2024-08-22T04:02:00Z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0x010100611F6414DFB111E7BA88F9DF1743E317002096AA910C2F8049809D857C7C079AF8</vt:lpwstr>
  </property>
  <property fmtid="{D5CDD505-2E9C-101B-9397-08002B2CF9AE}" pid="3" name="GrammarlyDocumentId">
    <vt:lpwstr>bff4b680-2475-43ad-832f-62afc0d55732</vt:lpwstr>
  </property>
  <property fmtid="{D5CDD505-2E9C-101B-9397-08002B2CF9AE}" pid="4" name="MediaServiceImageTags">
    <vt:lpwstr/>
  </property>
  <property fmtid="{D5CDD505-2E9C-101B-9397-08002B2CF9AE}" pid="5" name="MSIP_Label_d00a4df9-c942-4b09-b23a-6c1023f6de27_Enabled">
    <vt:lpwstr>true</vt:lpwstr>
  </property>
  <property fmtid="{D5CDD505-2E9C-101B-9397-08002B2CF9AE}" pid="6" name="MSIP_Label_d00a4df9-c942-4b09-b23a-6c1023f6de27_SetDate">
    <vt:lpwstr>2024-03-03T22:31:38Z</vt:lpwstr>
  </property>
  <property fmtid="{D5CDD505-2E9C-101B-9397-08002B2CF9AE}" pid="7" name="MSIP_Label_d00a4df9-c942-4b09-b23a-6c1023f6de27_Method">
    <vt:lpwstr>Privileged</vt:lpwstr>
  </property>
  <property fmtid="{D5CDD505-2E9C-101B-9397-08002B2CF9AE}" pid="8" name="MSIP_Label_d00a4df9-c942-4b09-b23a-6c1023f6de27_Name">
    <vt:lpwstr>Official (DJPR)</vt:lpwstr>
  </property>
  <property fmtid="{D5CDD505-2E9C-101B-9397-08002B2CF9AE}" pid="9" name="MSIP_Label_d00a4df9-c942-4b09-b23a-6c1023f6de27_SiteId">
    <vt:lpwstr>722ea0be-3e1c-4b11-ad6f-9401d6856e24</vt:lpwstr>
  </property>
  <property fmtid="{D5CDD505-2E9C-101B-9397-08002B2CF9AE}" pid="10" name="MSIP_Label_d00a4df9-c942-4b09-b23a-6c1023f6de27_ActionId">
    <vt:lpwstr>93f38564-c6e1-4574-9479-2c2586574ee2</vt:lpwstr>
  </property>
  <property fmtid="{D5CDD505-2E9C-101B-9397-08002B2CF9AE}" pid="11" name="MSIP_Label_d00a4df9-c942-4b09-b23a-6c1023f6de27_ContentBits">
    <vt:lpwstr>3</vt:lpwstr>
  </property>
</Properties>
</file>